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F438C" w14:textId="77A508C2" w:rsidR="00E203C2" w:rsidRDefault="00E203C2" w:rsidP="00E203C2">
      <w:r>
        <w:rPr>
          <w:noProof/>
          <w:lang w:eastAsia="en-GB" w:bidi="ar-SA"/>
        </w:rPr>
        <w:drawing>
          <wp:inline distT="0" distB="0" distL="0" distR="0" wp14:anchorId="4B0E2BF1" wp14:editId="114E036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040161D" w14:textId="77777777" w:rsidR="000B1532" w:rsidRDefault="000B1532" w:rsidP="000B1532"/>
    <w:p w14:paraId="3CD4C747" w14:textId="77777777" w:rsidR="000B1CC4" w:rsidRDefault="000B1CC4" w:rsidP="000B1CC4">
      <w:pPr>
        <w:rPr>
          <w:b/>
          <w:sz w:val="28"/>
          <w:szCs w:val="28"/>
        </w:rPr>
      </w:pPr>
      <w:r>
        <w:rPr>
          <w:b/>
          <w:sz w:val="28"/>
          <w:szCs w:val="28"/>
        </w:rPr>
        <w:t>17 November 2021</w:t>
      </w:r>
    </w:p>
    <w:p w14:paraId="49EDCDCD" w14:textId="77777777" w:rsidR="000B1CC4" w:rsidRDefault="000B1CC4" w:rsidP="000B1CC4">
      <w:pPr>
        <w:rPr>
          <w:b/>
          <w:sz w:val="28"/>
          <w:szCs w:val="28"/>
        </w:rPr>
      </w:pPr>
      <w:bookmarkStart w:id="0" w:name="_GoBack"/>
      <w:r>
        <w:rPr>
          <w:b/>
          <w:sz w:val="28"/>
          <w:szCs w:val="28"/>
        </w:rPr>
        <w:t>179-21</w:t>
      </w:r>
    </w:p>
    <w:bookmarkEnd w:id="0"/>
    <w:p w14:paraId="45E63318" w14:textId="77777777" w:rsidR="0057615C" w:rsidRPr="0057615C" w:rsidRDefault="0057615C" w:rsidP="00690206">
      <w:pPr>
        <w:pStyle w:val="FSTitle"/>
        <w:rPr>
          <w:b/>
          <w:sz w:val="22"/>
        </w:rPr>
      </w:pPr>
    </w:p>
    <w:p w14:paraId="5F95E6D0" w14:textId="77777777" w:rsidR="00FB26A6" w:rsidRDefault="00092CDA" w:rsidP="00690206">
      <w:pPr>
        <w:pStyle w:val="FSTitle"/>
        <w:rPr>
          <w:b/>
        </w:rPr>
      </w:pPr>
      <w:r w:rsidRPr="005B7A73">
        <w:rPr>
          <w:b/>
        </w:rPr>
        <w:t>S</w:t>
      </w:r>
      <w:r w:rsidR="00B12F1E" w:rsidRPr="005B7A73">
        <w:rPr>
          <w:b/>
        </w:rPr>
        <w:t>upporting document</w:t>
      </w:r>
      <w:r w:rsidRPr="005B7A73">
        <w:rPr>
          <w:b/>
        </w:rPr>
        <w:t xml:space="preserve"> </w:t>
      </w:r>
      <w:r w:rsidR="00BA7DC2">
        <w:rPr>
          <w:b/>
        </w:rPr>
        <w:t>4</w:t>
      </w:r>
      <w:r w:rsidR="00FB26A6">
        <w:rPr>
          <w:b/>
        </w:rPr>
        <w:t xml:space="preserve"> </w:t>
      </w:r>
    </w:p>
    <w:p w14:paraId="258A0284" w14:textId="77777777" w:rsidR="00FB26A6" w:rsidRDefault="00FB26A6" w:rsidP="00690206">
      <w:pPr>
        <w:pStyle w:val="FSTitle"/>
        <w:rPr>
          <w:b/>
        </w:rPr>
      </w:pPr>
    </w:p>
    <w:p w14:paraId="2B42F8A9" w14:textId="5A41A9A6" w:rsidR="00092CDA" w:rsidRPr="00FB26A6" w:rsidRDefault="007F7828" w:rsidP="00690206">
      <w:pPr>
        <w:pStyle w:val="FSTitle"/>
      </w:pPr>
      <w:r w:rsidRPr="00FB26A6">
        <w:t>Compliance Plans</w:t>
      </w:r>
    </w:p>
    <w:p w14:paraId="2416187A" w14:textId="7BC3624F" w:rsidR="00FB26A6" w:rsidRPr="00FB26A6" w:rsidRDefault="00FB26A6" w:rsidP="00690206">
      <w:pPr>
        <w:pStyle w:val="FSTitle"/>
      </w:pPr>
    </w:p>
    <w:p w14:paraId="119F666A" w14:textId="124F5BD3" w:rsidR="00FB26A6" w:rsidRPr="00FB26A6" w:rsidRDefault="00FB26A6" w:rsidP="00690206">
      <w:pPr>
        <w:pStyle w:val="FSTitle"/>
      </w:pPr>
      <w:r w:rsidRPr="00FB26A6">
        <w:t>P1052 Primary Production and Processing Requirements for Horticulture (Berries, Leafy Vegetables and Melons)</w:t>
      </w:r>
    </w:p>
    <w:p w14:paraId="2308DF84" w14:textId="0EBC7344" w:rsidR="00E203C2" w:rsidRPr="00B37BF0" w:rsidRDefault="00E203C2" w:rsidP="00E203C2">
      <w:pPr>
        <w:pBdr>
          <w:bottom w:val="single" w:sz="12" w:space="1" w:color="auto"/>
        </w:pBdr>
        <w:spacing w:line="280" w:lineRule="exact"/>
        <w:rPr>
          <w:rFonts w:cs="Arial"/>
          <w:bCs/>
        </w:rPr>
      </w:pPr>
    </w:p>
    <w:p w14:paraId="26739582" w14:textId="77777777" w:rsidR="00E203C2" w:rsidRPr="00B37BF0" w:rsidRDefault="00E203C2" w:rsidP="00E203C2"/>
    <w:p w14:paraId="3B3B6BCD" w14:textId="77777777" w:rsidR="00092CDA" w:rsidRPr="00092CDA" w:rsidRDefault="00092CDA" w:rsidP="00352CF2">
      <w:pPr>
        <w:pStyle w:val="Heading1"/>
        <w:spacing w:before="0"/>
      </w:pPr>
      <w:bookmarkStart w:id="1" w:name="_Toc286391001"/>
      <w:bookmarkStart w:id="2" w:name="_Toc300933414"/>
      <w:bookmarkStart w:id="3" w:name="_Toc77255601"/>
      <w:r w:rsidRPr="00092CDA">
        <w:t xml:space="preserve">Executive </w:t>
      </w:r>
      <w:r w:rsidR="00B12F1E">
        <w:t>s</w:t>
      </w:r>
      <w:r w:rsidRPr="00092CDA">
        <w:t>ummary</w:t>
      </w:r>
      <w:bookmarkEnd w:id="1"/>
      <w:bookmarkEnd w:id="2"/>
      <w:bookmarkEnd w:id="3"/>
    </w:p>
    <w:p w14:paraId="42AFA4CA" w14:textId="60B3BA3D" w:rsidR="00883826" w:rsidRDefault="00DA6742" w:rsidP="00DA6742">
      <w:pPr>
        <w:rPr>
          <w:lang w:val="en-AU"/>
        </w:rPr>
      </w:pPr>
      <w:r w:rsidRPr="007F7828">
        <w:rPr>
          <w:szCs w:val="22"/>
        </w:rPr>
        <w:t xml:space="preserve">FSANZ has </w:t>
      </w:r>
      <w:r w:rsidR="00CD3BE6">
        <w:rPr>
          <w:szCs w:val="22"/>
        </w:rPr>
        <w:t xml:space="preserve">prepared three </w:t>
      </w:r>
      <w:r w:rsidRPr="007F7828">
        <w:rPr>
          <w:szCs w:val="22"/>
        </w:rPr>
        <w:t>proposed</w:t>
      </w:r>
      <w:r>
        <w:rPr>
          <w:szCs w:val="22"/>
        </w:rPr>
        <w:t xml:space="preserve"> </w:t>
      </w:r>
      <w:r w:rsidR="003A3562">
        <w:rPr>
          <w:szCs w:val="22"/>
        </w:rPr>
        <w:t>s</w:t>
      </w:r>
      <w:r w:rsidRPr="007F7828">
        <w:rPr>
          <w:szCs w:val="22"/>
        </w:rPr>
        <w:t>tandards</w:t>
      </w:r>
      <w:r w:rsidR="003A3562">
        <w:rPr>
          <w:szCs w:val="22"/>
        </w:rPr>
        <w:t>, one each</w:t>
      </w:r>
      <w:r w:rsidRPr="007F7828">
        <w:rPr>
          <w:szCs w:val="22"/>
        </w:rPr>
        <w:t xml:space="preserve"> for the individual commodity groups</w:t>
      </w:r>
      <w:r>
        <w:rPr>
          <w:szCs w:val="22"/>
        </w:rPr>
        <w:t xml:space="preserve"> reviewed</w:t>
      </w:r>
      <w:r w:rsidRPr="007F7828">
        <w:rPr>
          <w:szCs w:val="22"/>
        </w:rPr>
        <w:t>; berri</w:t>
      </w:r>
      <w:r>
        <w:rPr>
          <w:szCs w:val="22"/>
        </w:rPr>
        <w:t>es, leafy vegetables and melons.</w:t>
      </w:r>
      <w:r>
        <w:rPr>
          <w:sz w:val="20"/>
          <w:szCs w:val="20"/>
        </w:rPr>
        <w:t xml:space="preserve"> </w:t>
      </w:r>
      <w:r w:rsidR="00883826">
        <w:rPr>
          <w:lang w:val="en-AU"/>
        </w:rPr>
        <w:t xml:space="preserve">Implementation of the proposed </w:t>
      </w:r>
      <w:r w:rsidR="003A3562">
        <w:rPr>
          <w:lang w:val="en-AU"/>
        </w:rPr>
        <w:t>s</w:t>
      </w:r>
      <w:r w:rsidR="00883826">
        <w:rPr>
          <w:lang w:val="en-AU"/>
        </w:rPr>
        <w:t xml:space="preserve">tandards is the responsibility of the states and territories. </w:t>
      </w:r>
    </w:p>
    <w:p w14:paraId="4AD424F3" w14:textId="77777777" w:rsidR="00DA6742" w:rsidRPr="00DA6742" w:rsidRDefault="00DA6742" w:rsidP="00DA6742">
      <w:pPr>
        <w:rPr>
          <w:sz w:val="20"/>
          <w:szCs w:val="20"/>
        </w:rPr>
      </w:pPr>
    </w:p>
    <w:p w14:paraId="4F14E975" w14:textId="5588CC15" w:rsidR="00883826" w:rsidRDefault="005942CE" w:rsidP="00883826">
      <w:pPr>
        <w:rPr>
          <w:rFonts w:cs="Arial"/>
          <w:lang w:eastAsia="en-GB"/>
        </w:rPr>
      </w:pPr>
      <w:r>
        <w:t>A</w:t>
      </w:r>
      <w:r>
        <w:rPr>
          <w:rFonts w:cs="Arial"/>
          <w:lang w:eastAsia="en-GB"/>
        </w:rPr>
        <w:t xml:space="preserve"> Horticulture Implementation Working Group (HIWG) </w:t>
      </w:r>
      <w:r w:rsidR="00883826">
        <w:rPr>
          <w:rFonts w:cs="Arial"/>
          <w:lang w:eastAsia="en-GB"/>
        </w:rPr>
        <w:t xml:space="preserve">has been </w:t>
      </w:r>
      <w:r>
        <w:rPr>
          <w:rFonts w:cs="Arial"/>
          <w:lang w:eastAsia="en-GB"/>
        </w:rPr>
        <w:t xml:space="preserve">established by the </w:t>
      </w:r>
      <w:r>
        <w:t>Implementation Sub-Committee For Food Regulation</w:t>
      </w:r>
      <w:r w:rsidR="00F157C7">
        <w:rPr>
          <w:rStyle w:val="FootnoteReference"/>
          <w:rFonts w:cs="Arial"/>
          <w:color w:val="3333FF"/>
          <w:u w:val="single"/>
          <w:lang w:eastAsia="en-GB"/>
        </w:rPr>
        <w:footnoteReference w:id="2"/>
      </w:r>
      <w:r>
        <w:t xml:space="preserve"> (ISFR</w:t>
      </w:r>
      <w:r w:rsidR="00DA6742">
        <w:rPr>
          <w:rFonts w:cs="Arial"/>
          <w:lang w:eastAsia="en-GB"/>
        </w:rPr>
        <w:t>) to ensure</w:t>
      </w:r>
      <w:r w:rsidR="00883826">
        <w:rPr>
          <w:rFonts w:cs="Arial"/>
          <w:lang w:eastAsia="en-GB"/>
        </w:rPr>
        <w:t xml:space="preserve"> consistent imple</w:t>
      </w:r>
      <w:r w:rsidR="00DA6742">
        <w:rPr>
          <w:rFonts w:cs="Arial"/>
          <w:lang w:eastAsia="en-GB"/>
        </w:rPr>
        <w:t>mentation of</w:t>
      </w:r>
      <w:r w:rsidR="00027348">
        <w:rPr>
          <w:rFonts w:cs="Arial"/>
          <w:lang w:eastAsia="en-GB"/>
        </w:rPr>
        <w:t xml:space="preserve"> amendments to </w:t>
      </w:r>
      <w:r w:rsidR="00DA6742">
        <w:rPr>
          <w:rFonts w:cs="Arial"/>
          <w:lang w:eastAsia="en-GB"/>
        </w:rPr>
        <w:t xml:space="preserve">the Australia New Zealand Food Standards Code (the </w:t>
      </w:r>
      <w:r w:rsidR="00027348">
        <w:rPr>
          <w:rFonts w:cs="Arial"/>
          <w:lang w:eastAsia="en-GB"/>
        </w:rPr>
        <w:t>C</w:t>
      </w:r>
      <w:r w:rsidR="00883826">
        <w:rPr>
          <w:rFonts w:cs="Arial"/>
          <w:lang w:eastAsia="en-GB"/>
        </w:rPr>
        <w:t>ode</w:t>
      </w:r>
      <w:r w:rsidR="00DA6742">
        <w:rPr>
          <w:rFonts w:cs="Arial"/>
          <w:lang w:eastAsia="en-GB"/>
        </w:rPr>
        <w:t>)</w:t>
      </w:r>
      <w:r w:rsidR="00883826">
        <w:rPr>
          <w:rFonts w:cs="Arial"/>
          <w:lang w:eastAsia="en-GB"/>
        </w:rPr>
        <w:t xml:space="preserve"> nationally</w:t>
      </w:r>
      <w:r>
        <w:rPr>
          <w:rFonts w:cs="Arial"/>
          <w:lang w:eastAsia="en-GB"/>
        </w:rPr>
        <w:t xml:space="preserve">. </w:t>
      </w:r>
      <w:r w:rsidR="00C54FD4">
        <w:t xml:space="preserve">HIWG members include government officers </w:t>
      </w:r>
      <w:r w:rsidR="00EF4EBC">
        <w:t xml:space="preserve">from individual </w:t>
      </w:r>
      <w:r w:rsidR="00C54FD4">
        <w:t>state</w:t>
      </w:r>
      <w:r w:rsidR="00EF4EBC">
        <w:t>s</w:t>
      </w:r>
      <w:r w:rsidR="00C54FD4">
        <w:t xml:space="preserve"> and </w:t>
      </w:r>
      <w:r w:rsidR="00EF4EBC">
        <w:t xml:space="preserve">territories </w:t>
      </w:r>
      <w:r w:rsidR="00C54FD4">
        <w:t xml:space="preserve">responsible for food safety in the horticulture sector. </w:t>
      </w:r>
      <w:r w:rsidR="00027348">
        <w:t xml:space="preserve">The HIWG utilises the </w:t>
      </w:r>
      <w:r w:rsidR="00094328" w:rsidRPr="00F157C7">
        <w:rPr>
          <w:lang w:eastAsia="en-GB"/>
        </w:rPr>
        <w:t>Integrated Model for Standards Development and Consistent Implementation of Primary Production and Processing Standards</w:t>
      </w:r>
      <w:r w:rsidR="00094328">
        <w:rPr>
          <w:rFonts w:cs="Arial"/>
          <w:lang w:eastAsia="en-GB"/>
        </w:rPr>
        <w:t xml:space="preserve"> (the Integrated Model) to develop a </w:t>
      </w:r>
      <w:r w:rsidR="00D236FE">
        <w:rPr>
          <w:rFonts w:cs="Arial"/>
          <w:lang w:eastAsia="en-GB"/>
        </w:rPr>
        <w:t xml:space="preserve">draft </w:t>
      </w:r>
      <w:r w:rsidR="00094328">
        <w:rPr>
          <w:rFonts w:cs="Arial"/>
          <w:lang w:eastAsia="en-GB"/>
        </w:rPr>
        <w:t>compliance and implementation package for the proposed standards</w:t>
      </w:r>
      <w:r w:rsidR="00D236FE">
        <w:rPr>
          <w:rFonts w:cs="Arial"/>
          <w:lang w:eastAsia="en-GB"/>
        </w:rPr>
        <w:t>; should standards be approved.</w:t>
      </w:r>
      <w:r w:rsidR="00027348">
        <w:t xml:space="preserve"> Noting that, </w:t>
      </w:r>
      <w:r w:rsidR="00094328">
        <w:t xml:space="preserve">while </w:t>
      </w:r>
      <w:r w:rsidR="00D236FE">
        <w:t xml:space="preserve">draft </w:t>
      </w:r>
      <w:r w:rsidR="00027348">
        <w:t>compliance plan</w:t>
      </w:r>
      <w:r w:rsidR="00094328">
        <w:t>s have been developed for leafy vegetables and melons</w:t>
      </w:r>
      <w:r w:rsidR="00027348">
        <w:t xml:space="preserve">, a </w:t>
      </w:r>
      <w:r w:rsidR="00D236FE">
        <w:t xml:space="preserve">draft </w:t>
      </w:r>
      <w:r w:rsidR="00027348">
        <w:t>guidance template has bee</w:t>
      </w:r>
      <w:r w:rsidR="00094328">
        <w:t xml:space="preserve">n prepared for the </w:t>
      </w:r>
      <w:r w:rsidR="00D96296">
        <w:t xml:space="preserve">proposed </w:t>
      </w:r>
      <w:r w:rsidR="003A3562">
        <w:t>s</w:t>
      </w:r>
      <w:r w:rsidR="00D96296">
        <w:t>tandard for berries</w:t>
      </w:r>
      <w:r w:rsidR="004A11B6">
        <w:t xml:space="preserve"> as it</w:t>
      </w:r>
      <w:r w:rsidR="00D96296">
        <w:t xml:space="preserve"> does not require a General Food Safety Management Requirement (GFSMR).</w:t>
      </w:r>
    </w:p>
    <w:p w14:paraId="2CA8A270" w14:textId="77777777" w:rsidR="00883826" w:rsidRDefault="00883826" w:rsidP="00883826">
      <w:pPr>
        <w:rPr>
          <w:rFonts w:cs="Arial"/>
          <w:lang w:eastAsia="en-GB"/>
        </w:rPr>
      </w:pPr>
    </w:p>
    <w:p w14:paraId="76626091" w14:textId="6E36AA42" w:rsidR="005942CE" w:rsidRDefault="005942CE" w:rsidP="005942CE">
      <w:pPr>
        <w:rPr>
          <w:rFonts w:cs="Arial"/>
          <w:lang w:eastAsia="en-GB"/>
        </w:rPr>
      </w:pPr>
      <w:r>
        <w:rPr>
          <w:rFonts w:cs="Arial"/>
          <w:lang w:eastAsia="en-GB"/>
        </w:rPr>
        <w:t xml:space="preserve">The Integrated Model approach seeks to develop a range of tools to assist businesses and regulators </w:t>
      </w:r>
      <w:r w:rsidR="00094328">
        <w:rPr>
          <w:rFonts w:cs="Arial"/>
          <w:lang w:eastAsia="en-GB"/>
        </w:rPr>
        <w:t>to implement</w:t>
      </w:r>
      <w:r>
        <w:rPr>
          <w:rFonts w:cs="Arial"/>
          <w:lang w:eastAsia="en-GB"/>
        </w:rPr>
        <w:t xml:space="preserve"> </w:t>
      </w:r>
      <w:r w:rsidR="00DA6742">
        <w:rPr>
          <w:rFonts w:cs="Arial"/>
          <w:lang w:eastAsia="en-GB"/>
        </w:rPr>
        <w:t>primary production and processing (</w:t>
      </w:r>
      <w:r>
        <w:rPr>
          <w:rFonts w:cs="Arial"/>
          <w:lang w:eastAsia="en-GB"/>
        </w:rPr>
        <w:t>PPP</w:t>
      </w:r>
      <w:r w:rsidR="00DA6742">
        <w:rPr>
          <w:rFonts w:cs="Arial"/>
          <w:lang w:eastAsia="en-GB"/>
        </w:rPr>
        <w:t>)</w:t>
      </w:r>
      <w:r>
        <w:rPr>
          <w:rFonts w:cs="Arial"/>
          <w:lang w:eastAsia="en-GB"/>
        </w:rPr>
        <w:t xml:space="preserve"> standard</w:t>
      </w:r>
      <w:r w:rsidR="00DA6742">
        <w:rPr>
          <w:rFonts w:cs="Arial"/>
          <w:lang w:eastAsia="en-GB"/>
        </w:rPr>
        <w:t>s</w:t>
      </w:r>
      <w:r w:rsidR="00094328">
        <w:rPr>
          <w:rFonts w:cs="Arial"/>
          <w:lang w:eastAsia="en-GB"/>
        </w:rPr>
        <w:t xml:space="preserve"> at a national level</w:t>
      </w:r>
      <w:r>
        <w:rPr>
          <w:rFonts w:cs="Arial"/>
          <w:lang w:eastAsia="en-GB"/>
        </w:rPr>
        <w:t>. ISFR</w:t>
      </w:r>
      <w:r w:rsidR="00D96296">
        <w:rPr>
          <w:rFonts w:cs="Arial"/>
          <w:lang w:eastAsia="en-GB"/>
        </w:rPr>
        <w:t xml:space="preserve"> convenes the HIWG to develop</w:t>
      </w:r>
      <w:r>
        <w:rPr>
          <w:rFonts w:cs="Arial"/>
          <w:lang w:eastAsia="en-GB"/>
        </w:rPr>
        <w:t xml:space="preserve"> implementation package</w:t>
      </w:r>
      <w:r w:rsidR="00D96296">
        <w:rPr>
          <w:rFonts w:cs="Arial"/>
          <w:lang w:eastAsia="en-GB"/>
        </w:rPr>
        <w:t>s</w:t>
      </w:r>
      <w:r>
        <w:rPr>
          <w:rFonts w:cs="Arial"/>
          <w:lang w:eastAsia="en-GB"/>
        </w:rPr>
        <w:t xml:space="preserve">, </w:t>
      </w:r>
      <w:r w:rsidR="00EF4EBC">
        <w:rPr>
          <w:rFonts w:cs="Arial"/>
          <w:lang w:eastAsia="en-GB"/>
        </w:rPr>
        <w:t xml:space="preserve">which may include </w:t>
      </w:r>
      <w:r>
        <w:rPr>
          <w:rFonts w:cs="Arial"/>
          <w:lang w:eastAsia="en-GB"/>
        </w:rPr>
        <w:t>compliance plan</w:t>
      </w:r>
      <w:r w:rsidR="00D96296">
        <w:rPr>
          <w:rFonts w:cs="Arial"/>
          <w:lang w:eastAsia="en-GB"/>
        </w:rPr>
        <w:t>s</w:t>
      </w:r>
      <w:r>
        <w:rPr>
          <w:rFonts w:cs="Arial"/>
          <w:lang w:eastAsia="en-GB"/>
        </w:rPr>
        <w:t xml:space="preserve">, reference materials, </w:t>
      </w:r>
      <w:r w:rsidR="004A11B6">
        <w:rPr>
          <w:rFonts w:cs="Arial"/>
          <w:lang w:eastAsia="en-GB"/>
        </w:rPr>
        <w:t xml:space="preserve">a </w:t>
      </w:r>
      <w:r>
        <w:rPr>
          <w:rFonts w:cs="Arial"/>
          <w:lang w:eastAsia="en-GB"/>
        </w:rPr>
        <w:t xml:space="preserve">response plan and food safety management guidelines. The HIWG engages industry stakeholders on the </w:t>
      </w:r>
      <w:r w:rsidR="00F157C7">
        <w:rPr>
          <w:rFonts w:cs="Arial"/>
          <w:lang w:eastAsia="en-GB"/>
        </w:rPr>
        <w:t xml:space="preserve">proposed </w:t>
      </w:r>
      <w:r>
        <w:rPr>
          <w:rFonts w:cs="Arial"/>
          <w:lang w:eastAsia="en-GB"/>
        </w:rPr>
        <w:t>compliance and implementation tools through the Horticulture SDAG and</w:t>
      </w:r>
      <w:r w:rsidR="00EF4EBC">
        <w:rPr>
          <w:rFonts w:cs="Arial"/>
          <w:lang w:eastAsia="en-GB"/>
        </w:rPr>
        <w:t>/or</w:t>
      </w:r>
      <w:r w:rsidR="00F157C7">
        <w:rPr>
          <w:rFonts w:cs="Arial"/>
          <w:lang w:eastAsia="en-GB"/>
        </w:rPr>
        <w:t xml:space="preserve"> via</w:t>
      </w:r>
      <w:r>
        <w:rPr>
          <w:rFonts w:cs="Arial"/>
          <w:lang w:eastAsia="en-GB"/>
        </w:rPr>
        <w:t xml:space="preserve"> relevant state and territory engagement forums. </w:t>
      </w:r>
    </w:p>
    <w:p w14:paraId="371F94CF" w14:textId="77777777" w:rsidR="005942CE" w:rsidRDefault="005942CE" w:rsidP="005942CE">
      <w:pPr>
        <w:rPr>
          <w:rFonts w:cs="Arial"/>
        </w:rPr>
      </w:pPr>
    </w:p>
    <w:p w14:paraId="54A39FB2" w14:textId="7C0A2C2C" w:rsidR="005942CE" w:rsidRDefault="005942CE" w:rsidP="005942CE">
      <w:r>
        <w:t xml:space="preserve">The HIWG was instrumental in preparing the </w:t>
      </w:r>
      <w:r w:rsidR="00D236FE">
        <w:t xml:space="preserve">proposed </w:t>
      </w:r>
      <w:r>
        <w:t>compliance plans for leafy vegetables and melons and the</w:t>
      </w:r>
      <w:r w:rsidR="00D236FE">
        <w:t xml:space="preserve"> proposed</w:t>
      </w:r>
      <w:r>
        <w:t xml:space="preserve"> guidance template for berries. </w:t>
      </w:r>
      <w:r w:rsidR="00C54FD4">
        <w:t xml:space="preserve">While FSANZ’s </w:t>
      </w:r>
      <w:r w:rsidR="004A11B6">
        <w:t>s</w:t>
      </w:r>
      <w:r w:rsidR="00C54FD4">
        <w:t>tandards are outcomes based, the compliance plans outline the requirements and expectations of the regulators in terms of what horticulture primary producers and processors must do to achieve</w:t>
      </w:r>
      <w:r w:rsidR="004A11B6">
        <w:t xml:space="preserve"> compliance with</w:t>
      </w:r>
      <w:r w:rsidR="00C54FD4">
        <w:t xml:space="preserve"> the proposed FSANZ </w:t>
      </w:r>
      <w:r w:rsidR="004A11B6">
        <w:t>s</w:t>
      </w:r>
      <w:r w:rsidR="00C54FD4">
        <w:t>tandards</w:t>
      </w:r>
      <w:r w:rsidR="00D236FE">
        <w:t>,</w:t>
      </w:r>
      <w:r w:rsidR="00CD3BE6">
        <w:t xml:space="preserve"> if and when these standards are approved</w:t>
      </w:r>
      <w:r w:rsidR="00C54FD4">
        <w:t xml:space="preserve">. </w:t>
      </w:r>
      <w:r>
        <w:t xml:space="preserve">These documents clearly articulate how each of the proposed </w:t>
      </w:r>
      <w:r w:rsidR="004A11B6">
        <w:t>s</w:t>
      </w:r>
      <w:r>
        <w:t>tandards</w:t>
      </w:r>
      <w:r w:rsidR="00CD3BE6">
        <w:t>, if approved,</w:t>
      </w:r>
      <w:r>
        <w:t xml:space="preserve"> will be </w:t>
      </w:r>
      <w:r>
        <w:lastRenderedPageBreak/>
        <w:t>implemented by the state and territory governments i.e. what the proposed regulation will mean for primary producers and processors o</w:t>
      </w:r>
      <w:r w:rsidR="004A11B6">
        <w:t>f</w:t>
      </w:r>
      <w:r>
        <w:t xml:space="preserve"> berries, leafy vegetables and melons.</w:t>
      </w:r>
    </w:p>
    <w:p w14:paraId="24324336" w14:textId="77777777" w:rsidR="005942CE" w:rsidRDefault="005942CE" w:rsidP="005942CE"/>
    <w:p w14:paraId="4DEDC104" w14:textId="19D1340E" w:rsidR="00C54FD4" w:rsidRDefault="005942CE" w:rsidP="00C54FD4">
      <w:pPr>
        <w:rPr>
          <w:rFonts w:cs="Arial"/>
          <w:lang w:eastAsia="en-GB"/>
        </w:rPr>
      </w:pPr>
      <w:r>
        <w:t>The HIWG has met on multiple occasions during assessment of Proposal P1052 and will continue to do so after feedback is received</w:t>
      </w:r>
      <w:r w:rsidR="00D96296">
        <w:t xml:space="preserve"> from stakeholders</w:t>
      </w:r>
      <w:r>
        <w:t>.</w:t>
      </w:r>
      <w:r w:rsidR="00C54FD4">
        <w:t xml:space="preserve"> </w:t>
      </w:r>
      <w:r w:rsidR="00C54FD4">
        <w:rPr>
          <w:rFonts w:cs="Arial"/>
          <w:lang w:eastAsia="en-GB"/>
        </w:rPr>
        <w:t xml:space="preserve">The draft compliance </w:t>
      </w:r>
      <w:r w:rsidR="00D96296">
        <w:rPr>
          <w:rFonts w:cs="Arial"/>
          <w:lang w:eastAsia="en-GB"/>
        </w:rPr>
        <w:t xml:space="preserve">plans </w:t>
      </w:r>
      <w:r w:rsidR="00EF4EBC">
        <w:rPr>
          <w:rFonts w:cs="Arial"/>
          <w:lang w:eastAsia="en-GB"/>
        </w:rPr>
        <w:t xml:space="preserve">(for </w:t>
      </w:r>
      <w:r w:rsidR="00EF4EBC">
        <w:t>leafy vegetables and melons)</w:t>
      </w:r>
      <w:r w:rsidR="00EF4EBC">
        <w:rPr>
          <w:rFonts w:cs="Arial"/>
          <w:lang w:eastAsia="en-GB"/>
        </w:rPr>
        <w:t xml:space="preserve"> </w:t>
      </w:r>
      <w:r w:rsidR="00D96296">
        <w:rPr>
          <w:rFonts w:cs="Arial"/>
          <w:lang w:eastAsia="en-GB"/>
        </w:rPr>
        <w:t>and the guidance template (for berries) are provided below</w:t>
      </w:r>
      <w:r w:rsidR="00CD3BE6">
        <w:rPr>
          <w:rFonts w:cs="Arial"/>
          <w:lang w:eastAsia="en-GB"/>
        </w:rPr>
        <w:t xml:space="preserve"> for information and comment</w:t>
      </w:r>
      <w:r w:rsidR="00D96296">
        <w:rPr>
          <w:rFonts w:cs="Arial"/>
          <w:lang w:eastAsia="en-GB"/>
        </w:rPr>
        <w:t>.</w:t>
      </w:r>
    </w:p>
    <w:p w14:paraId="4ABFE627" w14:textId="3FF02D84" w:rsidR="00092CDA" w:rsidRDefault="00092CDA" w:rsidP="005942CE">
      <w:pPr>
        <w:sectPr w:rsidR="00092CDA" w:rsidSect="0054272D">
          <w:footerReference w:type="even" r:id="rId15"/>
          <w:headerReference w:type="first" r:id="rId16"/>
          <w:pgSz w:w="11906" w:h="16838"/>
          <w:pgMar w:top="1418" w:right="1418" w:bottom="1418" w:left="1418" w:header="709" w:footer="709" w:gutter="0"/>
          <w:pgNumType w:fmt="lowerRoman" w:start="1"/>
          <w:cols w:space="708"/>
          <w:docGrid w:linePitch="360"/>
        </w:sectPr>
      </w:pPr>
    </w:p>
    <w:p w14:paraId="3EED480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4F5F149D" w14:textId="04B0739C" w:rsidR="00F24081"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77255601" w:history="1">
        <w:r w:rsidR="00F24081" w:rsidRPr="000F1342">
          <w:rPr>
            <w:rStyle w:val="Hyperlink"/>
            <w:noProof/>
          </w:rPr>
          <w:t>Executive summary</w:t>
        </w:r>
        <w:r w:rsidR="00F24081">
          <w:rPr>
            <w:noProof/>
            <w:webHidden/>
          </w:rPr>
          <w:tab/>
        </w:r>
        <w:r w:rsidR="00F24081">
          <w:rPr>
            <w:noProof/>
            <w:webHidden/>
          </w:rPr>
          <w:fldChar w:fldCharType="begin"/>
        </w:r>
        <w:r w:rsidR="00F24081">
          <w:rPr>
            <w:noProof/>
            <w:webHidden/>
          </w:rPr>
          <w:instrText xml:space="preserve"> PAGEREF _Toc77255601 \h </w:instrText>
        </w:r>
        <w:r w:rsidR="00F24081">
          <w:rPr>
            <w:noProof/>
            <w:webHidden/>
          </w:rPr>
        </w:r>
        <w:r w:rsidR="00F24081">
          <w:rPr>
            <w:noProof/>
            <w:webHidden/>
          </w:rPr>
          <w:fldChar w:fldCharType="separate"/>
        </w:r>
        <w:r w:rsidR="00F157C7">
          <w:rPr>
            <w:noProof/>
            <w:webHidden/>
          </w:rPr>
          <w:t>i</w:t>
        </w:r>
        <w:r w:rsidR="00F24081">
          <w:rPr>
            <w:noProof/>
            <w:webHidden/>
          </w:rPr>
          <w:fldChar w:fldCharType="end"/>
        </w:r>
      </w:hyperlink>
    </w:p>
    <w:p w14:paraId="0DA6AE65" w14:textId="0F35ACD5" w:rsidR="00F24081" w:rsidRDefault="00756ED2">
      <w:pPr>
        <w:pStyle w:val="TOC1"/>
        <w:tabs>
          <w:tab w:val="left" w:pos="440"/>
          <w:tab w:val="right" w:leader="dot" w:pos="9060"/>
        </w:tabs>
        <w:rPr>
          <w:rFonts w:eastAsiaTheme="minorEastAsia" w:cstheme="minorBidi"/>
          <w:b w:val="0"/>
          <w:bCs w:val="0"/>
          <w:caps w:val="0"/>
          <w:noProof/>
          <w:sz w:val="22"/>
          <w:szCs w:val="22"/>
          <w:lang w:eastAsia="en-GB" w:bidi="ar-SA"/>
        </w:rPr>
      </w:pPr>
      <w:hyperlink w:anchor="_Toc77255602" w:history="1">
        <w:r w:rsidR="00F24081" w:rsidRPr="000F1342">
          <w:rPr>
            <w:rStyle w:val="Hyperlink"/>
            <w:rFonts w:cs="Arial"/>
            <w:noProof/>
          </w:rPr>
          <w:t>1.</w:t>
        </w:r>
        <w:r w:rsidR="00F24081">
          <w:rPr>
            <w:rFonts w:eastAsiaTheme="minorEastAsia" w:cstheme="minorBidi"/>
            <w:b w:val="0"/>
            <w:bCs w:val="0"/>
            <w:caps w:val="0"/>
            <w:noProof/>
            <w:sz w:val="22"/>
            <w:szCs w:val="22"/>
            <w:lang w:eastAsia="en-GB" w:bidi="ar-SA"/>
          </w:rPr>
          <w:tab/>
        </w:r>
        <w:r w:rsidR="00F24081" w:rsidRPr="000F1342">
          <w:rPr>
            <w:rStyle w:val="Hyperlink"/>
            <w:rFonts w:cs="Arial"/>
            <w:noProof/>
          </w:rPr>
          <w:t>Compliance plan - Leafy Vegetables</w:t>
        </w:r>
        <w:r w:rsidR="00F24081">
          <w:rPr>
            <w:noProof/>
            <w:webHidden/>
          </w:rPr>
          <w:tab/>
        </w:r>
        <w:r w:rsidR="00F24081">
          <w:rPr>
            <w:noProof/>
            <w:webHidden/>
          </w:rPr>
          <w:fldChar w:fldCharType="begin"/>
        </w:r>
        <w:r w:rsidR="00F24081">
          <w:rPr>
            <w:noProof/>
            <w:webHidden/>
          </w:rPr>
          <w:instrText xml:space="preserve"> PAGEREF _Toc77255602 \h </w:instrText>
        </w:r>
        <w:r w:rsidR="00F24081">
          <w:rPr>
            <w:noProof/>
            <w:webHidden/>
          </w:rPr>
        </w:r>
        <w:r w:rsidR="00F24081">
          <w:rPr>
            <w:noProof/>
            <w:webHidden/>
          </w:rPr>
          <w:fldChar w:fldCharType="separate"/>
        </w:r>
        <w:r w:rsidR="00F157C7">
          <w:rPr>
            <w:noProof/>
            <w:webHidden/>
          </w:rPr>
          <w:t>2</w:t>
        </w:r>
        <w:r w:rsidR="00F24081">
          <w:rPr>
            <w:noProof/>
            <w:webHidden/>
          </w:rPr>
          <w:fldChar w:fldCharType="end"/>
        </w:r>
      </w:hyperlink>
    </w:p>
    <w:p w14:paraId="4E7D069F" w14:textId="03977ADA" w:rsidR="00F24081" w:rsidRDefault="00756ED2">
      <w:pPr>
        <w:pStyle w:val="TOC2"/>
        <w:tabs>
          <w:tab w:val="right" w:leader="dot" w:pos="9060"/>
        </w:tabs>
        <w:rPr>
          <w:rFonts w:eastAsiaTheme="minorEastAsia" w:cstheme="minorBidi"/>
          <w:smallCaps w:val="0"/>
          <w:noProof/>
          <w:sz w:val="22"/>
          <w:szCs w:val="22"/>
          <w:lang w:eastAsia="en-GB" w:bidi="ar-SA"/>
        </w:rPr>
      </w:pPr>
      <w:hyperlink w:anchor="_Toc77255603" w:history="1">
        <w:r w:rsidR="00F24081" w:rsidRPr="000F1342">
          <w:rPr>
            <w:rStyle w:val="Hyperlink"/>
            <w:noProof/>
          </w:rPr>
          <w:t xml:space="preserve">Compliance plan </w:t>
        </w:r>
        <w:r w:rsidR="00C946AE">
          <w:rPr>
            <w:rStyle w:val="Hyperlink"/>
            <w:noProof/>
          </w:rPr>
          <w:t xml:space="preserve">– </w:t>
        </w:r>
        <w:r w:rsidR="00F24081" w:rsidRPr="000F1342">
          <w:rPr>
            <w:rStyle w:val="Hyperlink"/>
            <w:noProof/>
          </w:rPr>
          <w:t>A: Horticulture production (grows and harvests horticulture produce)</w:t>
        </w:r>
        <w:r w:rsidR="00525C74">
          <w:rPr>
            <w:rStyle w:val="Hyperlink"/>
            <w:noProof/>
          </w:rPr>
          <w:t xml:space="preserve"> </w:t>
        </w:r>
        <w:r w:rsidR="00F24081">
          <w:rPr>
            <w:noProof/>
            <w:webHidden/>
          </w:rPr>
          <w:fldChar w:fldCharType="begin"/>
        </w:r>
        <w:r w:rsidR="00F24081">
          <w:rPr>
            <w:noProof/>
            <w:webHidden/>
          </w:rPr>
          <w:instrText xml:space="preserve"> PAGEREF _Toc77255603 \h </w:instrText>
        </w:r>
        <w:r w:rsidR="00F24081">
          <w:rPr>
            <w:noProof/>
            <w:webHidden/>
          </w:rPr>
        </w:r>
        <w:r w:rsidR="00F24081">
          <w:rPr>
            <w:noProof/>
            <w:webHidden/>
          </w:rPr>
          <w:fldChar w:fldCharType="separate"/>
        </w:r>
        <w:r w:rsidR="00F157C7">
          <w:rPr>
            <w:noProof/>
            <w:webHidden/>
          </w:rPr>
          <w:t>3</w:t>
        </w:r>
        <w:r w:rsidR="00F24081">
          <w:rPr>
            <w:noProof/>
            <w:webHidden/>
          </w:rPr>
          <w:fldChar w:fldCharType="end"/>
        </w:r>
      </w:hyperlink>
    </w:p>
    <w:p w14:paraId="2D73E8DD" w14:textId="0EDB527E" w:rsidR="00F24081" w:rsidRDefault="00756ED2">
      <w:pPr>
        <w:pStyle w:val="TOC2"/>
        <w:tabs>
          <w:tab w:val="right" w:leader="dot" w:pos="9060"/>
        </w:tabs>
        <w:rPr>
          <w:rFonts w:eastAsiaTheme="minorEastAsia" w:cstheme="minorBidi"/>
          <w:smallCaps w:val="0"/>
          <w:noProof/>
          <w:sz w:val="22"/>
          <w:szCs w:val="22"/>
          <w:lang w:eastAsia="en-GB" w:bidi="ar-SA"/>
        </w:rPr>
      </w:pPr>
      <w:hyperlink w:anchor="_Toc77255604" w:history="1">
        <w:r w:rsidR="00F24081" w:rsidRPr="000F1342">
          <w:rPr>
            <w:rStyle w:val="Hyperlink"/>
            <w:noProof/>
          </w:rPr>
          <w:t>Compliance plan – B:  Horticulture primary processing (undertakes primary processing)</w:t>
        </w:r>
        <w:r w:rsidR="00F24081">
          <w:rPr>
            <w:noProof/>
            <w:webHidden/>
          </w:rPr>
          <w:tab/>
        </w:r>
        <w:r w:rsidR="00F24081">
          <w:rPr>
            <w:noProof/>
            <w:webHidden/>
          </w:rPr>
          <w:fldChar w:fldCharType="begin"/>
        </w:r>
        <w:r w:rsidR="00F24081">
          <w:rPr>
            <w:noProof/>
            <w:webHidden/>
          </w:rPr>
          <w:instrText xml:space="preserve"> PAGEREF _Toc77255604 \h </w:instrText>
        </w:r>
        <w:r w:rsidR="00F24081">
          <w:rPr>
            <w:noProof/>
            <w:webHidden/>
          </w:rPr>
        </w:r>
        <w:r w:rsidR="00F24081">
          <w:rPr>
            <w:noProof/>
            <w:webHidden/>
          </w:rPr>
          <w:fldChar w:fldCharType="separate"/>
        </w:r>
        <w:r w:rsidR="00F157C7">
          <w:rPr>
            <w:noProof/>
            <w:webHidden/>
          </w:rPr>
          <w:t>10</w:t>
        </w:r>
        <w:r w:rsidR="00F24081">
          <w:rPr>
            <w:noProof/>
            <w:webHidden/>
          </w:rPr>
          <w:fldChar w:fldCharType="end"/>
        </w:r>
      </w:hyperlink>
    </w:p>
    <w:p w14:paraId="52B93DBA" w14:textId="1A010DE7" w:rsidR="00F24081" w:rsidRDefault="00756ED2">
      <w:pPr>
        <w:pStyle w:val="TOC1"/>
        <w:tabs>
          <w:tab w:val="left" w:pos="440"/>
          <w:tab w:val="right" w:leader="dot" w:pos="9060"/>
        </w:tabs>
        <w:rPr>
          <w:rFonts w:eastAsiaTheme="minorEastAsia" w:cstheme="minorBidi"/>
          <w:b w:val="0"/>
          <w:bCs w:val="0"/>
          <w:caps w:val="0"/>
          <w:noProof/>
          <w:sz w:val="22"/>
          <w:szCs w:val="22"/>
          <w:lang w:eastAsia="en-GB" w:bidi="ar-SA"/>
        </w:rPr>
      </w:pPr>
      <w:hyperlink w:anchor="_Toc77255605" w:history="1">
        <w:r w:rsidR="00F24081" w:rsidRPr="000F1342">
          <w:rPr>
            <w:rStyle w:val="Hyperlink"/>
            <w:noProof/>
            <w:lang w:val="en-US"/>
          </w:rPr>
          <w:t>2.</w:t>
        </w:r>
        <w:r w:rsidR="00F24081">
          <w:rPr>
            <w:rFonts w:eastAsiaTheme="minorEastAsia" w:cstheme="minorBidi"/>
            <w:b w:val="0"/>
            <w:bCs w:val="0"/>
            <w:caps w:val="0"/>
            <w:noProof/>
            <w:sz w:val="22"/>
            <w:szCs w:val="22"/>
            <w:lang w:eastAsia="en-GB" w:bidi="ar-SA"/>
          </w:rPr>
          <w:tab/>
        </w:r>
        <w:r w:rsidR="00F24081" w:rsidRPr="000F1342">
          <w:rPr>
            <w:rStyle w:val="Hyperlink"/>
            <w:noProof/>
            <w:lang w:val="en-US"/>
          </w:rPr>
          <w:t>Compliance plans - Melons</w:t>
        </w:r>
        <w:r w:rsidR="00F24081">
          <w:rPr>
            <w:noProof/>
            <w:webHidden/>
          </w:rPr>
          <w:tab/>
        </w:r>
        <w:r w:rsidR="00F24081">
          <w:rPr>
            <w:noProof/>
            <w:webHidden/>
          </w:rPr>
          <w:fldChar w:fldCharType="begin"/>
        </w:r>
        <w:r w:rsidR="00F24081">
          <w:rPr>
            <w:noProof/>
            <w:webHidden/>
          </w:rPr>
          <w:instrText xml:space="preserve"> PAGEREF _Toc77255605 \h </w:instrText>
        </w:r>
        <w:r w:rsidR="00F24081">
          <w:rPr>
            <w:noProof/>
            <w:webHidden/>
          </w:rPr>
        </w:r>
        <w:r w:rsidR="00F24081">
          <w:rPr>
            <w:noProof/>
            <w:webHidden/>
          </w:rPr>
          <w:fldChar w:fldCharType="separate"/>
        </w:r>
        <w:r w:rsidR="00F157C7">
          <w:rPr>
            <w:noProof/>
            <w:webHidden/>
          </w:rPr>
          <w:t>19</w:t>
        </w:r>
        <w:r w:rsidR="00F24081">
          <w:rPr>
            <w:noProof/>
            <w:webHidden/>
          </w:rPr>
          <w:fldChar w:fldCharType="end"/>
        </w:r>
      </w:hyperlink>
    </w:p>
    <w:p w14:paraId="2781E170" w14:textId="7E53C4C0" w:rsidR="00F24081" w:rsidRDefault="00756ED2">
      <w:pPr>
        <w:pStyle w:val="TOC2"/>
        <w:tabs>
          <w:tab w:val="right" w:leader="dot" w:pos="9060"/>
        </w:tabs>
        <w:rPr>
          <w:rFonts w:eastAsiaTheme="minorEastAsia" w:cstheme="minorBidi"/>
          <w:smallCaps w:val="0"/>
          <w:noProof/>
          <w:sz w:val="22"/>
          <w:szCs w:val="22"/>
          <w:lang w:eastAsia="en-GB" w:bidi="ar-SA"/>
        </w:rPr>
      </w:pPr>
      <w:hyperlink w:anchor="_Toc77255606" w:history="1">
        <w:r w:rsidR="00F24081" w:rsidRPr="000F1342">
          <w:rPr>
            <w:rStyle w:val="Hyperlink"/>
            <w:noProof/>
          </w:rPr>
          <w:t xml:space="preserve">Compliance plan </w:t>
        </w:r>
        <w:r w:rsidR="00C946AE">
          <w:rPr>
            <w:rStyle w:val="Hyperlink"/>
            <w:noProof/>
          </w:rPr>
          <w:t>–</w:t>
        </w:r>
        <w:r w:rsidR="00F24081" w:rsidRPr="000F1342">
          <w:rPr>
            <w:rStyle w:val="Hyperlink"/>
            <w:noProof/>
          </w:rPr>
          <w:t xml:space="preserve"> A: Horticulture production (grows and harvests horticulture produce)</w:t>
        </w:r>
        <w:r w:rsidR="00F24081">
          <w:rPr>
            <w:noProof/>
            <w:webHidden/>
          </w:rPr>
          <w:tab/>
        </w:r>
        <w:r w:rsidR="00F24081">
          <w:rPr>
            <w:noProof/>
            <w:webHidden/>
          </w:rPr>
          <w:fldChar w:fldCharType="begin"/>
        </w:r>
        <w:r w:rsidR="00F24081">
          <w:rPr>
            <w:noProof/>
            <w:webHidden/>
          </w:rPr>
          <w:instrText xml:space="preserve"> PAGEREF _Toc77255606 \h </w:instrText>
        </w:r>
        <w:r w:rsidR="00F24081">
          <w:rPr>
            <w:noProof/>
            <w:webHidden/>
          </w:rPr>
        </w:r>
        <w:r w:rsidR="00F24081">
          <w:rPr>
            <w:noProof/>
            <w:webHidden/>
          </w:rPr>
          <w:fldChar w:fldCharType="separate"/>
        </w:r>
        <w:r w:rsidR="00F157C7">
          <w:rPr>
            <w:noProof/>
            <w:webHidden/>
          </w:rPr>
          <w:t>20</w:t>
        </w:r>
        <w:r w:rsidR="00F24081">
          <w:rPr>
            <w:noProof/>
            <w:webHidden/>
          </w:rPr>
          <w:fldChar w:fldCharType="end"/>
        </w:r>
      </w:hyperlink>
    </w:p>
    <w:p w14:paraId="3CB24980" w14:textId="203E2849" w:rsidR="00F24081" w:rsidRDefault="00756ED2">
      <w:pPr>
        <w:pStyle w:val="TOC2"/>
        <w:tabs>
          <w:tab w:val="right" w:leader="dot" w:pos="9060"/>
        </w:tabs>
        <w:rPr>
          <w:rFonts w:eastAsiaTheme="minorEastAsia" w:cstheme="minorBidi"/>
          <w:smallCaps w:val="0"/>
          <w:noProof/>
          <w:sz w:val="22"/>
          <w:szCs w:val="22"/>
          <w:lang w:eastAsia="en-GB" w:bidi="ar-SA"/>
        </w:rPr>
      </w:pPr>
      <w:hyperlink w:anchor="_Toc77255607" w:history="1">
        <w:r w:rsidR="00F24081" w:rsidRPr="000F1342">
          <w:rPr>
            <w:rStyle w:val="Hyperlink"/>
            <w:noProof/>
          </w:rPr>
          <w:t>Compliance plan – B.  Horticulture primary processing (undertakes primary processing)</w:t>
        </w:r>
        <w:r w:rsidR="00F24081">
          <w:rPr>
            <w:noProof/>
            <w:webHidden/>
          </w:rPr>
          <w:tab/>
        </w:r>
        <w:r w:rsidR="00F24081">
          <w:rPr>
            <w:noProof/>
            <w:webHidden/>
          </w:rPr>
          <w:fldChar w:fldCharType="begin"/>
        </w:r>
        <w:r w:rsidR="00F24081">
          <w:rPr>
            <w:noProof/>
            <w:webHidden/>
          </w:rPr>
          <w:instrText xml:space="preserve"> PAGEREF _Toc77255607 \h </w:instrText>
        </w:r>
        <w:r w:rsidR="00F24081">
          <w:rPr>
            <w:noProof/>
            <w:webHidden/>
          </w:rPr>
        </w:r>
        <w:r w:rsidR="00F24081">
          <w:rPr>
            <w:noProof/>
            <w:webHidden/>
          </w:rPr>
          <w:fldChar w:fldCharType="separate"/>
        </w:r>
        <w:r w:rsidR="00F157C7">
          <w:rPr>
            <w:noProof/>
            <w:webHidden/>
          </w:rPr>
          <w:t>26</w:t>
        </w:r>
        <w:r w:rsidR="00F24081">
          <w:rPr>
            <w:noProof/>
            <w:webHidden/>
          </w:rPr>
          <w:fldChar w:fldCharType="end"/>
        </w:r>
      </w:hyperlink>
    </w:p>
    <w:p w14:paraId="1EBA75BD" w14:textId="7A318997" w:rsidR="00F24081" w:rsidRDefault="00756ED2">
      <w:pPr>
        <w:pStyle w:val="TOC1"/>
        <w:tabs>
          <w:tab w:val="left" w:pos="440"/>
          <w:tab w:val="right" w:leader="dot" w:pos="9060"/>
        </w:tabs>
        <w:rPr>
          <w:rFonts w:eastAsiaTheme="minorEastAsia" w:cstheme="minorBidi"/>
          <w:b w:val="0"/>
          <w:bCs w:val="0"/>
          <w:caps w:val="0"/>
          <w:noProof/>
          <w:sz w:val="22"/>
          <w:szCs w:val="22"/>
          <w:lang w:eastAsia="en-GB" w:bidi="ar-SA"/>
        </w:rPr>
      </w:pPr>
      <w:hyperlink w:anchor="_Toc77255608" w:history="1">
        <w:r w:rsidR="00F24081" w:rsidRPr="000F1342">
          <w:rPr>
            <w:rStyle w:val="Hyperlink"/>
            <w:noProof/>
            <w:lang w:val="en-US"/>
          </w:rPr>
          <w:t>3.</w:t>
        </w:r>
        <w:r w:rsidR="00F24081">
          <w:rPr>
            <w:rFonts w:eastAsiaTheme="minorEastAsia" w:cstheme="minorBidi"/>
            <w:b w:val="0"/>
            <w:bCs w:val="0"/>
            <w:caps w:val="0"/>
            <w:noProof/>
            <w:sz w:val="22"/>
            <w:szCs w:val="22"/>
            <w:lang w:eastAsia="en-GB" w:bidi="ar-SA"/>
          </w:rPr>
          <w:tab/>
        </w:r>
        <w:r w:rsidR="00F24081" w:rsidRPr="000F1342">
          <w:rPr>
            <w:rStyle w:val="Hyperlink"/>
            <w:rFonts w:cs="Arial"/>
            <w:noProof/>
          </w:rPr>
          <w:t>Guidance Document  - Berries</w:t>
        </w:r>
        <w:r w:rsidR="00F24081">
          <w:rPr>
            <w:noProof/>
            <w:webHidden/>
          </w:rPr>
          <w:tab/>
        </w:r>
        <w:r w:rsidR="00F24081">
          <w:rPr>
            <w:noProof/>
            <w:webHidden/>
          </w:rPr>
          <w:fldChar w:fldCharType="begin"/>
        </w:r>
        <w:r w:rsidR="00F24081">
          <w:rPr>
            <w:noProof/>
            <w:webHidden/>
          </w:rPr>
          <w:instrText xml:space="preserve"> PAGEREF _Toc77255608 \h </w:instrText>
        </w:r>
        <w:r w:rsidR="00F24081">
          <w:rPr>
            <w:noProof/>
            <w:webHidden/>
          </w:rPr>
        </w:r>
        <w:r w:rsidR="00F24081">
          <w:rPr>
            <w:noProof/>
            <w:webHidden/>
          </w:rPr>
          <w:fldChar w:fldCharType="separate"/>
        </w:r>
        <w:r w:rsidR="00F157C7">
          <w:rPr>
            <w:noProof/>
            <w:webHidden/>
          </w:rPr>
          <w:t>36</w:t>
        </w:r>
        <w:r w:rsidR="00F24081">
          <w:rPr>
            <w:noProof/>
            <w:webHidden/>
          </w:rPr>
          <w:fldChar w:fldCharType="end"/>
        </w:r>
      </w:hyperlink>
    </w:p>
    <w:p w14:paraId="72439D03" w14:textId="36F11D47" w:rsidR="00F24081" w:rsidRDefault="00756ED2">
      <w:pPr>
        <w:pStyle w:val="TOC2"/>
        <w:tabs>
          <w:tab w:val="right" w:leader="dot" w:pos="9060"/>
        </w:tabs>
        <w:rPr>
          <w:rFonts w:eastAsiaTheme="minorEastAsia" w:cstheme="minorBidi"/>
          <w:smallCaps w:val="0"/>
          <w:noProof/>
          <w:sz w:val="22"/>
          <w:szCs w:val="22"/>
          <w:lang w:eastAsia="en-GB" w:bidi="ar-SA"/>
        </w:rPr>
      </w:pPr>
      <w:hyperlink w:anchor="_Toc77255609" w:history="1">
        <w:r w:rsidR="00F24081" w:rsidRPr="000F1342">
          <w:rPr>
            <w:rStyle w:val="Hyperlink"/>
            <w:noProof/>
          </w:rPr>
          <w:t>Introduction</w:t>
        </w:r>
        <w:r w:rsidR="00F24081">
          <w:rPr>
            <w:noProof/>
            <w:webHidden/>
          </w:rPr>
          <w:tab/>
        </w:r>
        <w:r w:rsidR="00F24081">
          <w:rPr>
            <w:noProof/>
            <w:webHidden/>
          </w:rPr>
          <w:fldChar w:fldCharType="begin"/>
        </w:r>
        <w:r w:rsidR="00F24081">
          <w:rPr>
            <w:noProof/>
            <w:webHidden/>
          </w:rPr>
          <w:instrText xml:space="preserve"> PAGEREF _Toc77255609 \h </w:instrText>
        </w:r>
        <w:r w:rsidR="00F24081">
          <w:rPr>
            <w:noProof/>
            <w:webHidden/>
          </w:rPr>
        </w:r>
        <w:r w:rsidR="00F24081">
          <w:rPr>
            <w:noProof/>
            <w:webHidden/>
          </w:rPr>
          <w:fldChar w:fldCharType="separate"/>
        </w:r>
        <w:r w:rsidR="00F157C7">
          <w:rPr>
            <w:noProof/>
            <w:webHidden/>
          </w:rPr>
          <w:t>36</w:t>
        </w:r>
        <w:r w:rsidR="00F24081">
          <w:rPr>
            <w:noProof/>
            <w:webHidden/>
          </w:rPr>
          <w:fldChar w:fldCharType="end"/>
        </w:r>
      </w:hyperlink>
    </w:p>
    <w:p w14:paraId="26EB75A0" w14:textId="3D2828E1" w:rsidR="00F24081" w:rsidRDefault="00756ED2">
      <w:pPr>
        <w:pStyle w:val="TOC2"/>
        <w:tabs>
          <w:tab w:val="right" w:leader="dot" w:pos="9060"/>
        </w:tabs>
        <w:rPr>
          <w:rFonts w:eastAsiaTheme="minorEastAsia" w:cstheme="minorBidi"/>
          <w:smallCaps w:val="0"/>
          <w:noProof/>
          <w:sz w:val="22"/>
          <w:szCs w:val="22"/>
          <w:lang w:eastAsia="en-GB" w:bidi="ar-SA"/>
        </w:rPr>
      </w:pPr>
      <w:hyperlink w:anchor="_Toc77255610" w:history="1">
        <w:r w:rsidR="00F24081" w:rsidRPr="000F1342">
          <w:rPr>
            <w:rStyle w:val="Hyperlink"/>
            <w:noProof/>
          </w:rPr>
          <w:t>Business Details</w:t>
        </w:r>
        <w:r w:rsidR="00F24081">
          <w:rPr>
            <w:noProof/>
            <w:webHidden/>
          </w:rPr>
          <w:tab/>
        </w:r>
        <w:r w:rsidR="00F24081">
          <w:rPr>
            <w:noProof/>
            <w:webHidden/>
          </w:rPr>
          <w:fldChar w:fldCharType="begin"/>
        </w:r>
        <w:r w:rsidR="00F24081">
          <w:rPr>
            <w:noProof/>
            <w:webHidden/>
          </w:rPr>
          <w:instrText xml:space="preserve"> PAGEREF _Toc77255610 \h </w:instrText>
        </w:r>
        <w:r w:rsidR="00F24081">
          <w:rPr>
            <w:noProof/>
            <w:webHidden/>
          </w:rPr>
        </w:r>
        <w:r w:rsidR="00F24081">
          <w:rPr>
            <w:noProof/>
            <w:webHidden/>
          </w:rPr>
          <w:fldChar w:fldCharType="separate"/>
        </w:r>
        <w:r w:rsidR="00F157C7">
          <w:rPr>
            <w:noProof/>
            <w:webHidden/>
          </w:rPr>
          <w:t>37</w:t>
        </w:r>
        <w:r w:rsidR="00F24081">
          <w:rPr>
            <w:noProof/>
            <w:webHidden/>
          </w:rPr>
          <w:fldChar w:fldCharType="end"/>
        </w:r>
      </w:hyperlink>
    </w:p>
    <w:p w14:paraId="320C4694" w14:textId="1D02911A" w:rsidR="00F24081" w:rsidRDefault="00756ED2">
      <w:pPr>
        <w:pStyle w:val="TOC3"/>
        <w:tabs>
          <w:tab w:val="right" w:leader="dot" w:pos="9060"/>
        </w:tabs>
        <w:rPr>
          <w:rFonts w:eastAsiaTheme="minorEastAsia" w:cstheme="minorBidi"/>
          <w:i w:val="0"/>
          <w:iCs w:val="0"/>
          <w:noProof/>
          <w:sz w:val="22"/>
          <w:szCs w:val="22"/>
          <w:lang w:eastAsia="en-GB" w:bidi="ar-SA"/>
        </w:rPr>
      </w:pPr>
      <w:hyperlink w:anchor="_Toc77255611" w:history="1">
        <w:r w:rsidR="00F24081" w:rsidRPr="000F1342">
          <w:rPr>
            <w:rStyle w:val="Hyperlink"/>
            <w:noProof/>
          </w:rPr>
          <w:t>SECTION 1: Business Particulars</w:t>
        </w:r>
        <w:r w:rsidR="00F24081">
          <w:rPr>
            <w:noProof/>
            <w:webHidden/>
          </w:rPr>
          <w:tab/>
        </w:r>
        <w:r w:rsidR="00F24081">
          <w:rPr>
            <w:noProof/>
            <w:webHidden/>
          </w:rPr>
          <w:fldChar w:fldCharType="begin"/>
        </w:r>
        <w:r w:rsidR="00F24081">
          <w:rPr>
            <w:noProof/>
            <w:webHidden/>
          </w:rPr>
          <w:instrText xml:space="preserve"> PAGEREF _Toc77255611 \h </w:instrText>
        </w:r>
        <w:r w:rsidR="00F24081">
          <w:rPr>
            <w:noProof/>
            <w:webHidden/>
          </w:rPr>
        </w:r>
        <w:r w:rsidR="00F24081">
          <w:rPr>
            <w:noProof/>
            <w:webHidden/>
          </w:rPr>
          <w:fldChar w:fldCharType="separate"/>
        </w:r>
        <w:r w:rsidR="00F157C7">
          <w:rPr>
            <w:noProof/>
            <w:webHidden/>
          </w:rPr>
          <w:t>37</w:t>
        </w:r>
        <w:r w:rsidR="00F24081">
          <w:rPr>
            <w:noProof/>
            <w:webHidden/>
          </w:rPr>
          <w:fldChar w:fldCharType="end"/>
        </w:r>
      </w:hyperlink>
    </w:p>
    <w:p w14:paraId="1BFC723C" w14:textId="611F2133" w:rsidR="00F24081" w:rsidRDefault="00756ED2">
      <w:pPr>
        <w:pStyle w:val="TOC3"/>
        <w:tabs>
          <w:tab w:val="right" w:leader="dot" w:pos="9060"/>
        </w:tabs>
        <w:rPr>
          <w:rFonts w:eastAsiaTheme="minorEastAsia" w:cstheme="minorBidi"/>
          <w:i w:val="0"/>
          <w:iCs w:val="0"/>
          <w:noProof/>
          <w:sz w:val="22"/>
          <w:szCs w:val="22"/>
          <w:lang w:eastAsia="en-GB" w:bidi="ar-SA"/>
        </w:rPr>
      </w:pPr>
      <w:hyperlink w:anchor="_Toc77255612" w:history="1">
        <w:r w:rsidR="00F24081" w:rsidRPr="000F1342">
          <w:rPr>
            <w:rStyle w:val="Hyperlink"/>
            <w:noProof/>
          </w:rPr>
          <w:t>SECTION 2: Traceability</w:t>
        </w:r>
        <w:r w:rsidR="00F24081">
          <w:rPr>
            <w:noProof/>
            <w:webHidden/>
          </w:rPr>
          <w:tab/>
        </w:r>
        <w:r w:rsidR="00F24081">
          <w:rPr>
            <w:noProof/>
            <w:webHidden/>
          </w:rPr>
          <w:fldChar w:fldCharType="begin"/>
        </w:r>
        <w:r w:rsidR="00F24081">
          <w:rPr>
            <w:noProof/>
            <w:webHidden/>
          </w:rPr>
          <w:instrText xml:space="preserve"> PAGEREF _Toc77255612 \h </w:instrText>
        </w:r>
        <w:r w:rsidR="00F24081">
          <w:rPr>
            <w:noProof/>
            <w:webHidden/>
          </w:rPr>
        </w:r>
        <w:r w:rsidR="00F24081">
          <w:rPr>
            <w:noProof/>
            <w:webHidden/>
          </w:rPr>
          <w:fldChar w:fldCharType="separate"/>
        </w:r>
        <w:r w:rsidR="00F157C7">
          <w:rPr>
            <w:noProof/>
            <w:webHidden/>
          </w:rPr>
          <w:t>38</w:t>
        </w:r>
        <w:r w:rsidR="00F24081">
          <w:rPr>
            <w:noProof/>
            <w:webHidden/>
          </w:rPr>
          <w:fldChar w:fldCharType="end"/>
        </w:r>
      </w:hyperlink>
    </w:p>
    <w:p w14:paraId="3EB732CD" w14:textId="4FAFB4CF" w:rsidR="00F24081" w:rsidRDefault="00756ED2">
      <w:pPr>
        <w:pStyle w:val="TOC3"/>
        <w:tabs>
          <w:tab w:val="right" w:leader="dot" w:pos="9060"/>
        </w:tabs>
        <w:rPr>
          <w:rFonts w:eastAsiaTheme="minorEastAsia" w:cstheme="minorBidi"/>
          <w:i w:val="0"/>
          <w:iCs w:val="0"/>
          <w:noProof/>
          <w:sz w:val="22"/>
          <w:szCs w:val="22"/>
          <w:lang w:eastAsia="en-GB" w:bidi="ar-SA"/>
        </w:rPr>
      </w:pPr>
      <w:hyperlink w:anchor="_Toc77255613" w:history="1">
        <w:r w:rsidR="00F24081" w:rsidRPr="000F1342">
          <w:rPr>
            <w:rStyle w:val="Hyperlink"/>
            <w:noProof/>
          </w:rPr>
          <w:t>SECTION 3: Inputs</w:t>
        </w:r>
        <w:r w:rsidR="00F24081">
          <w:rPr>
            <w:noProof/>
            <w:webHidden/>
          </w:rPr>
          <w:tab/>
        </w:r>
        <w:r w:rsidR="00F24081">
          <w:rPr>
            <w:noProof/>
            <w:webHidden/>
          </w:rPr>
          <w:fldChar w:fldCharType="begin"/>
        </w:r>
        <w:r w:rsidR="00F24081">
          <w:rPr>
            <w:noProof/>
            <w:webHidden/>
          </w:rPr>
          <w:instrText xml:space="preserve"> PAGEREF _Toc77255613 \h </w:instrText>
        </w:r>
        <w:r w:rsidR="00F24081">
          <w:rPr>
            <w:noProof/>
            <w:webHidden/>
          </w:rPr>
        </w:r>
        <w:r w:rsidR="00F24081">
          <w:rPr>
            <w:noProof/>
            <w:webHidden/>
          </w:rPr>
          <w:fldChar w:fldCharType="separate"/>
        </w:r>
        <w:r w:rsidR="00F157C7">
          <w:rPr>
            <w:noProof/>
            <w:webHidden/>
          </w:rPr>
          <w:t>38</w:t>
        </w:r>
        <w:r w:rsidR="00F24081">
          <w:rPr>
            <w:noProof/>
            <w:webHidden/>
          </w:rPr>
          <w:fldChar w:fldCharType="end"/>
        </w:r>
      </w:hyperlink>
    </w:p>
    <w:p w14:paraId="1524B57F" w14:textId="52E002A4" w:rsidR="00F24081" w:rsidRDefault="00756ED2">
      <w:pPr>
        <w:pStyle w:val="TOC3"/>
        <w:tabs>
          <w:tab w:val="right" w:leader="dot" w:pos="9060"/>
        </w:tabs>
        <w:rPr>
          <w:rFonts w:eastAsiaTheme="minorEastAsia" w:cstheme="minorBidi"/>
          <w:i w:val="0"/>
          <w:iCs w:val="0"/>
          <w:noProof/>
          <w:sz w:val="22"/>
          <w:szCs w:val="22"/>
          <w:lang w:eastAsia="en-GB" w:bidi="ar-SA"/>
        </w:rPr>
      </w:pPr>
      <w:hyperlink w:anchor="_Toc77255614" w:history="1">
        <w:r w:rsidR="00F24081" w:rsidRPr="000F1342">
          <w:rPr>
            <w:rStyle w:val="Hyperlink"/>
            <w:noProof/>
          </w:rPr>
          <w:t>SECTION 4 : Premises and Equipment</w:t>
        </w:r>
        <w:r w:rsidR="00F24081">
          <w:rPr>
            <w:noProof/>
            <w:webHidden/>
          </w:rPr>
          <w:tab/>
        </w:r>
        <w:r w:rsidR="00F24081">
          <w:rPr>
            <w:noProof/>
            <w:webHidden/>
          </w:rPr>
          <w:fldChar w:fldCharType="begin"/>
        </w:r>
        <w:r w:rsidR="00F24081">
          <w:rPr>
            <w:noProof/>
            <w:webHidden/>
          </w:rPr>
          <w:instrText xml:space="preserve"> PAGEREF _Toc77255614 \h </w:instrText>
        </w:r>
        <w:r w:rsidR="00F24081">
          <w:rPr>
            <w:noProof/>
            <w:webHidden/>
          </w:rPr>
        </w:r>
        <w:r w:rsidR="00F24081">
          <w:rPr>
            <w:noProof/>
            <w:webHidden/>
          </w:rPr>
          <w:fldChar w:fldCharType="separate"/>
        </w:r>
        <w:r w:rsidR="00F157C7">
          <w:rPr>
            <w:noProof/>
            <w:webHidden/>
          </w:rPr>
          <w:t>39</w:t>
        </w:r>
        <w:r w:rsidR="00F24081">
          <w:rPr>
            <w:noProof/>
            <w:webHidden/>
          </w:rPr>
          <w:fldChar w:fldCharType="end"/>
        </w:r>
      </w:hyperlink>
    </w:p>
    <w:p w14:paraId="3C538681" w14:textId="00DE269A" w:rsidR="00F24081" w:rsidRDefault="00756ED2">
      <w:pPr>
        <w:pStyle w:val="TOC3"/>
        <w:tabs>
          <w:tab w:val="right" w:leader="dot" w:pos="9060"/>
        </w:tabs>
        <w:rPr>
          <w:rFonts w:eastAsiaTheme="minorEastAsia" w:cstheme="minorBidi"/>
          <w:i w:val="0"/>
          <w:iCs w:val="0"/>
          <w:noProof/>
          <w:sz w:val="22"/>
          <w:szCs w:val="22"/>
          <w:lang w:eastAsia="en-GB" w:bidi="ar-SA"/>
        </w:rPr>
      </w:pPr>
      <w:hyperlink w:anchor="_Toc77255615" w:history="1">
        <w:r w:rsidR="00F24081" w:rsidRPr="000F1342">
          <w:rPr>
            <w:rStyle w:val="Hyperlink"/>
            <w:noProof/>
          </w:rPr>
          <w:t>SECTION 5: Skills and Knowledge</w:t>
        </w:r>
        <w:r w:rsidR="00F24081">
          <w:rPr>
            <w:noProof/>
            <w:webHidden/>
          </w:rPr>
          <w:tab/>
        </w:r>
        <w:r w:rsidR="00F24081">
          <w:rPr>
            <w:noProof/>
            <w:webHidden/>
          </w:rPr>
          <w:fldChar w:fldCharType="begin"/>
        </w:r>
        <w:r w:rsidR="00F24081">
          <w:rPr>
            <w:noProof/>
            <w:webHidden/>
          </w:rPr>
          <w:instrText xml:space="preserve"> PAGEREF _Toc77255615 \h </w:instrText>
        </w:r>
        <w:r w:rsidR="00F24081">
          <w:rPr>
            <w:noProof/>
            <w:webHidden/>
          </w:rPr>
        </w:r>
        <w:r w:rsidR="00F24081">
          <w:rPr>
            <w:noProof/>
            <w:webHidden/>
          </w:rPr>
          <w:fldChar w:fldCharType="separate"/>
        </w:r>
        <w:r w:rsidR="00F157C7">
          <w:rPr>
            <w:noProof/>
            <w:webHidden/>
          </w:rPr>
          <w:t>40</w:t>
        </w:r>
        <w:r w:rsidR="00F24081">
          <w:rPr>
            <w:noProof/>
            <w:webHidden/>
          </w:rPr>
          <w:fldChar w:fldCharType="end"/>
        </w:r>
      </w:hyperlink>
    </w:p>
    <w:p w14:paraId="6B5BD3A2" w14:textId="3F0F2873" w:rsidR="00F24081" w:rsidRDefault="00756ED2">
      <w:pPr>
        <w:pStyle w:val="TOC3"/>
        <w:tabs>
          <w:tab w:val="right" w:leader="dot" w:pos="9060"/>
        </w:tabs>
        <w:rPr>
          <w:rFonts w:eastAsiaTheme="minorEastAsia" w:cstheme="minorBidi"/>
          <w:i w:val="0"/>
          <w:iCs w:val="0"/>
          <w:noProof/>
          <w:sz w:val="22"/>
          <w:szCs w:val="22"/>
          <w:lang w:eastAsia="en-GB" w:bidi="ar-SA"/>
        </w:rPr>
      </w:pPr>
      <w:hyperlink w:anchor="_Toc77255616" w:history="1">
        <w:r w:rsidR="00F24081" w:rsidRPr="000F1342">
          <w:rPr>
            <w:rStyle w:val="Hyperlink"/>
            <w:noProof/>
          </w:rPr>
          <w:t>SECTION 6: General Food Safety Requirements</w:t>
        </w:r>
        <w:r w:rsidR="00F24081">
          <w:rPr>
            <w:noProof/>
            <w:webHidden/>
          </w:rPr>
          <w:tab/>
        </w:r>
        <w:r w:rsidR="00F24081">
          <w:rPr>
            <w:noProof/>
            <w:webHidden/>
          </w:rPr>
          <w:fldChar w:fldCharType="begin"/>
        </w:r>
        <w:r w:rsidR="00F24081">
          <w:rPr>
            <w:noProof/>
            <w:webHidden/>
          </w:rPr>
          <w:instrText xml:space="preserve"> PAGEREF _Toc77255616 \h </w:instrText>
        </w:r>
        <w:r w:rsidR="00F24081">
          <w:rPr>
            <w:noProof/>
            <w:webHidden/>
          </w:rPr>
        </w:r>
        <w:r w:rsidR="00F24081">
          <w:rPr>
            <w:noProof/>
            <w:webHidden/>
          </w:rPr>
          <w:fldChar w:fldCharType="separate"/>
        </w:r>
        <w:r w:rsidR="00F157C7">
          <w:rPr>
            <w:noProof/>
            <w:webHidden/>
          </w:rPr>
          <w:t>40</w:t>
        </w:r>
        <w:r w:rsidR="00F24081">
          <w:rPr>
            <w:noProof/>
            <w:webHidden/>
          </w:rPr>
          <w:fldChar w:fldCharType="end"/>
        </w:r>
      </w:hyperlink>
    </w:p>
    <w:p w14:paraId="3CD2E6B6" w14:textId="3B4A2026" w:rsidR="00F24081" w:rsidRDefault="00756ED2">
      <w:pPr>
        <w:pStyle w:val="TOC3"/>
        <w:tabs>
          <w:tab w:val="right" w:leader="dot" w:pos="9060"/>
        </w:tabs>
        <w:rPr>
          <w:rFonts w:eastAsiaTheme="minorEastAsia" w:cstheme="minorBidi"/>
          <w:i w:val="0"/>
          <w:iCs w:val="0"/>
          <w:noProof/>
          <w:sz w:val="22"/>
          <w:szCs w:val="22"/>
          <w:lang w:eastAsia="en-GB" w:bidi="ar-SA"/>
        </w:rPr>
      </w:pPr>
      <w:hyperlink w:anchor="_Toc77255617" w:history="1">
        <w:r w:rsidR="00F24081" w:rsidRPr="000F1342">
          <w:rPr>
            <w:rStyle w:val="Hyperlink"/>
            <w:noProof/>
          </w:rPr>
          <w:t>SECTION 7: Sale or Supply of Unacceptable Berries</w:t>
        </w:r>
        <w:r w:rsidR="00F24081">
          <w:rPr>
            <w:noProof/>
            <w:webHidden/>
          </w:rPr>
          <w:tab/>
        </w:r>
        <w:r w:rsidR="00F24081">
          <w:rPr>
            <w:noProof/>
            <w:webHidden/>
          </w:rPr>
          <w:fldChar w:fldCharType="begin"/>
        </w:r>
        <w:r w:rsidR="00F24081">
          <w:rPr>
            <w:noProof/>
            <w:webHidden/>
          </w:rPr>
          <w:instrText xml:space="preserve"> PAGEREF _Toc77255617 \h </w:instrText>
        </w:r>
        <w:r w:rsidR="00F24081">
          <w:rPr>
            <w:noProof/>
            <w:webHidden/>
          </w:rPr>
        </w:r>
        <w:r w:rsidR="00F24081">
          <w:rPr>
            <w:noProof/>
            <w:webHidden/>
          </w:rPr>
          <w:fldChar w:fldCharType="separate"/>
        </w:r>
        <w:r w:rsidR="00F157C7">
          <w:rPr>
            <w:noProof/>
            <w:webHidden/>
          </w:rPr>
          <w:t>40</w:t>
        </w:r>
        <w:r w:rsidR="00F24081">
          <w:rPr>
            <w:noProof/>
            <w:webHidden/>
          </w:rPr>
          <w:fldChar w:fldCharType="end"/>
        </w:r>
      </w:hyperlink>
    </w:p>
    <w:p w14:paraId="49498ABF" w14:textId="541F49CD" w:rsidR="00562917" w:rsidRDefault="00326D85" w:rsidP="00051ED9">
      <w:r>
        <w:fldChar w:fldCharType="end"/>
      </w:r>
    </w:p>
    <w:p w14:paraId="255C9156" w14:textId="77777777" w:rsidR="00E066BA" w:rsidRDefault="00E066BA" w:rsidP="00051ED9"/>
    <w:p w14:paraId="5AF69809" w14:textId="77E6BF20" w:rsidR="00392C90" w:rsidRPr="00D96296" w:rsidRDefault="00562917" w:rsidP="00D96296">
      <w:r w:rsidRPr="00E203C2">
        <w:br w:type="page"/>
      </w:r>
      <w:bookmarkStart w:id="4" w:name="_Hlk57903673"/>
    </w:p>
    <w:p w14:paraId="1835A7CA" w14:textId="1D0BF1E7" w:rsidR="00392C90" w:rsidRPr="00D96296" w:rsidRDefault="00CE3407" w:rsidP="00392C90">
      <w:pPr>
        <w:pStyle w:val="Heading1"/>
        <w:numPr>
          <w:ilvl w:val="0"/>
          <w:numId w:val="5"/>
        </w:numPr>
        <w:ind w:left="851" w:hanging="851"/>
        <w:rPr>
          <w:rFonts w:cs="Arial"/>
        </w:rPr>
      </w:pPr>
      <w:bookmarkStart w:id="5" w:name="_Toc77255602"/>
      <w:r>
        <w:rPr>
          <w:rFonts w:cs="Arial"/>
        </w:rPr>
        <w:lastRenderedPageBreak/>
        <w:t>Compliance plan</w:t>
      </w:r>
      <w:r w:rsidR="00392C90" w:rsidRPr="00392C90">
        <w:rPr>
          <w:rFonts w:cs="Arial"/>
        </w:rPr>
        <w:t xml:space="preserve"> </w:t>
      </w:r>
      <w:r w:rsidR="003F4FF0">
        <w:rPr>
          <w:rFonts w:cs="Arial"/>
        </w:rPr>
        <w:t>-</w:t>
      </w:r>
      <w:r w:rsidR="00392C90" w:rsidRPr="00392C90">
        <w:rPr>
          <w:rFonts w:cs="Arial"/>
        </w:rPr>
        <w:t xml:space="preserve"> </w:t>
      </w:r>
      <w:r w:rsidR="006C7C3A">
        <w:rPr>
          <w:rFonts w:cs="Arial"/>
        </w:rPr>
        <w:t>L</w:t>
      </w:r>
      <w:r w:rsidR="000A2DD7">
        <w:rPr>
          <w:rFonts w:cs="Arial"/>
        </w:rPr>
        <w:t xml:space="preserve">eafy </w:t>
      </w:r>
      <w:r w:rsidR="006C7C3A">
        <w:rPr>
          <w:rFonts w:cs="Arial"/>
        </w:rPr>
        <w:t>V</w:t>
      </w:r>
      <w:r w:rsidR="000A2DD7">
        <w:rPr>
          <w:rFonts w:cs="Arial"/>
        </w:rPr>
        <w:t>egetables</w:t>
      </w:r>
      <w:bookmarkEnd w:id="5"/>
      <w:r w:rsidR="000A2DD7">
        <w:rPr>
          <w:rFonts w:cs="Arial"/>
        </w:rPr>
        <w:t xml:space="preserve"> </w:t>
      </w:r>
    </w:p>
    <w:p w14:paraId="5D72A761" w14:textId="298E79CA" w:rsidR="00392C90" w:rsidRPr="005A315C" w:rsidRDefault="00392C90" w:rsidP="00392C90">
      <w:pPr>
        <w:rPr>
          <w:bCs/>
          <w:sz w:val="20"/>
          <w:szCs w:val="20"/>
          <w:lang w:val="en-US"/>
        </w:rPr>
      </w:pPr>
      <w:r w:rsidRPr="005A315C">
        <w:rPr>
          <w:bCs/>
          <w:sz w:val="20"/>
          <w:szCs w:val="20"/>
          <w:lang w:val="en-US"/>
        </w:rPr>
        <w:t xml:space="preserve">The following activity groups have been identified as included by </w:t>
      </w:r>
      <w:r w:rsidR="00FB091D">
        <w:rPr>
          <w:bCs/>
          <w:sz w:val="20"/>
          <w:szCs w:val="20"/>
          <w:lang w:val="en-US"/>
        </w:rPr>
        <w:t xml:space="preserve"> proposed </w:t>
      </w:r>
      <w:r w:rsidRPr="005A315C">
        <w:rPr>
          <w:bCs/>
          <w:sz w:val="20"/>
          <w:szCs w:val="20"/>
          <w:lang w:val="en-US"/>
        </w:rPr>
        <w:t xml:space="preserve">Standard 4.2.8 (leafy vegetables) and are covered by Compliance Plans A and B attached. </w:t>
      </w:r>
    </w:p>
    <w:p w14:paraId="128C1A85" w14:textId="77777777" w:rsidR="00392C90" w:rsidRPr="005A315C" w:rsidRDefault="00392C90" w:rsidP="00392C90">
      <w:pPr>
        <w:rPr>
          <w:b/>
          <w:bCs/>
          <w:sz w:val="20"/>
          <w:szCs w:val="20"/>
          <w:lang w:val="en-US"/>
        </w:rPr>
      </w:pPr>
    </w:p>
    <w:p w14:paraId="32C5086E" w14:textId="4D7723BF" w:rsidR="00392C90" w:rsidRPr="005A315C" w:rsidRDefault="00392C90" w:rsidP="00CE3407">
      <w:pPr>
        <w:rPr>
          <w:b/>
          <w:sz w:val="20"/>
          <w:szCs w:val="20"/>
          <w:lang w:val="en-US"/>
        </w:rPr>
      </w:pPr>
      <w:r w:rsidRPr="005A315C">
        <w:rPr>
          <w:b/>
          <w:sz w:val="20"/>
          <w:szCs w:val="20"/>
          <w:lang w:val="en-US"/>
        </w:rPr>
        <w:t>The activity groups are:</w:t>
      </w:r>
    </w:p>
    <w:p w14:paraId="4BE123A6" w14:textId="77777777" w:rsidR="00392C90" w:rsidRPr="005A315C" w:rsidRDefault="00392C90" w:rsidP="00392C90">
      <w:pPr>
        <w:ind w:left="720" w:hanging="720"/>
        <w:rPr>
          <w:sz w:val="20"/>
          <w:szCs w:val="20"/>
          <w:lang w:val="en-US"/>
        </w:rPr>
      </w:pPr>
      <w:r w:rsidRPr="005A315C">
        <w:rPr>
          <w:bCs/>
          <w:sz w:val="20"/>
          <w:szCs w:val="20"/>
          <w:lang w:val="en-US"/>
        </w:rPr>
        <w:t>1.</w:t>
      </w:r>
      <w:r w:rsidRPr="005A315C">
        <w:rPr>
          <w:b/>
          <w:bCs/>
          <w:sz w:val="20"/>
          <w:szCs w:val="20"/>
          <w:lang w:val="en-US"/>
        </w:rPr>
        <w:t xml:space="preserve"> </w:t>
      </w:r>
      <w:r w:rsidRPr="005A315C">
        <w:rPr>
          <w:b/>
          <w:bCs/>
          <w:sz w:val="20"/>
          <w:szCs w:val="20"/>
          <w:lang w:val="en-US"/>
        </w:rPr>
        <w:tab/>
      </w:r>
      <w:r w:rsidRPr="005A315C">
        <w:rPr>
          <w:sz w:val="20"/>
          <w:szCs w:val="20"/>
          <w:lang w:val="en-US"/>
        </w:rPr>
        <w:t>Horticulture producer: grows, harvests, and transports leafy vegetables to another business (e.g. processor, wholesaler, retailer, food service).</w:t>
      </w:r>
    </w:p>
    <w:p w14:paraId="17218048" w14:textId="77777777" w:rsidR="00392C90" w:rsidRPr="005A315C" w:rsidRDefault="00392C90" w:rsidP="00392C90">
      <w:pPr>
        <w:rPr>
          <w:sz w:val="20"/>
          <w:szCs w:val="20"/>
          <w:lang w:val="en-US"/>
        </w:rPr>
      </w:pPr>
    </w:p>
    <w:p w14:paraId="7B430FFC" w14:textId="77777777" w:rsidR="00392C90" w:rsidRPr="005A315C" w:rsidRDefault="00392C90" w:rsidP="00392C90">
      <w:pPr>
        <w:ind w:left="720" w:hanging="720"/>
        <w:rPr>
          <w:sz w:val="20"/>
          <w:szCs w:val="20"/>
          <w:lang w:val="en-US"/>
        </w:rPr>
      </w:pPr>
      <w:r w:rsidRPr="005A315C">
        <w:rPr>
          <w:sz w:val="20"/>
          <w:szCs w:val="20"/>
          <w:lang w:val="en-US"/>
        </w:rPr>
        <w:t>2.</w:t>
      </w:r>
      <w:r w:rsidRPr="005A315C">
        <w:rPr>
          <w:sz w:val="20"/>
          <w:szCs w:val="20"/>
          <w:lang w:val="en-US"/>
        </w:rPr>
        <w:tab/>
        <w:t xml:space="preserve">Horticulture producer: grows, harvests, and transports leafy vegetables from the field to a premises on the same site where produce is subject to any one of the following relevant activities: washing, trimming, sorting, ripening, sanitising, fumigating, cutting, packing, combining products or handling packed product. </w:t>
      </w:r>
    </w:p>
    <w:p w14:paraId="56C941D6" w14:textId="77777777" w:rsidR="00392C90" w:rsidRPr="005A315C" w:rsidRDefault="00392C90" w:rsidP="00392C90">
      <w:pPr>
        <w:ind w:left="720" w:hanging="720"/>
        <w:rPr>
          <w:sz w:val="20"/>
          <w:szCs w:val="20"/>
          <w:lang w:val="en-US"/>
        </w:rPr>
      </w:pPr>
    </w:p>
    <w:p w14:paraId="01EFA25C" w14:textId="77777777" w:rsidR="00392C90" w:rsidRPr="005A315C" w:rsidRDefault="00392C90" w:rsidP="00392C90">
      <w:pPr>
        <w:ind w:left="720" w:hanging="720"/>
        <w:rPr>
          <w:sz w:val="20"/>
          <w:szCs w:val="20"/>
          <w:lang w:val="en-US"/>
        </w:rPr>
      </w:pPr>
      <w:r w:rsidRPr="005A315C">
        <w:rPr>
          <w:sz w:val="20"/>
          <w:szCs w:val="20"/>
          <w:lang w:val="en-US"/>
        </w:rPr>
        <w:t>3.</w:t>
      </w:r>
      <w:r w:rsidRPr="005A315C">
        <w:rPr>
          <w:sz w:val="20"/>
          <w:szCs w:val="20"/>
          <w:lang w:val="en-US"/>
        </w:rPr>
        <w:tab/>
        <w:t xml:space="preserve">Horticulture processor: grows, harvests and processes their own leafy vegetables, as well as receives leafy vegetables from other producers for processing and undertakes any one of the following activities; washing, trimming, sorting, ripening, sanitising, fumigating, packing for transport, or handling packed product.   </w:t>
      </w:r>
    </w:p>
    <w:p w14:paraId="61346150" w14:textId="77777777" w:rsidR="00392C90" w:rsidRPr="005A315C" w:rsidRDefault="00392C90" w:rsidP="00392C90">
      <w:pPr>
        <w:ind w:left="720" w:hanging="720"/>
        <w:rPr>
          <w:sz w:val="20"/>
          <w:szCs w:val="20"/>
          <w:lang w:val="en-US"/>
        </w:rPr>
      </w:pPr>
    </w:p>
    <w:p w14:paraId="31861541" w14:textId="77777777" w:rsidR="00392C90" w:rsidRPr="005A315C" w:rsidRDefault="00392C90" w:rsidP="00392C90">
      <w:pPr>
        <w:ind w:left="720" w:hanging="720"/>
        <w:rPr>
          <w:sz w:val="20"/>
          <w:szCs w:val="20"/>
          <w:lang w:val="en-US"/>
        </w:rPr>
      </w:pPr>
      <w:r w:rsidRPr="005A315C">
        <w:rPr>
          <w:sz w:val="20"/>
          <w:szCs w:val="20"/>
          <w:lang w:val="en-US"/>
        </w:rPr>
        <w:t>4.</w:t>
      </w:r>
      <w:r w:rsidRPr="005A315C">
        <w:rPr>
          <w:sz w:val="20"/>
          <w:szCs w:val="20"/>
          <w:lang w:val="en-US"/>
        </w:rPr>
        <w:tab/>
        <w:t xml:space="preserve">Horticulture processor: does not grow or harvest leafy vegetables. Undertakes any of the following activities on leafy vegetables received from a producer; washing, trimming, sorting, ripening, sanitising, fumigating, packing for transport, or handling packed product, whether or not the packed product is removed from its original packaging and co-mingled with other leafy vegetables and then re-packaged.  </w:t>
      </w:r>
    </w:p>
    <w:p w14:paraId="7FEA2B43" w14:textId="77777777" w:rsidR="00392C90" w:rsidRPr="005A315C" w:rsidRDefault="00392C90" w:rsidP="00392C90">
      <w:pPr>
        <w:rPr>
          <w:sz w:val="20"/>
          <w:szCs w:val="20"/>
          <w:lang w:val="en-US"/>
        </w:rPr>
      </w:pPr>
    </w:p>
    <w:p w14:paraId="19F3DCB7" w14:textId="4EC02AC8" w:rsidR="00323B72" w:rsidRDefault="00392C90" w:rsidP="00323B72">
      <w:pPr>
        <w:pStyle w:val="CommentText"/>
        <w:rPr>
          <w:bCs/>
          <w:lang w:val="en-US"/>
        </w:rPr>
      </w:pPr>
      <w:r w:rsidRPr="005A315C">
        <w:rPr>
          <w:bCs/>
          <w:lang w:val="en-US"/>
        </w:rPr>
        <w:t>Two compliance plans have been developed to promote co</w:t>
      </w:r>
      <w:r w:rsidR="00CE3407" w:rsidRPr="005A315C">
        <w:rPr>
          <w:bCs/>
          <w:lang w:val="en-US"/>
        </w:rPr>
        <w:t xml:space="preserve">nsistent implementation of the </w:t>
      </w:r>
      <w:r w:rsidR="00A544EF">
        <w:rPr>
          <w:bCs/>
          <w:lang w:val="en-US"/>
        </w:rPr>
        <w:t>s</w:t>
      </w:r>
      <w:r w:rsidRPr="005A315C">
        <w:rPr>
          <w:bCs/>
          <w:lang w:val="en-US"/>
        </w:rPr>
        <w:t>tandard</w:t>
      </w:r>
      <w:r w:rsidR="00CE3407" w:rsidRPr="005A315C">
        <w:rPr>
          <w:bCs/>
          <w:lang w:val="en-US"/>
        </w:rPr>
        <w:t xml:space="preserve"> for these various activities. </w:t>
      </w:r>
      <w:r w:rsidR="00323B72" w:rsidRPr="00323B72">
        <w:rPr>
          <w:bCs/>
          <w:lang w:val="en-US"/>
        </w:rPr>
        <w:t>The plans are draft only and are provided to assist stakeholde</w:t>
      </w:r>
      <w:r w:rsidR="00323B72">
        <w:rPr>
          <w:bCs/>
          <w:lang w:val="en-US"/>
        </w:rPr>
        <w:t>rs understand how the proposed s</w:t>
      </w:r>
      <w:r w:rsidR="00323B72" w:rsidRPr="00323B72">
        <w:rPr>
          <w:bCs/>
          <w:lang w:val="en-US"/>
        </w:rPr>
        <w:t xml:space="preserve">tandard – if approved in its current form – may be implemented by jurisdictions. </w:t>
      </w:r>
      <w:r w:rsidR="00323B72">
        <w:rPr>
          <w:bCs/>
          <w:lang w:val="en-US"/>
        </w:rPr>
        <w:t xml:space="preserve">The plans are </w:t>
      </w:r>
      <w:r w:rsidRPr="005A315C">
        <w:rPr>
          <w:bCs/>
          <w:lang w:val="en-US"/>
        </w:rPr>
        <w:t>subject to</w:t>
      </w:r>
      <w:r w:rsidR="005D2838" w:rsidRPr="005A315C">
        <w:rPr>
          <w:bCs/>
          <w:lang w:val="en-US"/>
        </w:rPr>
        <w:t xml:space="preserve"> </w:t>
      </w:r>
      <w:r w:rsidR="003038C2" w:rsidRPr="005A315C">
        <w:rPr>
          <w:bCs/>
          <w:lang w:val="en-US"/>
        </w:rPr>
        <w:t xml:space="preserve">any changes that may occur </w:t>
      </w:r>
      <w:r w:rsidR="00323B72">
        <w:rPr>
          <w:bCs/>
          <w:lang w:val="en-US"/>
        </w:rPr>
        <w:t>as a result of the 2</w:t>
      </w:r>
      <w:r w:rsidR="00323B72" w:rsidRPr="00323B72">
        <w:rPr>
          <w:bCs/>
          <w:vertAlign w:val="superscript"/>
          <w:lang w:val="en-US"/>
        </w:rPr>
        <w:t>nd</w:t>
      </w:r>
      <w:r w:rsidR="00323B72">
        <w:rPr>
          <w:bCs/>
          <w:lang w:val="en-US"/>
        </w:rPr>
        <w:t xml:space="preserve"> CFS, or </w:t>
      </w:r>
      <w:r w:rsidR="003038C2" w:rsidRPr="005A315C">
        <w:rPr>
          <w:bCs/>
          <w:lang w:val="en-US"/>
        </w:rPr>
        <w:t>in the standards development and/or consistent implementation process</w:t>
      </w:r>
      <w:r w:rsidR="00CE3407" w:rsidRPr="005A315C">
        <w:rPr>
          <w:bCs/>
          <w:lang w:val="en-US"/>
        </w:rPr>
        <w:t xml:space="preserve">. </w:t>
      </w:r>
    </w:p>
    <w:p w14:paraId="3D361E50" w14:textId="50F8E4A4" w:rsidR="00746510" w:rsidRDefault="00746510" w:rsidP="00323B72">
      <w:pPr>
        <w:pStyle w:val="CommentText"/>
        <w:rPr>
          <w:bCs/>
          <w:lang w:val="en-US"/>
        </w:rPr>
      </w:pPr>
    </w:p>
    <w:p w14:paraId="7552B1A5" w14:textId="77777777" w:rsidR="00746510" w:rsidRPr="00746510" w:rsidRDefault="00746510" w:rsidP="00746510">
      <w:pPr>
        <w:pStyle w:val="CommentText"/>
        <w:rPr>
          <w:lang w:val="en-US"/>
        </w:rPr>
      </w:pPr>
      <w:r w:rsidRPr="00746510">
        <w:rPr>
          <w:bCs/>
          <w:lang w:val="en-US"/>
        </w:rPr>
        <w:t>Comments on proposed guidance document are welcomed.</w:t>
      </w:r>
    </w:p>
    <w:p w14:paraId="35851420" w14:textId="49285D31" w:rsidR="00323B72" w:rsidRDefault="00323B72" w:rsidP="00746510">
      <w:pPr>
        <w:pStyle w:val="CommentText"/>
        <w:rPr>
          <w:bCs/>
          <w:lang w:val="en-US"/>
        </w:rPr>
      </w:pPr>
    </w:p>
    <w:p w14:paraId="558AA293" w14:textId="499A0A2C" w:rsidR="00392C90" w:rsidRPr="005A315C" w:rsidRDefault="00CE3407" w:rsidP="00392C90">
      <w:pPr>
        <w:rPr>
          <w:bCs/>
          <w:sz w:val="20"/>
          <w:szCs w:val="20"/>
          <w:lang w:val="en-US"/>
        </w:rPr>
      </w:pPr>
      <w:r w:rsidRPr="005A315C">
        <w:rPr>
          <w:bCs/>
          <w:sz w:val="20"/>
          <w:szCs w:val="20"/>
          <w:lang w:val="en-US"/>
        </w:rPr>
        <w:t>The compliance plans</w:t>
      </w:r>
      <w:r w:rsidR="00392C90" w:rsidRPr="005A315C">
        <w:rPr>
          <w:bCs/>
          <w:sz w:val="20"/>
          <w:szCs w:val="20"/>
          <w:lang w:val="en-US"/>
        </w:rPr>
        <w:t xml:space="preserve">:  </w:t>
      </w:r>
    </w:p>
    <w:p w14:paraId="428BB758" w14:textId="04F2C648" w:rsidR="00392C90" w:rsidRPr="005A315C" w:rsidRDefault="00392C90" w:rsidP="00392C90">
      <w:pPr>
        <w:widowControl/>
        <w:numPr>
          <w:ilvl w:val="0"/>
          <w:numId w:val="7"/>
        </w:numPr>
        <w:rPr>
          <w:bCs/>
          <w:sz w:val="20"/>
          <w:szCs w:val="20"/>
          <w:lang w:val="en-US"/>
        </w:rPr>
      </w:pPr>
      <w:r w:rsidRPr="005A315C">
        <w:rPr>
          <w:bCs/>
          <w:sz w:val="20"/>
          <w:szCs w:val="20"/>
          <w:lang w:val="en-US"/>
        </w:rPr>
        <w:t xml:space="preserve">describe the key issues of compliance </w:t>
      </w:r>
    </w:p>
    <w:p w14:paraId="050591ED" w14:textId="6061E8C8" w:rsidR="00392C90" w:rsidRPr="005A315C" w:rsidRDefault="00392C90" w:rsidP="00392C90">
      <w:pPr>
        <w:widowControl/>
        <w:numPr>
          <w:ilvl w:val="0"/>
          <w:numId w:val="7"/>
        </w:numPr>
        <w:rPr>
          <w:bCs/>
          <w:sz w:val="20"/>
          <w:szCs w:val="20"/>
          <w:lang w:val="en-US"/>
        </w:rPr>
      </w:pPr>
      <w:r w:rsidRPr="005A315C">
        <w:rPr>
          <w:bCs/>
          <w:sz w:val="20"/>
          <w:szCs w:val="20"/>
          <w:lang w:val="en-US"/>
        </w:rPr>
        <w:t xml:space="preserve">contain </w:t>
      </w:r>
      <w:r w:rsidRPr="005A315C">
        <w:rPr>
          <w:bCs/>
          <w:sz w:val="20"/>
          <w:szCs w:val="20"/>
          <w:u w:val="single"/>
          <w:lang w:val="en-US"/>
        </w:rPr>
        <w:t>minimum</w:t>
      </w:r>
      <w:r w:rsidR="005D2838" w:rsidRPr="005A315C">
        <w:rPr>
          <w:bCs/>
          <w:sz w:val="20"/>
          <w:szCs w:val="20"/>
          <w:lang w:val="en-US"/>
        </w:rPr>
        <w:t xml:space="preserve"> requirements to achieve compliance with the </w:t>
      </w:r>
      <w:r w:rsidR="00A544EF">
        <w:rPr>
          <w:bCs/>
          <w:sz w:val="20"/>
          <w:szCs w:val="20"/>
          <w:lang w:val="en-US"/>
        </w:rPr>
        <w:t>s</w:t>
      </w:r>
      <w:r w:rsidRPr="005A315C">
        <w:rPr>
          <w:bCs/>
          <w:sz w:val="20"/>
          <w:szCs w:val="20"/>
          <w:lang w:val="en-US"/>
        </w:rPr>
        <w:t>tandard</w:t>
      </w:r>
    </w:p>
    <w:p w14:paraId="41BBD43D" w14:textId="6F32EDA6" w:rsidR="00392C90" w:rsidRPr="005A315C" w:rsidRDefault="00392C90" w:rsidP="00392C90">
      <w:pPr>
        <w:widowControl/>
        <w:numPr>
          <w:ilvl w:val="0"/>
          <w:numId w:val="7"/>
        </w:numPr>
        <w:rPr>
          <w:bCs/>
          <w:sz w:val="20"/>
          <w:szCs w:val="20"/>
          <w:lang w:val="en-US"/>
        </w:rPr>
      </w:pPr>
      <w:r w:rsidRPr="005A315C">
        <w:rPr>
          <w:bCs/>
          <w:sz w:val="20"/>
          <w:szCs w:val="20"/>
          <w:lang w:val="en-US"/>
        </w:rPr>
        <w:t>provide a jurisdiction’s intent for monitorin</w:t>
      </w:r>
      <w:r w:rsidR="005D2838" w:rsidRPr="005A315C">
        <w:rPr>
          <w:bCs/>
          <w:sz w:val="20"/>
          <w:szCs w:val="20"/>
          <w:lang w:val="en-US"/>
        </w:rPr>
        <w:t xml:space="preserve">g industry compliance with the </w:t>
      </w:r>
      <w:r w:rsidR="00A544EF">
        <w:rPr>
          <w:bCs/>
          <w:sz w:val="20"/>
          <w:szCs w:val="20"/>
          <w:lang w:val="en-US"/>
        </w:rPr>
        <w:t>s</w:t>
      </w:r>
      <w:r w:rsidRPr="005A315C">
        <w:rPr>
          <w:bCs/>
          <w:sz w:val="20"/>
          <w:szCs w:val="20"/>
          <w:lang w:val="en-US"/>
        </w:rPr>
        <w:t>tandard.</w:t>
      </w:r>
    </w:p>
    <w:p w14:paraId="5DCA0944" w14:textId="7B7B31C7" w:rsidR="00392C90" w:rsidRPr="005A315C" w:rsidRDefault="00392C90" w:rsidP="00392C90">
      <w:pPr>
        <w:rPr>
          <w:bCs/>
          <w:sz w:val="20"/>
          <w:szCs w:val="20"/>
          <w:lang w:val="en-US"/>
        </w:rPr>
      </w:pPr>
    </w:p>
    <w:p w14:paraId="498C40E0" w14:textId="635C2DB6" w:rsidR="00392C90" w:rsidRPr="00AE6C6F" w:rsidRDefault="00243A53" w:rsidP="00392C90">
      <w:pPr>
        <w:rPr>
          <w:b/>
          <w:bCs/>
          <w:sz w:val="20"/>
          <w:szCs w:val="20"/>
          <w:lang w:val="en-US"/>
        </w:rPr>
      </w:pPr>
      <w:r w:rsidRPr="005A315C">
        <w:rPr>
          <w:b/>
          <w:bCs/>
          <w:sz w:val="20"/>
          <w:szCs w:val="20"/>
          <w:lang w:val="en-US"/>
        </w:rPr>
        <w:t>Compliance plans applicable to</w:t>
      </w:r>
      <w:r w:rsidR="00AE6C6F">
        <w:rPr>
          <w:b/>
          <w:bCs/>
          <w:sz w:val="20"/>
          <w:szCs w:val="20"/>
          <w:lang w:val="en-US"/>
        </w:rPr>
        <w:t xml:space="preserve"> each</w:t>
      </w:r>
      <w:r w:rsidRPr="005A315C">
        <w:rPr>
          <w:b/>
          <w:bCs/>
          <w:sz w:val="20"/>
          <w:szCs w:val="20"/>
          <w:lang w:val="en-US"/>
        </w:rPr>
        <w:t xml:space="preserve"> activity group:</w:t>
      </w:r>
    </w:p>
    <w:tbl>
      <w:tblPr>
        <w:tblStyle w:val="TableGrid"/>
        <w:tblW w:w="0" w:type="auto"/>
        <w:tblLook w:val="04A0" w:firstRow="1" w:lastRow="0" w:firstColumn="1" w:lastColumn="0" w:noHBand="0" w:noVBand="1"/>
      </w:tblPr>
      <w:tblGrid>
        <w:gridCol w:w="3114"/>
        <w:gridCol w:w="5946"/>
      </w:tblGrid>
      <w:tr w:rsidR="005D2838" w14:paraId="5693786D" w14:textId="77777777" w:rsidTr="00F83D5E">
        <w:tc>
          <w:tcPr>
            <w:tcW w:w="3114" w:type="dxa"/>
            <w:shd w:val="clear" w:color="auto" w:fill="C6D9F1" w:themeFill="text2" w:themeFillTint="33"/>
          </w:tcPr>
          <w:p w14:paraId="16FB1D40" w14:textId="4898889B" w:rsidR="005D2838" w:rsidRDefault="00F83D5E" w:rsidP="00F83D5E">
            <w:pPr>
              <w:rPr>
                <w:bCs/>
                <w:szCs w:val="22"/>
                <w:lang w:val="en-US" w:eastAsia="en-AU"/>
              </w:rPr>
            </w:pPr>
            <w:r>
              <w:rPr>
                <w:bCs/>
                <w:szCs w:val="22"/>
                <w:lang w:val="en-US" w:eastAsia="en-AU"/>
              </w:rPr>
              <w:t>Activity group</w:t>
            </w:r>
          </w:p>
        </w:tc>
        <w:tc>
          <w:tcPr>
            <w:tcW w:w="5946" w:type="dxa"/>
            <w:shd w:val="clear" w:color="auto" w:fill="C6D9F1" w:themeFill="text2" w:themeFillTint="33"/>
          </w:tcPr>
          <w:p w14:paraId="3A9DE629" w14:textId="5EB9E024" w:rsidR="005D2838" w:rsidRDefault="00F83D5E" w:rsidP="00392C90">
            <w:pPr>
              <w:rPr>
                <w:bCs/>
                <w:szCs w:val="22"/>
                <w:lang w:val="en-US" w:eastAsia="en-AU"/>
              </w:rPr>
            </w:pPr>
            <w:r>
              <w:rPr>
                <w:bCs/>
                <w:szCs w:val="22"/>
                <w:lang w:val="en-US" w:eastAsia="en-AU"/>
              </w:rPr>
              <w:t>Applicable compliance plan/s</w:t>
            </w:r>
          </w:p>
        </w:tc>
      </w:tr>
      <w:tr w:rsidR="005D2838" w14:paraId="1E2CF479" w14:textId="77777777" w:rsidTr="00F83D5E">
        <w:tc>
          <w:tcPr>
            <w:tcW w:w="3114" w:type="dxa"/>
          </w:tcPr>
          <w:p w14:paraId="727FDD03" w14:textId="688F52D3" w:rsidR="005D2838" w:rsidRDefault="00F83D5E" w:rsidP="00392C90">
            <w:pPr>
              <w:rPr>
                <w:bCs/>
                <w:szCs w:val="22"/>
                <w:lang w:val="en-US" w:eastAsia="en-AU"/>
              </w:rPr>
            </w:pPr>
            <w:r>
              <w:rPr>
                <w:bCs/>
                <w:szCs w:val="22"/>
                <w:lang w:val="en-US" w:eastAsia="en-AU"/>
              </w:rPr>
              <w:t>1 (only)</w:t>
            </w:r>
          </w:p>
        </w:tc>
        <w:tc>
          <w:tcPr>
            <w:tcW w:w="5946" w:type="dxa"/>
          </w:tcPr>
          <w:p w14:paraId="2E4EC01D" w14:textId="755C38D4" w:rsidR="005D2838" w:rsidRDefault="00F83D5E" w:rsidP="00392C90">
            <w:pPr>
              <w:rPr>
                <w:bCs/>
                <w:szCs w:val="22"/>
                <w:lang w:val="en-US" w:eastAsia="en-AU"/>
              </w:rPr>
            </w:pPr>
            <w:r>
              <w:rPr>
                <w:bCs/>
                <w:szCs w:val="22"/>
                <w:lang w:val="en-US" w:eastAsia="en-AU"/>
              </w:rPr>
              <w:t>A</w:t>
            </w:r>
          </w:p>
        </w:tc>
      </w:tr>
      <w:tr w:rsidR="005D2838" w14:paraId="2BE1BD27" w14:textId="77777777" w:rsidTr="00F83D5E">
        <w:tc>
          <w:tcPr>
            <w:tcW w:w="3114" w:type="dxa"/>
          </w:tcPr>
          <w:p w14:paraId="3DAB9AED" w14:textId="4BB914D1" w:rsidR="005D2838" w:rsidRDefault="00F83D5E" w:rsidP="00392C90">
            <w:pPr>
              <w:rPr>
                <w:bCs/>
                <w:szCs w:val="22"/>
                <w:lang w:val="en-US" w:eastAsia="en-AU"/>
              </w:rPr>
            </w:pPr>
            <w:r>
              <w:rPr>
                <w:bCs/>
                <w:szCs w:val="22"/>
                <w:lang w:val="en-US" w:eastAsia="en-AU"/>
              </w:rPr>
              <w:t xml:space="preserve">2 </w:t>
            </w:r>
          </w:p>
        </w:tc>
        <w:tc>
          <w:tcPr>
            <w:tcW w:w="5946" w:type="dxa"/>
          </w:tcPr>
          <w:p w14:paraId="7B634F2F" w14:textId="4D220090" w:rsidR="005D2838" w:rsidRDefault="00F83D5E" w:rsidP="00392C90">
            <w:pPr>
              <w:rPr>
                <w:bCs/>
                <w:szCs w:val="22"/>
                <w:lang w:val="en-US" w:eastAsia="en-AU"/>
              </w:rPr>
            </w:pPr>
            <w:r>
              <w:rPr>
                <w:bCs/>
                <w:szCs w:val="22"/>
                <w:lang w:val="en-US" w:eastAsia="en-AU"/>
              </w:rPr>
              <w:t>A and B</w:t>
            </w:r>
          </w:p>
        </w:tc>
      </w:tr>
      <w:tr w:rsidR="00F83D5E" w14:paraId="0EBFB171" w14:textId="77777777" w:rsidTr="00F83D5E">
        <w:tc>
          <w:tcPr>
            <w:tcW w:w="3114" w:type="dxa"/>
          </w:tcPr>
          <w:p w14:paraId="6E878106" w14:textId="0DA41E72" w:rsidR="00F83D5E" w:rsidRDefault="00F83D5E" w:rsidP="00392C90">
            <w:pPr>
              <w:rPr>
                <w:bCs/>
                <w:szCs w:val="22"/>
                <w:lang w:val="en-US" w:eastAsia="en-AU"/>
              </w:rPr>
            </w:pPr>
            <w:r>
              <w:rPr>
                <w:bCs/>
                <w:szCs w:val="22"/>
                <w:lang w:val="en-US" w:eastAsia="en-AU"/>
              </w:rPr>
              <w:t>3</w:t>
            </w:r>
          </w:p>
        </w:tc>
        <w:tc>
          <w:tcPr>
            <w:tcW w:w="5946" w:type="dxa"/>
          </w:tcPr>
          <w:p w14:paraId="5F6DB4D8" w14:textId="745CDF21" w:rsidR="00F83D5E" w:rsidRDefault="00F83D5E" w:rsidP="00392C90">
            <w:pPr>
              <w:rPr>
                <w:bCs/>
                <w:szCs w:val="22"/>
                <w:lang w:val="en-US" w:eastAsia="en-AU"/>
              </w:rPr>
            </w:pPr>
            <w:r>
              <w:rPr>
                <w:bCs/>
                <w:szCs w:val="22"/>
                <w:lang w:val="en-US" w:eastAsia="en-AU"/>
              </w:rPr>
              <w:t>A and B</w:t>
            </w:r>
          </w:p>
        </w:tc>
      </w:tr>
      <w:tr w:rsidR="00F83D5E" w14:paraId="3D775430" w14:textId="77777777" w:rsidTr="00F83D5E">
        <w:tc>
          <w:tcPr>
            <w:tcW w:w="3114" w:type="dxa"/>
          </w:tcPr>
          <w:p w14:paraId="53F91860" w14:textId="73CBE1EC" w:rsidR="00F83D5E" w:rsidRDefault="00F83D5E" w:rsidP="00392C90">
            <w:pPr>
              <w:rPr>
                <w:bCs/>
                <w:szCs w:val="22"/>
                <w:lang w:val="en-US" w:eastAsia="en-AU"/>
              </w:rPr>
            </w:pPr>
            <w:r>
              <w:rPr>
                <w:bCs/>
                <w:szCs w:val="22"/>
                <w:lang w:val="en-US" w:eastAsia="en-AU"/>
              </w:rPr>
              <w:t>4 (only)</w:t>
            </w:r>
          </w:p>
        </w:tc>
        <w:tc>
          <w:tcPr>
            <w:tcW w:w="5946" w:type="dxa"/>
          </w:tcPr>
          <w:p w14:paraId="1628FCCF" w14:textId="6AA54170" w:rsidR="00F83D5E" w:rsidRDefault="00F83D5E" w:rsidP="00392C90">
            <w:pPr>
              <w:rPr>
                <w:bCs/>
                <w:szCs w:val="22"/>
                <w:lang w:val="en-US" w:eastAsia="en-AU"/>
              </w:rPr>
            </w:pPr>
            <w:r>
              <w:rPr>
                <w:bCs/>
                <w:szCs w:val="22"/>
                <w:lang w:val="en-US" w:eastAsia="en-AU"/>
              </w:rPr>
              <w:t>B</w:t>
            </w:r>
          </w:p>
        </w:tc>
      </w:tr>
    </w:tbl>
    <w:p w14:paraId="3060EA53" w14:textId="47BF4E53" w:rsidR="005D2838" w:rsidRPr="00CE3407" w:rsidRDefault="005D2838" w:rsidP="00392C90">
      <w:pPr>
        <w:rPr>
          <w:bCs/>
          <w:szCs w:val="22"/>
          <w:lang w:val="en-US" w:eastAsia="en-AU"/>
        </w:rPr>
      </w:pPr>
    </w:p>
    <w:p w14:paraId="56EE2C2A" w14:textId="34F64281" w:rsidR="00392C90" w:rsidRPr="005A315C" w:rsidRDefault="00A4208F" w:rsidP="00392C90">
      <w:pPr>
        <w:rPr>
          <w:bCs/>
          <w:sz w:val="20"/>
          <w:szCs w:val="20"/>
          <w:lang w:val="en-US"/>
        </w:rPr>
      </w:pPr>
      <w:r w:rsidRPr="005A315C">
        <w:rPr>
          <w:b/>
          <w:bCs/>
          <w:sz w:val="20"/>
          <w:szCs w:val="20"/>
          <w:lang w:val="en-US"/>
        </w:rPr>
        <w:t>Notes:</w:t>
      </w:r>
      <w:r w:rsidRPr="005A315C">
        <w:rPr>
          <w:bCs/>
          <w:sz w:val="20"/>
          <w:szCs w:val="20"/>
          <w:lang w:val="en-US"/>
        </w:rPr>
        <w:t xml:space="preserve"> </w:t>
      </w:r>
      <w:r w:rsidR="00392C90" w:rsidRPr="005A315C">
        <w:rPr>
          <w:bCs/>
          <w:sz w:val="20"/>
          <w:szCs w:val="20"/>
          <w:lang w:val="en-US"/>
        </w:rPr>
        <w:t>Some industry operations will involve a combination of both plans (e.g. grow and harvest and primary processing on the same premises – A and B</w:t>
      </w:r>
      <w:r w:rsidR="00392C90" w:rsidRPr="005E690C">
        <w:rPr>
          <w:bCs/>
          <w:sz w:val="20"/>
          <w:szCs w:val="20"/>
          <w:lang w:val="en-US"/>
        </w:rPr>
        <w:t xml:space="preserve">). Further details describing acceptable means of compliance </w:t>
      </w:r>
      <w:r w:rsidR="005E690C">
        <w:rPr>
          <w:bCs/>
          <w:sz w:val="20"/>
          <w:szCs w:val="20"/>
          <w:lang w:val="en-US"/>
        </w:rPr>
        <w:t>may</w:t>
      </w:r>
      <w:r w:rsidR="00392C90" w:rsidRPr="005E690C">
        <w:rPr>
          <w:bCs/>
          <w:sz w:val="20"/>
          <w:szCs w:val="20"/>
          <w:lang w:val="en-US"/>
        </w:rPr>
        <w:t xml:space="preserve"> be found in the reference materials (see attached list) or in the guideline for a model food safety management statement for a horticulture producer or a horticulture processor. In</w:t>
      </w:r>
      <w:r w:rsidR="00392C90" w:rsidRPr="005A315C">
        <w:rPr>
          <w:bCs/>
          <w:sz w:val="20"/>
          <w:szCs w:val="20"/>
          <w:lang w:val="en-US"/>
        </w:rPr>
        <w:t xml:space="preserve"> all instances horticulture businesses are advised to contact the relevant food regulator within their jurisdiction for further advice concerning an acceptable means of compliance before adopting matters desc</w:t>
      </w:r>
      <w:r w:rsidR="00243A53" w:rsidRPr="005A315C">
        <w:rPr>
          <w:bCs/>
          <w:sz w:val="20"/>
          <w:szCs w:val="20"/>
          <w:lang w:val="en-US"/>
        </w:rPr>
        <w:t>ribed in these compliance plans.</w:t>
      </w:r>
    </w:p>
    <w:p w14:paraId="5B358143" w14:textId="77777777" w:rsidR="00284D36" w:rsidRDefault="00284D36" w:rsidP="00392C90">
      <w:pPr>
        <w:rPr>
          <w:bCs/>
          <w:szCs w:val="22"/>
          <w:lang w:val="en-US"/>
        </w:rPr>
        <w:sectPr w:rsidR="00284D36" w:rsidSect="0054272D">
          <w:pgSz w:w="11906" w:h="16838"/>
          <w:pgMar w:top="1418" w:right="1418" w:bottom="1418" w:left="1418" w:header="709" w:footer="709" w:gutter="0"/>
          <w:pgNumType w:start="1"/>
          <w:cols w:space="708"/>
          <w:docGrid w:linePitch="360"/>
        </w:sectPr>
      </w:pPr>
    </w:p>
    <w:p w14:paraId="4F65B470" w14:textId="1DC9A116" w:rsidR="00284D36" w:rsidRPr="00CE3407" w:rsidRDefault="00284D36" w:rsidP="00392C90">
      <w:pPr>
        <w:rPr>
          <w:bCs/>
          <w:szCs w:val="22"/>
          <w:lang w:val="en-US"/>
        </w:rPr>
      </w:pPr>
    </w:p>
    <w:p w14:paraId="5E7984FE" w14:textId="7CAE0481" w:rsidR="00392C90" w:rsidRPr="00243A53" w:rsidRDefault="00243A53" w:rsidP="00243A53">
      <w:pPr>
        <w:pStyle w:val="FSCh2Part"/>
      </w:pPr>
      <w:bookmarkStart w:id="6" w:name="_Toc77255603"/>
      <w:r>
        <w:t xml:space="preserve">Compliance plan </w:t>
      </w:r>
      <w:r w:rsidR="00392C90" w:rsidRPr="00392C90">
        <w:t xml:space="preserve">A: </w:t>
      </w:r>
      <w:bookmarkStart w:id="7" w:name="_Hlk57903304"/>
      <w:r w:rsidR="00392C90" w:rsidRPr="00392C90">
        <w:t>Horticulture production (grows and harvests horticulture produce)</w:t>
      </w:r>
      <w:bookmarkEnd w:id="6"/>
      <w:r w:rsidR="00392C90" w:rsidRPr="00392C90">
        <w:t xml:space="preserve">  </w:t>
      </w:r>
      <w:bookmarkEnd w:id="7"/>
    </w:p>
    <w:p w14:paraId="76EFF437" w14:textId="236A3550" w:rsidR="00392C90" w:rsidRDefault="00392C90" w:rsidP="00392C90">
      <w:pPr>
        <w:rPr>
          <w:sz w:val="20"/>
          <w:szCs w:val="20"/>
          <w:lang w:val="en-US"/>
        </w:rPr>
      </w:pPr>
      <w:r>
        <w:rPr>
          <w:b/>
          <w:bCs/>
          <w:sz w:val="20"/>
          <w:szCs w:val="20"/>
          <w:lang w:val="en-US"/>
        </w:rPr>
        <w:t xml:space="preserve">Hazard: </w:t>
      </w:r>
      <w:r>
        <w:rPr>
          <w:sz w:val="20"/>
          <w:szCs w:val="20"/>
          <w:lang w:val="en-US"/>
        </w:rPr>
        <w:t>Unacceptable</w:t>
      </w:r>
      <w:r>
        <w:rPr>
          <w:rStyle w:val="FootnoteReference"/>
          <w:sz w:val="20"/>
          <w:szCs w:val="20"/>
          <w:lang w:val="en-US"/>
        </w:rPr>
        <w:footnoteReference w:id="3"/>
      </w:r>
      <w:r w:rsidR="00F24081">
        <w:rPr>
          <w:sz w:val="20"/>
          <w:szCs w:val="20"/>
          <w:lang w:val="en-US"/>
        </w:rPr>
        <w:t xml:space="preserve"> prescribed</w:t>
      </w:r>
      <w:r>
        <w:rPr>
          <w:sz w:val="20"/>
          <w:szCs w:val="20"/>
          <w:lang w:val="en-US"/>
        </w:rPr>
        <w:t xml:space="preserve"> horticulture produce being offered for sale or supply into the human food supply chain</w:t>
      </w:r>
      <w:r w:rsidR="006021CB">
        <w:rPr>
          <w:sz w:val="20"/>
          <w:szCs w:val="20"/>
          <w:lang w:val="en-US"/>
        </w:rPr>
        <w:t>.</w:t>
      </w:r>
    </w:p>
    <w:p w14:paraId="6E78CA0E" w14:textId="77777777" w:rsidR="00392C90" w:rsidRDefault="00392C90" w:rsidP="00392C90">
      <w:pPr>
        <w:rPr>
          <w:b/>
          <w:bCs/>
          <w:sz w:val="20"/>
          <w:szCs w:val="20"/>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71"/>
        <w:gridCol w:w="4771"/>
      </w:tblGrid>
      <w:tr w:rsidR="00392C90" w14:paraId="54A9B558" w14:textId="77777777" w:rsidTr="00F77720">
        <w:trPr>
          <w:tblHeader/>
        </w:trPr>
        <w:tc>
          <w:tcPr>
            <w:tcW w:w="47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EC6077" w14:textId="77777777" w:rsidR="00392C90" w:rsidRDefault="00392C90">
            <w:pPr>
              <w:jc w:val="center"/>
              <w:rPr>
                <w:b/>
                <w:bCs/>
                <w:sz w:val="20"/>
                <w:szCs w:val="20"/>
                <w:lang w:val="en-US"/>
              </w:rPr>
            </w:pPr>
            <w:r>
              <w:rPr>
                <w:b/>
                <w:bCs/>
                <w:sz w:val="20"/>
                <w:szCs w:val="20"/>
                <w:lang w:val="en-US"/>
              </w:rPr>
              <w:t>Compliance requirement - Industry</w:t>
            </w:r>
          </w:p>
        </w:tc>
        <w:tc>
          <w:tcPr>
            <w:tcW w:w="47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3D85EE" w14:textId="77777777" w:rsidR="00392C90" w:rsidRDefault="00392C90">
            <w:pPr>
              <w:jc w:val="center"/>
              <w:rPr>
                <w:b/>
                <w:bCs/>
                <w:sz w:val="20"/>
                <w:szCs w:val="20"/>
                <w:lang w:val="en-US"/>
              </w:rPr>
            </w:pPr>
            <w:r>
              <w:rPr>
                <w:b/>
                <w:bCs/>
                <w:sz w:val="20"/>
                <w:szCs w:val="20"/>
                <w:lang w:val="en-US"/>
              </w:rPr>
              <w:t>Monitoring requirements - Industry</w:t>
            </w:r>
          </w:p>
        </w:tc>
        <w:tc>
          <w:tcPr>
            <w:tcW w:w="47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47C6FD" w14:textId="77777777" w:rsidR="00392C90" w:rsidRDefault="00392C90">
            <w:pPr>
              <w:jc w:val="center"/>
              <w:rPr>
                <w:b/>
                <w:bCs/>
                <w:sz w:val="20"/>
                <w:szCs w:val="20"/>
                <w:lang w:val="en-US"/>
              </w:rPr>
            </w:pPr>
            <w:r>
              <w:rPr>
                <w:b/>
                <w:bCs/>
                <w:sz w:val="20"/>
                <w:szCs w:val="20"/>
                <w:lang w:val="en-US"/>
              </w:rPr>
              <w:t>Monitoring requirements - Government</w:t>
            </w:r>
          </w:p>
        </w:tc>
      </w:tr>
      <w:tr w:rsidR="00392C90" w14:paraId="57E12FD2" w14:textId="77777777" w:rsidTr="00F77720">
        <w:tc>
          <w:tcPr>
            <w:tcW w:w="4770" w:type="dxa"/>
            <w:tcBorders>
              <w:top w:val="single" w:sz="4" w:space="0" w:color="auto"/>
              <w:left w:val="single" w:sz="4" w:space="0" w:color="auto"/>
              <w:bottom w:val="single" w:sz="4" w:space="0" w:color="auto"/>
              <w:right w:val="single" w:sz="4" w:space="0" w:color="auto"/>
            </w:tcBorders>
          </w:tcPr>
          <w:p w14:paraId="0D9EDE38" w14:textId="49475EC3" w:rsidR="00392C90" w:rsidRDefault="001776F6">
            <w:pPr>
              <w:rPr>
                <w:b/>
                <w:sz w:val="20"/>
                <w:szCs w:val="20"/>
                <w:lang w:val="en-US"/>
              </w:rPr>
            </w:pPr>
            <w:r>
              <w:rPr>
                <w:b/>
                <w:sz w:val="20"/>
                <w:szCs w:val="20"/>
                <w:lang w:val="en-US"/>
              </w:rPr>
              <w:t>General food safety management</w:t>
            </w:r>
            <w:r w:rsidR="00392C90">
              <w:rPr>
                <w:rStyle w:val="FootnoteReference"/>
                <w:b/>
                <w:sz w:val="20"/>
                <w:szCs w:val="20"/>
                <w:lang w:val="en-US"/>
              </w:rPr>
              <w:footnoteReference w:id="4"/>
            </w:r>
            <w:r w:rsidR="00392C90">
              <w:rPr>
                <w:b/>
                <w:sz w:val="20"/>
                <w:szCs w:val="20"/>
                <w:lang w:val="en-US"/>
              </w:rPr>
              <w:t xml:space="preserve">  </w:t>
            </w:r>
          </w:p>
          <w:p w14:paraId="22BFB761" w14:textId="77777777" w:rsidR="00392C90" w:rsidRDefault="00392C90">
            <w:pPr>
              <w:rPr>
                <w:b/>
                <w:sz w:val="20"/>
                <w:szCs w:val="20"/>
                <w:lang w:val="en-US"/>
              </w:rPr>
            </w:pPr>
          </w:p>
          <w:p w14:paraId="2FEABE16" w14:textId="77777777" w:rsidR="00392C90" w:rsidRPr="00F3067D" w:rsidRDefault="00392C90">
            <w:pPr>
              <w:rPr>
                <w:sz w:val="20"/>
                <w:szCs w:val="20"/>
                <w:lang w:val="en-US"/>
              </w:rPr>
            </w:pPr>
            <w:r w:rsidRPr="00F3067D">
              <w:rPr>
                <w:sz w:val="20"/>
                <w:szCs w:val="20"/>
                <w:lang w:val="en-US"/>
              </w:rPr>
              <w:t>The food safety management statement must set out how a business proposes to manage the identified hazards.</w:t>
            </w:r>
          </w:p>
          <w:p w14:paraId="5B8B0E29" w14:textId="77777777" w:rsidR="00392C90" w:rsidRDefault="00392C90">
            <w:pPr>
              <w:rPr>
                <w:sz w:val="20"/>
                <w:szCs w:val="20"/>
                <w:lang w:val="en-US"/>
              </w:rPr>
            </w:pPr>
          </w:p>
          <w:p w14:paraId="00AB0F45" w14:textId="77777777" w:rsidR="00392C90" w:rsidRDefault="00392C90">
            <w:pPr>
              <w:rPr>
                <w:b/>
                <w:bCs/>
                <w:i/>
                <w:iCs/>
                <w:sz w:val="20"/>
                <w:szCs w:val="20"/>
                <w:lang w:val="en-US"/>
              </w:rPr>
            </w:pPr>
            <w:r>
              <w:rPr>
                <w:b/>
                <w:bCs/>
                <w:i/>
                <w:iCs/>
                <w:sz w:val="20"/>
                <w:szCs w:val="20"/>
                <w:lang w:val="en-US"/>
              </w:rPr>
              <w:t xml:space="preserve">- Horticulture produce </w:t>
            </w:r>
          </w:p>
          <w:p w14:paraId="3D756B69" w14:textId="3065C0B6" w:rsidR="00392C90" w:rsidRDefault="004D0E59">
            <w:pPr>
              <w:spacing w:after="120"/>
              <w:rPr>
                <w:sz w:val="20"/>
                <w:szCs w:val="20"/>
                <w:lang w:val="en-US"/>
              </w:rPr>
            </w:pPr>
            <w:r w:rsidRPr="00C0748E">
              <w:rPr>
                <w:sz w:val="20"/>
                <w:szCs w:val="20"/>
                <w:lang w:val="en-US"/>
              </w:rPr>
              <w:t xml:space="preserve">Outcome – </w:t>
            </w:r>
            <w:r w:rsidR="00F3067D">
              <w:rPr>
                <w:sz w:val="20"/>
                <w:szCs w:val="20"/>
                <w:lang w:val="en-US"/>
              </w:rPr>
              <w:t>T</w:t>
            </w:r>
            <w:r w:rsidR="00392C90">
              <w:rPr>
                <w:sz w:val="20"/>
                <w:szCs w:val="20"/>
                <w:lang w:val="en-US"/>
              </w:rPr>
              <w:t xml:space="preserve">he business </w:t>
            </w:r>
            <w:r w:rsidR="001776F6">
              <w:rPr>
                <w:sz w:val="20"/>
                <w:szCs w:val="20"/>
                <w:lang w:val="en-US"/>
              </w:rPr>
              <w:t xml:space="preserve">describes and </w:t>
            </w:r>
            <w:r w:rsidR="00392C90">
              <w:rPr>
                <w:sz w:val="20"/>
                <w:szCs w:val="20"/>
                <w:lang w:val="en-US"/>
              </w:rPr>
              <w:t xml:space="preserve">implements a </w:t>
            </w:r>
            <w:r w:rsidR="001776F6">
              <w:rPr>
                <w:sz w:val="20"/>
                <w:szCs w:val="20"/>
                <w:lang w:val="en-US"/>
              </w:rPr>
              <w:t xml:space="preserve">primary production </w:t>
            </w:r>
            <w:r w:rsidR="00392C90">
              <w:rPr>
                <w:sz w:val="20"/>
                <w:szCs w:val="20"/>
                <w:lang w:val="en-US"/>
              </w:rPr>
              <w:t xml:space="preserve">system </w:t>
            </w:r>
            <w:r w:rsidR="001776F6">
              <w:rPr>
                <w:sz w:val="20"/>
                <w:szCs w:val="20"/>
                <w:lang w:val="en-US"/>
              </w:rPr>
              <w:t xml:space="preserve">which will result in the </w:t>
            </w:r>
            <w:r>
              <w:rPr>
                <w:sz w:val="20"/>
                <w:szCs w:val="20"/>
                <w:lang w:val="en-US"/>
              </w:rPr>
              <w:t xml:space="preserve">collective </w:t>
            </w:r>
            <w:r w:rsidR="001776F6">
              <w:rPr>
                <w:sz w:val="20"/>
                <w:szCs w:val="20"/>
                <w:lang w:val="en-US"/>
              </w:rPr>
              <w:t xml:space="preserve">outcomes of the compliance plan </w:t>
            </w:r>
            <w:r w:rsidR="009B519B">
              <w:rPr>
                <w:sz w:val="20"/>
                <w:szCs w:val="20"/>
                <w:lang w:val="en-US"/>
              </w:rPr>
              <w:t xml:space="preserve">(described below) being met. </w:t>
            </w:r>
          </w:p>
          <w:p w14:paraId="5CA66E77" w14:textId="2447BD4A" w:rsidR="00392C90" w:rsidRDefault="009B519B">
            <w:pPr>
              <w:rPr>
                <w:sz w:val="20"/>
                <w:szCs w:val="20"/>
                <w:lang w:val="en-US"/>
              </w:rPr>
            </w:pPr>
            <w:r>
              <w:rPr>
                <w:sz w:val="20"/>
                <w:szCs w:val="20"/>
                <w:lang w:val="en-US"/>
              </w:rPr>
              <w:t>(e.g. T</w:t>
            </w:r>
            <w:r w:rsidR="00392C90">
              <w:rPr>
                <w:sz w:val="20"/>
                <w:szCs w:val="20"/>
                <w:lang w:val="en-US"/>
              </w:rPr>
              <w:t xml:space="preserve">he business identifies its site selection, site preparation and site growth and harvesting strategies. The business further describes its transport processes to a horticulture processor.  Business also identifies how it maintains traceability for transported horticulture produce. Business conducts risk assessment of produce at harvest to determine if product is </w:t>
            </w:r>
            <w:r w:rsidR="003038C2">
              <w:rPr>
                <w:sz w:val="20"/>
                <w:szCs w:val="20"/>
                <w:lang w:val="en-US"/>
              </w:rPr>
              <w:t xml:space="preserve">adversely </w:t>
            </w:r>
            <w:r w:rsidR="00392C90">
              <w:rPr>
                <w:sz w:val="20"/>
                <w:szCs w:val="20"/>
                <w:lang w:val="en-US"/>
              </w:rPr>
              <w:t>affected by a weather event).</w:t>
            </w:r>
          </w:p>
          <w:p w14:paraId="77E8AFEE" w14:textId="77777777" w:rsidR="00392C90" w:rsidRDefault="00392C90">
            <w:pPr>
              <w:rPr>
                <w:b/>
                <w:sz w:val="20"/>
                <w:szCs w:val="20"/>
                <w:lang w:val="en-US"/>
              </w:rPr>
            </w:pPr>
          </w:p>
          <w:p w14:paraId="430F8538" w14:textId="77777777" w:rsidR="00392C90" w:rsidRPr="00F3067D" w:rsidRDefault="00392C90">
            <w:pPr>
              <w:rPr>
                <w:sz w:val="20"/>
                <w:szCs w:val="20"/>
                <w:lang w:val="en-US"/>
              </w:rPr>
            </w:pPr>
            <w:r w:rsidRPr="00F3067D">
              <w:rPr>
                <w:sz w:val="20"/>
                <w:szCs w:val="20"/>
                <w:lang w:val="en-US"/>
              </w:rPr>
              <w:t xml:space="preserve">At a minimum the food safety management </w:t>
            </w:r>
            <w:r w:rsidRPr="00F3067D">
              <w:rPr>
                <w:sz w:val="20"/>
                <w:szCs w:val="20"/>
                <w:lang w:val="en-US"/>
              </w:rPr>
              <w:lastRenderedPageBreak/>
              <w:t>statement will cover all the elements of the Standard 4.2.8.</w:t>
            </w:r>
          </w:p>
          <w:p w14:paraId="34B24276" w14:textId="5F8D1946" w:rsidR="00F3067D" w:rsidRDefault="00F3067D">
            <w:pPr>
              <w:rPr>
                <w:b/>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35AC6C3B" w14:textId="77777777" w:rsidR="00392C90" w:rsidRDefault="00392C90">
            <w:pPr>
              <w:rPr>
                <w:sz w:val="20"/>
                <w:szCs w:val="20"/>
                <w:lang w:val="en-US"/>
              </w:rPr>
            </w:pPr>
            <w:r>
              <w:rPr>
                <w:sz w:val="20"/>
                <w:szCs w:val="20"/>
                <w:lang w:val="en-US"/>
              </w:rPr>
              <w:lastRenderedPageBreak/>
              <w:t>Evidence/records to be kept to demonstrate that control measures have been implemented and are monitored for:</w:t>
            </w:r>
          </w:p>
          <w:p w14:paraId="32C0D23A" w14:textId="77777777" w:rsidR="00392C90" w:rsidRDefault="00392C90">
            <w:pPr>
              <w:rPr>
                <w:sz w:val="20"/>
                <w:szCs w:val="20"/>
                <w:lang w:val="en-US"/>
              </w:rPr>
            </w:pPr>
          </w:p>
          <w:p w14:paraId="2A4DB6CA" w14:textId="77777777" w:rsidR="00392C90" w:rsidRPr="00F3067D" w:rsidRDefault="00392C90" w:rsidP="00392C90">
            <w:pPr>
              <w:pStyle w:val="ListParagraph"/>
              <w:numPr>
                <w:ilvl w:val="0"/>
                <w:numId w:val="8"/>
              </w:numPr>
              <w:spacing w:after="0" w:line="240" w:lineRule="auto"/>
              <w:rPr>
                <w:rFonts w:ascii="Arial" w:hAnsi="Arial" w:cs="Arial"/>
                <w:sz w:val="20"/>
                <w:szCs w:val="20"/>
                <w:lang w:val="en-US"/>
              </w:rPr>
            </w:pPr>
            <w:r w:rsidRPr="00F3067D">
              <w:rPr>
                <w:rFonts w:ascii="Arial" w:hAnsi="Arial" w:cs="Arial"/>
                <w:sz w:val="20"/>
                <w:szCs w:val="20"/>
                <w:lang w:val="en-US"/>
              </w:rPr>
              <w:t>Traceability</w:t>
            </w:r>
          </w:p>
          <w:p w14:paraId="026A344F" w14:textId="77777777" w:rsidR="00392C90" w:rsidRPr="00F3067D" w:rsidRDefault="00392C90" w:rsidP="00392C90">
            <w:pPr>
              <w:pStyle w:val="ListParagraph"/>
              <w:numPr>
                <w:ilvl w:val="0"/>
                <w:numId w:val="8"/>
              </w:numPr>
              <w:spacing w:after="0" w:line="240" w:lineRule="auto"/>
              <w:rPr>
                <w:rFonts w:ascii="Arial" w:hAnsi="Arial" w:cs="Arial"/>
                <w:sz w:val="20"/>
                <w:szCs w:val="20"/>
                <w:lang w:val="en-US"/>
              </w:rPr>
            </w:pPr>
            <w:r w:rsidRPr="00F3067D">
              <w:rPr>
                <w:rFonts w:ascii="Arial" w:hAnsi="Arial" w:cs="Arial"/>
                <w:sz w:val="20"/>
                <w:szCs w:val="20"/>
                <w:lang w:val="en-US"/>
              </w:rPr>
              <w:t xml:space="preserve">Inputs </w:t>
            </w:r>
          </w:p>
          <w:p w14:paraId="3F6574C5" w14:textId="77777777" w:rsidR="00392C90" w:rsidRPr="00F3067D" w:rsidRDefault="00392C90" w:rsidP="00392C90">
            <w:pPr>
              <w:pStyle w:val="ListParagraph"/>
              <w:numPr>
                <w:ilvl w:val="0"/>
                <w:numId w:val="8"/>
              </w:numPr>
              <w:spacing w:after="0" w:line="240" w:lineRule="auto"/>
              <w:rPr>
                <w:rFonts w:ascii="Arial" w:hAnsi="Arial" w:cs="Arial"/>
                <w:sz w:val="20"/>
                <w:szCs w:val="20"/>
                <w:lang w:val="en-US"/>
              </w:rPr>
            </w:pPr>
            <w:r w:rsidRPr="00F3067D">
              <w:rPr>
                <w:rFonts w:ascii="Arial" w:hAnsi="Arial" w:cs="Arial"/>
                <w:sz w:val="20"/>
                <w:szCs w:val="20"/>
                <w:lang w:val="en-US"/>
              </w:rPr>
              <w:t>Water use</w:t>
            </w:r>
          </w:p>
          <w:p w14:paraId="323D7AA4" w14:textId="77777777" w:rsidR="00392C90" w:rsidRPr="00F3067D" w:rsidRDefault="00392C90" w:rsidP="00392C90">
            <w:pPr>
              <w:pStyle w:val="ListParagraph"/>
              <w:numPr>
                <w:ilvl w:val="0"/>
                <w:numId w:val="8"/>
              </w:numPr>
              <w:spacing w:after="0" w:line="240" w:lineRule="auto"/>
              <w:rPr>
                <w:rFonts w:ascii="Arial" w:hAnsi="Arial" w:cs="Arial"/>
                <w:sz w:val="20"/>
                <w:szCs w:val="20"/>
                <w:lang w:val="en-US"/>
              </w:rPr>
            </w:pPr>
            <w:r w:rsidRPr="00F3067D">
              <w:rPr>
                <w:rFonts w:ascii="Arial" w:hAnsi="Arial" w:cs="Arial"/>
                <w:sz w:val="20"/>
                <w:szCs w:val="20"/>
                <w:lang w:val="en-US"/>
              </w:rPr>
              <w:t>Growing site</w:t>
            </w:r>
          </w:p>
          <w:p w14:paraId="7B96C495" w14:textId="77777777" w:rsidR="00392C90" w:rsidRPr="00F3067D" w:rsidRDefault="00392C90" w:rsidP="00392C90">
            <w:pPr>
              <w:pStyle w:val="ListParagraph"/>
              <w:numPr>
                <w:ilvl w:val="0"/>
                <w:numId w:val="8"/>
              </w:numPr>
              <w:spacing w:after="0" w:line="240" w:lineRule="auto"/>
              <w:rPr>
                <w:rFonts w:ascii="Arial" w:hAnsi="Arial" w:cs="Arial"/>
                <w:sz w:val="20"/>
                <w:szCs w:val="20"/>
                <w:lang w:val="en-US"/>
              </w:rPr>
            </w:pPr>
            <w:r w:rsidRPr="00F3067D">
              <w:rPr>
                <w:rFonts w:ascii="Arial" w:hAnsi="Arial" w:cs="Arial"/>
                <w:sz w:val="20"/>
                <w:szCs w:val="20"/>
                <w:lang w:val="en-US"/>
              </w:rPr>
              <w:t>Weather events that effect produce safety</w:t>
            </w:r>
          </w:p>
          <w:p w14:paraId="6200949E" w14:textId="77777777" w:rsidR="00392C90" w:rsidRPr="00F3067D" w:rsidRDefault="00392C90" w:rsidP="00392C90">
            <w:pPr>
              <w:pStyle w:val="ListParagraph"/>
              <w:numPr>
                <w:ilvl w:val="0"/>
                <w:numId w:val="8"/>
              </w:numPr>
              <w:spacing w:after="0" w:line="240" w:lineRule="auto"/>
              <w:rPr>
                <w:rFonts w:ascii="Arial" w:hAnsi="Arial" w:cs="Arial"/>
                <w:sz w:val="20"/>
                <w:szCs w:val="20"/>
                <w:lang w:val="en-US"/>
              </w:rPr>
            </w:pPr>
            <w:r w:rsidRPr="00F3067D">
              <w:rPr>
                <w:rFonts w:ascii="Arial" w:hAnsi="Arial" w:cs="Arial"/>
                <w:sz w:val="20"/>
                <w:szCs w:val="20"/>
                <w:lang w:val="en-US"/>
              </w:rPr>
              <w:t>Premise and equipment</w:t>
            </w:r>
          </w:p>
          <w:p w14:paraId="4B52616A" w14:textId="77777777" w:rsidR="00392C90" w:rsidRPr="00F3067D" w:rsidRDefault="00392C90" w:rsidP="00392C90">
            <w:pPr>
              <w:pStyle w:val="ListParagraph"/>
              <w:numPr>
                <w:ilvl w:val="0"/>
                <w:numId w:val="8"/>
              </w:numPr>
              <w:spacing w:after="0" w:line="240" w:lineRule="auto"/>
              <w:rPr>
                <w:rFonts w:ascii="Arial" w:hAnsi="Arial" w:cs="Arial"/>
                <w:sz w:val="20"/>
                <w:szCs w:val="20"/>
                <w:lang w:val="en-US"/>
              </w:rPr>
            </w:pPr>
            <w:r w:rsidRPr="00F3067D">
              <w:rPr>
                <w:rFonts w:ascii="Arial" w:hAnsi="Arial" w:cs="Arial"/>
                <w:sz w:val="20"/>
                <w:szCs w:val="20"/>
                <w:lang w:val="en-US"/>
              </w:rPr>
              <w:t>Monitor temperature of harvested leafy vegetables.</w:t>
            </w:r>
          </w:p>
          <w:p w14:paraId="32700E8D" w14:textId="77777777" w:rsidR="00392C90" w:rsidRPr="00F3067D" w:rsidRDefault="00392C90" w:rsidP="00392C90">
            <w:pPr>
              <w:pStyle w:val="ListParagraph"/>
              <w:numPr>
                <w:ilvl w:val="0"/>
                <w:numId w:val="8"/>
              </w:numPr>
              <w:spacing w:after="0" w:line="240" w:lineRule="auto"/>
              <w:rPr>
                <w:rFonts w:ascii="Arial" w:hAnsi="Arial" w:cs="Arial"/>
                <w:sz w:val="20"/>
                <w:szCs w:val="20"/>
                <w:lang w:val="en-US"/>
              </w:rPr>
            </w:pPr>
            <w:r w:rsidRPr="00F3067D">
              <w:rPr>
                <w:rFonts w:ascii="Arial" w:hAnsi="Arial" w:cs="Arial"/>
                <w:sz w:val="20"/>
                <w:szCs w:val="20"/>
                <w:lang w:val="en-US"/>
              </w:rPr>
              <w:t>Skills and knowledge</w:t>
            </w:r>
          </w:p>
          <w:p w14:paraId="0FEB1868" w14:textId="77777777" w:rsidR="00392C90" w:rsidRPr="00F3067D" w:rsidRDefault="00392C90" w:rsidP="00392C90">
            <w:pPr>
              <w:pStyle w:val="ListParagraph"/>
              <w:numPr>
                <w:ilvl w:val="0"/>
                <w:numId w:val="8"/>
              </w:numPr>
              <w:spacing w:after="0" w:line="240" w:lineRule="auto"/>
              <w:rPr>
                <w:rFonts w:ascii="Arial" w:hAnsi="Arial" w:cs="Arial"/>
                <w:sz w:val="20"/>
                <w:szCs w:val="20"/>
                <w:lang w:val="en-US"/>
              </w:rPr>
            </w:pPr>
            <w:r w:rsidRPr="00F3067D">
              <w:rPr>
                <w:rFonts w:ascii="Arial" w:hAnsi="Arial" w:cs="Arial"/>
                <w:sz w:val="20"/>
                <w:szCs w:val="20"/>
                <w:lang w:val="en-US"/>
              </w:rPr>
              <w:t>Health and hygiene</w:t>
            </w:r>
          </w:p>
          <w:p w14:paraId="491417CF" w14:textId="77777777" w:rsidR="00392C90" w:rsidRPr="00F3067D" w:rsidRDefault="00392C90" w:rsidP="00392C90">
            <w:pPr>
              <w:pStyle w:val="ListParagraph"/>
              <w:numPr>
                <w:ilvl w:val="0"/>
                <w:numId w:val="8"/>
              </w:numPr>
              <w:spacing w:after="0" w:line="240" w:lineRule="auto"/>
              <w:rPr>
                <w:rFonts w:ascii="Arial" w:hAnsi="Arial" w:cs="Arial"/>
                <w:sz w:val="20"/>
                <w:szCs w:val="20"/>
                <w:lang w:val="en-US"/>
              </w:rPr>
            </w:pPr>
            <w:r w:rsidRPr="00F3067D">
              <w:rPr>
                <w:rFonts w:ascii="Arial" w:hAnsi="Arial" w:cs="Arial"/>
                <w:sz w:val="20"/>
                <w:szCs w:val="20"/>
                <w:lang w:val="en-US"/>
              </w:rPr>
              <w:t>Pest and animal management</w:t>
            </w:r>
          </w:p>
          <w:p w14:paraId="22E24BB9" w14:textId="77777777" w:rsidR="00392C90" w:rsidRPr="00F3067D" w:rsidRDefault="00392C90" w:rsidP="00392C90">
            <w:pPr>
              <w:pStyle w:val="ListParagraph"/>
              <w:numPr>
                <w:ilvl w:val="0"/>
                <w:numId w:val="8"/>
              </w:numPr>
              <w:spacing w:after="0" w:line="240" w:lineRule="auto"/>
              <w:rPr>
                <w:rFonts w:ascii="Arial" w:hAnsi="Arial" w:cs="Arial"/>
                <w:sz w:val="20"/>
                <w:szCs w:val="20"/>
                <w:lang w:val="en-US"/>
              </w:rPr>
            </w:pPr>
            <w:r w:rsidRPr="00F3067D">
              <w:rPr>
                <w:rFonts w:ascii="Arial" w:hAnsi="Arial" w:cs="Arial"/>
                <w:sz w:val="20"/>
                <w:szCs w:val="20"/>
                <w:lang w:val="en-US"/>
              </w:rPr>
              <w:t>Sale &amp; supply</w:t>
            </w:r>
          </w:p>
          <w:p w14:paraId="5E7FC4C8" w14:textId="77777777" w:rsidR="00392C90" w:rsidRDefault="00392C90">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66AD1EEB" w14:textId="589F1AA2" w:rsidR="00392C90" w:rsidRDefault="00392C90">
            <w:pPr>
              <w:rPr>
                <w:sz w:val="20"/>
                <w:szCs w:val="20"/>
                <w:lang w:val="en-US"/>
              </w:rPr>
            </w:pPr>
            <w:r>
              <w:rPr>
                <w:sz w:val="20"/>
                <w:szCs w:val="20"/>
                <w:lang w:val="en-US"/>
              </w:rPr>
              <w:t>Regulator to instigate appropriate monitoring arrangements, e.g. may include inspection or audit, or other arrangement depending on relevant authorities’ legislation.</w:t>
            </w:r>
          </w:p>
          <w:p w14:paraId="1A881DA7" w14:textId="77777777" w:rsidR="00392C90" w:rsidRDefault="00392C90">
            <w:pPr>
              <w:rPr>
                <w:sz w:val="20"/>
                <w:szCs w:val="20"/>
                <w:lang w:val="en-US"/>
              </w:rPr>
            </w:pPr>
          </w:p>
          <w:p w14:paraId="72E641F1" w14:textId="6E471B40" w:rsidR="00392C90" w:rsidRDefault="00392C90">
            <w:pPr>
              <w:rPr>
                <w:sz w:val="20"/>
                <w:szCs w:val="20"/>
                <w:lang w:val="en-US"/>
              </w:rPr>
            </w:pPr>
            <w:r>
              <w:rPr>
                <w:sz w:val="20"/>
                <w:szCs w:val="20"/>
                <w:lang w:val="en-US"/>
              </w:rPr>
              <w:t>The frequency of monitoring will be based on risk and p</w:t>
            </w:r>
            <w:r w:rsidR="009B519B">
              <w:rPr>
                <w:sz w:val="20"/>
                <w:szCs w:val="20"/>
                <w:lang w:val="en-US"/>
              </w:rPr>
              <w:t>ast compliance</w:t>
            </w:r>
            <w:r>
              <w:rPr>
                <w:sz w:val="20"/>
                <w:szCs w:val="20"/>
                <w:lang w:val="en-US"/>
              </w:rPr>
              <w:t xml:space="preserve">. </w:t>
            </w:r>
          </w:p>
          <w:p w14:paraId="067CB630" w14:textId="77777777" w:rsidR="00392C90" w:rsidRDefault="00392C90">
            <w:pPr>
              <w:rPr>
                <w:sz w:val="20"/>
                <w:szCs w:val="20"/>
                <w:lang w:val="en-US"/>
              </w:rPr>
            </w:pPr>
          </w:p>
          <w:p w14:paraId="7965F7D2" w14:textId="0902A73F" w:rsidR="00392C90" w:rsidRDefault="00CD3BE6" w:rsidP="00CD3BE6">
            <w:pPr>
              <w:rPr>
                <w:sz w:val="20"/>
                <w:szCs w:val="20"/>
                <w:lang w:val="en-US"/>
              </w:rPr>
            </w:pPr>
            <w:r>
              <w:rPr>
                <w:sz w:val="20"/>
                <w:szCs w:val="20"/>
                <w:lang w:val="en-US"/>
              </w:rPr>
              <w:t xml:space="preserve">If the proposed standard was approved, FSANZ understands that </w:t>
            </w:r>
            <w:r w:rsidR="00392C90">
              <w:rPr>
                <w:sz w:val="20"/>
                <w:szCs w:val="20"/>
                <w:lang w:val="en-US"/>
              </w:rPr>
              <w:t xml:space="preserve">ISFR </w:t>
            </w:r>
            <w:r>
              <w:rPr>
                <w:sz w:val="20"/>
                <w:szCs w:val="20"/>
                <w:lang w:val="en-US"/>
              </w:rPr>
              <w:t xml:space="preserve">would </w:t>
            </w:r>
            <w:r w:rsidR="00323B72">
              <w:rPr>
                <w:sz w:val="20"/>
                <w:szCs w:val="20"/>
                <w:lang w:val="en-US"/>
              </w:rPr>
              <w:t>endeavor</w:t>
            </w:r>
            <w:r w:rsidR="00392C90">
              <w:rPr>
                <w:sz w:val="20"/>
                <w:szCs w:val="20"/>
                <w:lang w:val="en-US"/>
              </w:rPr>
              <w:t xml:space="preserve"> to review this plan, and </w:t>
            </w:r>
            <w:r>
              <w:rPr>
                <w:sz w:val="20"/>
                <w:szCs w:val="20"/>
                <w:lang w:val="en-US"/>
              </w:rPr>
              <w:t xml:space="preserve">would </w:t>
            </w:r>
            <w:r w:rsidR="00392C90">
              <w:rPr>
                <w:sz w:val="20"/>
                <w:szCs w:val="20"/>
                <w:lang w:val="en-US"/>
              </w:rPr>
              <w:t>consider a national survey of leafy vegetables, two years following the commencement date of Std</w:t>
            </w:r>
            <w:r w:rsidR="00323B72">
              <w:rPr>
                <w:sz w:val="20"/>
                <w:szCs w:val="20"/>
                <w:lang w:val="en-US"/>
              </w:rPr>
              <w:t>.</w:t>
            </w:r>
            <w:r w:rsidR="00392C90">
              <w:rPr>
                <w:sz w:val="20"/>
                <w:szCs w:val="20"/>
                <w:lang w:val="en-US"/>
              </w:rPr>
              <w:t xml:space="preserve"> 4.2.8.</w:t>
            </w:r>
          </w:p>
        </w:tc>
      </w:tr>
      <w:tr w:rsidR="00C0748E" w14:paraId="756D149F" w14:textId="77777777" w:rsidTr="00C0748E">
        <w:tc>
          <w:tcPr>
            <w:tcW w:w="4770" w:type="dxa"/>
            <w:tcBorders>
              <w:top w:val="single" w:sz="4" w:space="0" w:color="auto"/>
              <w:left w:val="single" w:sz="4" w:space="0" w:color="auto"/>
              <w:bottom w:val="single" w:sz="4" w:space="0" w:color="auto"/>
              <w:right w:val="single" w:sz="4" w:space="0" w:color="auto"/>
            </w:tcBorders>
          </w:tcPr>
          <w:p w14:paraId="284632B4" w14:textId="77777777" w:rsidR="00C0748E" w:rsidRPr="00C0748E" w:rsidRDefault="00C0748E" w:rsidP="000E7D3B">
            <w:pPr>
              <w:rPr>
                <w:b/>
                <w:sz w:val="20"/>
                <w:szCs w:val="20"/>
                <w:lang w:val="en-US"/>
              </w:rPr>
            </w:pPr>
            <w:r w:rsidRPr="00C0748E">
              <w:rPr>
                <w:b/>
                <w:sz w:val="20"/>
                <w:szCs w:val="20"/>
                <w:lang w:val="en-US"/>
              </w:rPr>
              <w:t>- Registration, licensing, accreditation, notification</w:t>
            </w:r>
          </w:p>
          <w:p w14:paraId="2813F13E" w14:textId="77777777" w:rsidR="00C0748E" w:rsidRPr="00C0748E" w:rsidRDefault="00C0748E" w:rsidP="000E7D3B">
            <w:pPr>
              <w:rPr>
                <w:sz w:val="20"/>
                <w:szCs w:val="20"/>
                <w:lang w:val="en-US"/>
              </w:rPr>
            </w:pPr>
            <w:r w:rsidRPr="00C0748E">
              <w:rPr>
                <w:sz w:val="20"/>
                <w:szCs w:val="20"/>
                <w:lang w:val="en-US"/>
              </w:rPr>
              <w:t>Outcome – The horticulture producer has notified the relevant authority of:</w:t>
            </w:r>
          </w:p>
          <w:p w14:paraId="201AA6CD" w14:textId="77777777" w:rsidR="00C0748E" w:rsidRPr="00C0748E" w:rsidRDefault="00C0748E" w:rsidP="000E7D3B">
            <w:pPr>
              <w:pStyle w:val="ListParagraph"/>
              <w:numPr>
                <w:ilvl w:val="0"/>
                <w:numId w:val="10"/>
              </w:numPr>
              <w:spacing w:after="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 xml:space="preserve">contact details </w:t>
            </w:r>
          </w:p>
          <w:p w14:paraId="397DC0B1" w14:textId="77777777" w:rsidR="00C0748E" w:rsidRPr="00C0748E" w:rsidRDefault="00C0748E" w:rsidP="000E7D3B">
            <w:pPr>
              <w:pStyle w:val="ListParagraph"/>
              <w:numPr>
                <w:ilvl w:val="0"/>
                <w:numId w:val="10"/>
              </w:numPr>
              <w:spacing w:after="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 xml:space="preserve">nature of business </w:t>
            </w:r>
          </w:p>
          <w:p w14:paraId="28562550" w14:textId="77777777" w:rsidR="00C0748E" w:rsidRPr="00C0748E" w:rsidRDefault="00C0748E" w:rsidP="000E7D3B">
            <w:pPr>
              <w:pStyle w:val="ListParagraph"/>
              <w:numPr>
                <w:ilvl w:val="0"/>
                <w:numId w:val="10"/>
              </w:numPr>
              <w:spacing w:after="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 xml:space="preserve">location. </w:t>
            </w:r>
          </w:p>
          <w:p w14:paraId="0BE22DD4" w14:textId="77777777" w:rsidR="00C0748E" w:rsidRPr="00C0748E" w:rsidRDefault="00C0748E" w:rsidP="00C0748E">
            <w:pPr>
              <w:rPr>
                <w:b/>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7F04E797" w14:textId="77777777" w:rsidR="00C0748E" w:rsidRDefault="00C0748E" w:rsidP="000E7D3B">
            <w:pPr>
              <w:rPr>
                <w:sz w:val="20"/>
                <w:szCs w:val="20"/>
                <w:lang w:val="en-US"/>
              </w:rPr>
            </w:pPr>
            <w:r>
              <w:rPr>
                <w:sz w:val="20"/>
                <w:szCs w:val="20"/>
                <w:lang w:val="en-US"/>
              </w:rPr>
              <w:t xml:space="preserve">The relevant authority has been informed of the business, location and its activities. </w:t>
            </w:r>
          </w:p>
        </w:tc>
        <w:tc>
          <w:tcPr>
            <w:tcW w:w="4771" w:type="dxa"/>
            <w:tcBorders>
              <w:top w:val="single" w:sz="4" w:space="0" w:color="auto"/>
              <w:left w:val="single" w:sz="4" w:space="0" w:color="auto"/>
              <w:bottom w:val="single" w:sz="4" w:space="0" w:color="auto"/>
              <w:right w:val="single" w:sz="4" w:space="0" w:color="auto"/>
            </w:tcBorders>
          </w:tcPr>
          <w:p w14:paraId="7A359A4A" w14:textId="77777777" w:rsidR="00C0748E" w:rsidRDefault="00C0748E" w:rsidP="000E7D3B">
            <w:pPr>
              <w:rPr>
                <w:sz w:val="20"/>
                <w:szCs w:val="20"/>
                <w:lang w:val="en-US"/>
              </w:rPr>
            </w:pPr>
            <w:r>
              <w:rPr>
                <w:sz w:val="20"/>
                <w:szCs w:val="20"/>
                <w:lang w:val="en-US"/>
              </w:rPr>
              <w:t>Changes in activities have been communicated to the relevant authority.</w:t>
            </w:r>
          </w:p>
        </w:tc>
      </w:tr>
      <w:tr w:rsidR="00D47F06" w14:paraId="6AE23DD5" w14:textId="77777777" w:rsidTr="00D47F06">
        <w:tc>
          <w:tcPr>
            <w:tcW w:w="4770" w:type="dxa"/>
            <w:tcBorders>
              <w:top w:val="single" w:sz="4" w:space="0" w:color="auto"/>
              <w:left w:val="single" w:sz="4" w:space="0" w:color="auto"/>
              <w:bottom w:val="single" w:sz="4" w:space="0" w:color="auto"/>
              <w:right w:val="single" w:sz="4" w:space="0" w:color="auto"/>
            </w:tcBorders>
          </w:tcPr>
          <w:p w14:paraId="5D90A7DA" w14:textId="77777777" w:rsidR="00D47F06" w:rsidRPr="00D47F06" w:rsidRDefault="00D47F06" w:rsidP="000E7D3B">
            <w:pPr>
              <w:rPr>
                <w:b/>
                <w:i/>
                <w:sz w:val="20"/>
                <w:szCs w:val="20"/>
                <w:lang w:val="en-US"/>
              </w:rPr>
            </w:pPr>
            <w:r w:rsidRPr="00D47F06">
              <w:rPr>
                <w:b/>
                <w:i/>
                <w:sz w:val="20"/>
                <w:szCs w:val="20"/>
                <w:lang w:val="en-US"/>
              </w:rPr>
              <w:t xml:space="preserve">- Traceability  </w:t>
            </w:r>
          </w:p>
          <w:p w14:paraId="11844564" w14:textId="77777777" w:rsidR="00D47F06" w:rsidRPr="00D47F06" w:rsidRDefault="00D47F06" w:rsidP="00D47F06">
            <w:pPr>
              <w:rPr>
                <w:sz w:val="20"/>
                <w:szCs w:val="20"/>
                <w:lang w:val="en-US"/>
              </w:rPr>
            </w:pPr>
            <w:r w:rsidRPr="00D47F06">
              <w:rPr>
                <w:sz w:val="20"/>
                <w:szCs w:val="20"/>
                <w:lang w:val="en-US"/>
              </w:rPr>
              <w:t xml:space="preserve">Outcome – A system is implemented to identify from whom all leafy vegetable produce was received and to whom it was supplied. </w:t>
            </w:r>
          </w:p>
          <w:p w14:paraId="1A66D616" w14:textId="77777777" w:rsidR="00D47F06" w:rsidRPr="00D47F06" w:rsidRDefault="00D47F06" w:rsidP="00D47F06">
            <w:pPr>
              <w:pStyle w:val="ListParagraph"/>
              <w:numPr>
                <w:ilvl w:val="0"/>
                <w:numId w:val="12"/>
              </w:numPr>
              <w:spacing w:after="0" w:line="240" w:lineRule="auto"/>
              <w:rPr>
                <w:rFonts w:ascii="Arial" w:eastAsia="Times New Roman" w:hAnsi="Arial" w:cs="Times New Roman"/>
                <w:b/>
                <w:sz w:val="20"/>
                <w:szCs w:val="20"/>
                <w:lang w:val="en-US" w:bidi="en-US"/>
              </w:rPr>
            </w:pPr>
            <w:r w:rsidRPr="00D47F06">
              <w:rPr>
                <w:rFonts w:ascii="Arial" w:eastAsia="Times New Roman" w:hAnsi="Arial" w:cs="Times New Roman"/>
                <w:sz w:val="20"/>
                <w:szCs w:val="20"/>
                <w:lang w:val="en-US" w:bidi="en-US"/>
              </w:rPr>
              <w:t>For example: invoices prepared for produce sold to processors indicate the producer name and location.</w:t>
            </w:r>
          </w:p>
        </w:tc>
        <w:tc>
          <w:tcPr>
            <w:tcW w:w="4771" w:type="dxa"/>
            <w:tcBorders>
              <w:top w:val="single" w:sz="4" w:space="0" w:color="auto"/>
              <w:left w:val="single" w:sz="4" w:space="0" w:color="auto"/>
              <w:bottom w:val="single" w:sz="4" w:space="0" w:color="auto"/>
              <w:right w:val="single" w:sz="4" w:space="0" w:color="auto"/>
            </w:tcBorders>
          </w:tcPr>
          <w:p w14:paraId="762FCBC7" w14:textId="77777777" w:rsidR="00D47F06" w:rsidRDefault="00D47F06" w:rsidP="000E7D3B">
            <w:pPr>
              <w:rPr>
                <w:sz w:val="20"/>
                <w:szCs w:val="20"/>
                <w:lang w:val="en-US"/>
              </w:rPr>
            </w:pPr>
            <w:r>
              <w:rPr>
                <w:sz w:val="20"/>
                <w:szCs w:val="20"/>
                <w:lang w:val="en-US"/>
              </w:rPr>
              <w:t>Producer must maintain records of all horticulture produce sold or supplied (e.g. invoices, distribution logs).</w:t>
            </w:r>
          </w:p>
          <w:p w14:paraId="22A97D91" w14:textId="77777777" w:rsidR="00D47F06" w:rsidRDefault="00D47F06" w:rsidP="000E7D3B">
            <w:pPr>
              <w:rPr>
                <w:sz w:val="20"/>
                <w:szCs w:val="20"/>
                <w:lang w:val="en-US"/>
              </w:rPr>
            </w:pPr>
          </w:p>
          <w:p w14:paraId="5B42E948" w14:textId="77777777" w:rsidR="00D47F06" w:rsidRDefault="00D47F06" w:rsidP="000E7D3B">
            <w:pPr>
              <w:rPr>
                <w:sz w:val="20"/>
                <w:szCs w:val="20"/>
                <w:lang w:val="en-US"/>
              </w:rPr>
            </w:pPr>
            <w:r>
              <w:rPr>
                <w:sz w:val="20"/>
                <w:szCs w:val="20"/>
                <w:lang w:val="en-US"/>
              </w:rPr>
              <w:t>Producer should be capable of recalling all product sold or supplied within a reasonable timeframe, if required.</w:t>
            </w:r>
          </w:p>
          <w:p w14:paraId="30FC658B" w14:textId="77777777" w:rsidR="00D47F06" w:rsidRDefault="00D47F06" w:rsidP="000E7D3B">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5DD05F09" w14:textId="77777777" w:rsidR="00D47F06" w:rsidRDefault="00D47F06" w:rsidP="000E7D3B">
            <w:pPr>
              <w:rPr>
                <w:sz w:val="20"/>
                <w:szCs w:val="20"/>
                <w:lang w:val="en-US"/>
              </w:rPr>
            </w:pPr>
            <w:r w:rsidRPr="00D47F06">
              <w:rPr>
                <w:sz w:val="20"/>
                <w:szCs w:val="20"/>
                <w:lang w:val="en-US"/>
              </w:rPr>
              <w:t xml:space="preserve">The food safety management statement contains evidence </w:t>
            </w:r>
            <w:r>
              <w:rPr>
                <w:sz w:val="20"/>
                <w:szCs w:val="20"/>
                <w:lang w:val="en-US"/>
              </w:rPr>
              <w:t>that the business can effectively trace produce to all recipients, and can initiate and/or enact a recall if required.</w:t>
            </w:r>
          </w:p>
          <w:p w14:paraId="1DDAB86F" w14:textId="77777777" w:rsidR="00D47F06" w:rsidRDefault="00D47F06" w:rsidP="000E7D3B">
            <w:pPr>
              <w:rPr>
                <w:sz w:val="20"/>
                <w:szCs w:val="20"/>
                <w:lang w:val="en-US"/>
              </w:rPr>
            </w:pPr>
          </w:p>
        </w:tc>
      </w:tr>
      <w:tr w:rsidR="00C0748E" w14:paraId="3773FEC8" w14:textId="77777777" w:rsidTr="00C0748E">
        <w:tc>
          <w:tcPr>
            <w:tcW w:w="4770" w:type="dxa"/>
            <w:tcBorders>
              <w:top w:val="single" w:sz="4" w:space="0" w:color="auto"/>
              <w:left w:val="single" w:sz="4" w:space="0" w:color="auto"/>
              <w:bottom w:val="single" w:sz="4" w:space="0" w:color="auto"/>
              <w:right w:val="single" w:sz="4" w:space="0" w:color="auto"/>
            </w:tcBorders>
          </w:tcPr>
          <w:p w14:paraId="1829B1F8" w14:textId="77777777" w:rsidR="00C0748E" w:rsidRPr="00C0748E" w:rsidRDefault="00C0748E" w:rsidP="00C0748E">
            <w:pPr>
              <w:rPr>
                <w:b/>
                <w:i/>
                <w:sz w:val="20"/>
                <w:szCs w:val="20"/>
                <w:lang w:val="en-US"/>
              </w:rPr>
            </w:pPr>
            <w:r w:rsidRPr="00C0748E">
              <w:rPr>
                <w:b/>
                <w:i/>
                <w:sz w:val="20"/>
                <w:szCs w:val="20"/>
                <w:lang w:val="en-US"/>
              </w:rPr>
              <w:t>- Inputs: Soil, soil amendments and fertilisers</w:t>
            </w:r>
          </w:p>
          <w:p w14:paraId="129D4818" w14:textId="77777777" w:rsidR="00C0748E" w:rsidRPr="00C0748E" w:rsidRDefault="00C0748E" w:rsidP="00C0748E">
            <w:pPr>
              <w:rPr>
                <w:sz w:val="20"/>
                <w:szCs w:val="20"/>
                <w:lang w:val="en-US"/>
              </w:rPr>
            </w:pPr>
            <w:r w:rsidRPr="00C0748E">
              <w:rPr>
                <w:sz w:val="20"/>
                <w:szCs w:val="20"/>
                <w:lang w:val="en-US"/>
              </w:rPr>
              <w:t>Outcome – Microbiological hazards associated with soil, soil amendments and fertilisers are appropriately managed so that horticultural product is not unacceptable (e.g. compost is appropriately treated).</w:t>
            </w:r>
          </w:p>
          <w:p w14:paraId="36E381C2" w14:textId="77777777" w:rsidR="00C0748E" w:rsidRPr="00C0748E" w:rsidRDefault="00C0748E" w:rsidP="000E7D3B">
            <w:pPr>
              <w:pStyle w:val="ListParagraph"/>
              <w:numPr>
                <w:ilvl w:val="0"/>
                <w:numId w:val="11"/>
              </w:numPr>
              <w:spacing w:after="12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Fertilisers/compost used are of an appropriate standard.</w:t>
            </w:r>
          </w:p>
          <w:p w14:paraId="50F5BC6D" w14:textId="77777777" w:rsidR="00C0748E" w:rsidRPr="00C0748E" w:rsidRDefault="00C0748E" w:rsidP="000E7D3B">
            <w:pPr>
              <w:pStyle w:val="ListParagraph"/>
              <w:numPr>
                <w:ilvl w:val="0"/>
                <w:numId w:val="11"/>
              </w:numPr>
              <w:spacing w:after="12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Un-treated manure, un-treated food waste or human effluent or biosolids are not applied to lands used to grow leafy vegetables.</w:t>
            </w:r>
          </w:p>
          <w:p w14:paraId="0D904548" w14:textId="448F8BFC" w:rsidR="00C0748E" w:rsidRPr="00C0748E" w:rsidRDefault="00C0748E" w:rsidP="000E7D3B">
            <w:pPr>
              <w:rPr>
                <w:b/>
                <w:i/>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72BE8F61" w14:textId="77777777" w:rsidR="00C0748E" w:rsidRDefault="00C0748E" w:rsidP="000E7D3B">
            <w:pPr>
              <w:rPr>
                <w:sz w:val="20"/>
                <w:szCs w:val="20"/>
                <w:lang w:val="en-US"/>
              </w:rPr>
            </w:pPr>
            <w:r>
              <w:rPr>
                <w:sz w:val="20"/>
                <w:szCs w:val="20"/>
                <w:lang w:val="en-US"/>
              </w:rPr>
              <w:t>Only appropriate agricultural chemicals are applied to horticulture produce (e.g. products with known MRLs).</w:t>
            </w:r>
          </w:p>
          <w:p w14:paraId="138F6D3C" w14:textId="77777777" w:rsidR="00C0748E" w:rsidRDefault="00C0748E" w:rsidP="000E7D3B">
            <w:pPr>
              <w:rPr>
                <w:sz w:val="20"/>
                <w:szCs w:val="20"/>
                <w:lang w:val="en-US"/>
              </w:rPr>
            </w:pPr>
          </w:p>
          <w:p w14:paraId="3BD5B6CB" w14:textId="310A1022" w:rsidR="00C0748E" w:rsidRDefault="00C0748E" w:rsidP="000E7D3B">
            <w:pPr>
              <w:rPr>
                <w:sz w:val="20"/>
                <w:szCs w:val="20"/>
                <w:lang w:val="en-US"/>
              </w:rPr>
            </w:pPr>
            <w:r>
              <w:rPr>
                <w:sz w:val="20"/>
                <w:szCs w:val="20"/>
                <w:lang w:val="en-US"/>
              </w:rPr>
              <w:t xml:space="preserve">Only appropriate fertiliser/compost is applied to produce, and verified by the business to be of suitable microbiological quality, e.g. purchase receipts / CoA retained, and/or if produced on-site, fertiliser and compost, may be subject to microbiological tests to verify practices and confirm the absence of known foodborne pathogens (e.g. </w:t>
            </w:r>
            <w:r w:rsidRPr="00C0748E">
              <w:rPr>
                <w:sz w:val="20"/>
                <w:szCs w:val="20"/>
                <w:lang w:val="en-US"/>
              </w:rPr>
              <w:t>Salmonella</w:t>
            </w:r>
            <w:r>
              <w:rPr>
                <w:sz w:val="20"/>
                <w:szCs w:val="20"/>
                <w:lang w:val="en-US"/>
              </w:rPr>
              <w:t xml:space="preserve">). For example: documented as compliant with AS 4454:2012 or equivalent. </w:t>
            </w:r>
          </w:p>
        </w:tc>
        <w:tc>
          <w:tcPr>
            <w:tcW w:w="4771" w:type="dxa"/>
            <w:tcBorders>
              <w:top w:val="single" w:sz="4" w:space="0" w:color="auto"/>
              <w:left w:val="single" w:sz="4" w:space="0" w:color="auto"/>
              <w:bottom w:val="single" w:sz="4" w:space="0" w:color="auto"/>
              <w:right w:val="single" w:sz="4" w:space="0" w:color="auto"/>
            </w:tcBorders>
          </w:tcPr>
          <w:p w14:paraId="10D258A6" w14:textId="77777777" w:rsidR="00C0748E" w:rsidRDefault="00C0748E" w:rsidP="000E7D3B">
            <w:pPr>
              <w:rPr>
                <w:sz w:val="20"/>
                <w:szCs w:val="20"/>
                <w:lang w:val="en-US"/>
              </w:rPr>
            </w:pPr>
            <w:r w:rsidRPr="00C0748E">
              <w:rPr>
                <w:sz w:val="20"/>
                <w:szCs w:val="20"/>
                <w:lang w:val="en-US"/>
              </w:rPr>
              <w:t xml:space="preserve">The food safety management statement contains evidence that inputs have been identified and managed </w:t>
            </w:r>
            <w:r>
              <w:rPr>
                <w:sz w:val="20"/>
                <w:szCs w:val="20"/>
                <w:lang w:val="en-US"/>
              </w:rPr>
              <w:t xml:space="preserve">as part of the business risk assessment. </w:t>
            </w:r>
          </w:p>
          <w:p w14:paraId="709FA46E" w14:textId="77777777" w:rsidR="00C0748E" w:rsidRDefault="00C0748E" w:rsidP="000E7D3B">
            <w:pPr>
              <w:rPr>
                <w:sz w:val="20"/>
                <w:szCs w:val="20"/>
                <w:lang w:val="en-US"/>
              </w:rPr>
            </w:pPr>
          </w:p>
        </w:tc>
      </w:tr>
      <w:tr w:rsidR="00C0748E" w14:paraId="1320AFE0" w14:textId="77777777" w:rsidTr="00C0748E">
        <w:tc>
          <w:tcPr>
            <w:tcW w:w="4770" w:type="dxa"/>
            <w:tcBorders>
              <w:top w:val="single" w:sz="4" w:space="0" w:color="auto"/>
              <w:left w:val="single" w:sz="4" w:space="0" w:color="auto"/>
              <w:bottom w:val="single" w:sz="4" w:space="0" w:color="auto"/>
              <w:right w:val="single" w:sz="4" w:space="0" w:color="auto"/>
            </w:tcBorders>
          </w:tcPr>
          <w:p w14:paraId="6ED44FDE" w14:textId="77777777" w:rsidR="00C0748E" w:rsidRPr="00C0748E" w:rsidRDefault="00C0748E" w:rsidP="000E7D3B">
            <w:pPr>
              <w:rPr>
                <w:b/>
                <w:i/>
                <w:sz w:val="20"/>
                <w:szCs w:val="20"/>
                <w:lang w:val="en-US"/>
              </w:rPr>
            </w:pPr>
            <w:r w:rsidRPr="00C0748E">
              <w:rPr>
                <w:b/>
                <w:i/>
                <w:sz w:val="20"/>
                <w:szCs w:val="20"/>
                <w:lang w:val="en-US"/>
              </w:rPr>
              <w:t xml:space="preserve">- Inputs: Seeds and seedlings </w:t>
            </w:r>
          </w:p>
          <w:p w14:paraId="6208DE26" w14:textId="77777777" w:rsidR="00C0748E" w:rsidRPr="00C0748E" w:rsidRDefault="00C0748E" w:rsidP="000E7D3B">
            <w:pPr>
              <w:rPr>
                <w:sz w:val="20"/>
                <w:szCs w:val="20"/>
                <w:lang w:val="en-US"/>
              </w:rPr>
            </w:pPr>
            <w:r w:rsidRPr="00C0748E">
              <w:rPr>
                <w:sz w:val="20"/>
                <w:szCs w:val="20"/>
                <w:lang w:val="en-US"/>
              </w:rPr>
              <w:t>Outcome – All reasonable measures are taken to ensure that seeds and seedlings do not make the horticultural produce unacceptable.</w:t>
            </w:r>
          </w:p>
          <w:p w14:paraId="5B29388A" w14:textId="6DF4E473" w:rsidR="00C0748E" w:rsidRPr="00EE5F4A" w:rsidRDefault="00C0748E" w:rsidP="000E7D3B">
            <w:pPr>
              <w:pStyle w:val="ListParagraph"/>
              <w:numPr>
                <w:ilvl w:val="0"/>
                <w:numId w:val="7"/>
              </w:numPr>
              <w:spacing w:after="12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lastRenderedPageBreak/>
              <w:t>Seeds and seedlings are obtained from suppliers who have implemented programs to assure the microbiological safety of the product.</w:t>
            </w:r>
          </w:p>
        </w:tc>
        <w:tc>
          <w:tcPr>
            <w:tcW w:w="4771" w:type="dxa"/>
            <w:tcBorders>
              <w:top w:val="single" w:sz="4" w:space="0" w:color="auto"/>
              <w:left w:val="single" w:sz="4" w:space="0" w:color="auto"/>
              <w:bottom w:val="single" w:sz="4" w:space="0" w:color="auto"/>
              <w:right w:val="single" w:sz="4" w:space="0" w:color="auto"/>
            </w:tcBorders>
          </w:tcPr>
          <w:p w14:paraId="576AED4F" w14:textId="78AE645B" w:rsidR="00C0748E" w:rsidRDefault="00C0748E" w:rsidP="000E7D3B">
            <w:pPr>
              <w:rPr>
                <w:sz w:val="20"/>
                <w:szCs w:val="20"/>
                <w:lang w:val="en-US"/>
              </w:rPr>
            </w:pPr>
            <w:r>
              <w:rPr>
                <w:sz w:val="20"/>
                <w:szCs w:val="20"/>
                <w:lang w:val="en-US"/>
              </w:rPr>
              <w:lastRenderedPageBreak/>
              <w:t>Seeds are obtained from an approved supplier that conducts appropriate testing and provides a Certificate of Analysis (CoA).</w:t>
            </w:r>
          </w:p>
          <w:p w14:paraId="3C1ECE1C" w14:textId="77777777" w:rsidR="00C0748E" w:rsidRDefault="00C0748E" w:rsidP="000E7D3B">
            <w:pPr>
              <w:rPr>
                <w:sz w:val="20"/>
                <w:szCs w:val="20"/>
                <w:lang w:val="en-US"/>
              </w:rPr>
            </w:pPr>
          </w:p>
          <w:p w14:paraId="04D5DCEB" w14:textId="77777777" w:rsidR="00C0748E" w:rsidRDefault="00C0748E" w:rsidP="000E7D3B">
            <w:pPr>
              <w:rPr>
                <w:sz w:val="20"/>
                <w:szCs w:val="20"/>
                <w:lang w:val="en-US"/>
              </w:rPr>
            </w:pPr>
            <w:r>
              <w:rPr>
                <w:sz w:val="20"/>
                <w:szCs w:val="20"/>
                <w:lang w:val="en-US"/>
              </w:rPr>
              <w:t xml:space="preserve">Verification tests on incoming seeds could be </w:t>
            </w:r>
            <w:r>
              <w:rPr>
                <w:sz w:val="20"/>
                <w:szCs w:val="20"/>
                <w:lang w:val="en-US"/>
              </w:rPr>
              <w:lastRenderedPageBreak/>
              <w:t>considered, if there is doubt on microbiological quality.</w:t>
            </w:r>
          </w:p>
          <w:p w14:paraId="1B88E78F" w14:textId="77777777" w:rsidR="00C0748E" w:rsidRDefault="00C0748E" w:rsidP="000E7D3B">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6E2817A9" w14:textId="77777777" w:rsidR="00C0748E" w:rsidRDefault="00C0748E" w:rsidP="000E7D3B">
            <w:pPr>
              <w:rPr>
                <w:sz w:val="20"/>
                <w:szCs w:val="20"/>
                <w:lang w:val="en-US"/>
              </w:rPr>
            </w:pPr>
            <w:r>
              <w:rPr>
                <w:sz w:val="20"/>
                <w:szCs w:val="20"/>
                <w:lang w:val="en-US"/>
              </w:rPr>
              <w:lastRenderedPageBreak/>
              <w:t xml:space="preserve">The food safety management statement contains evidence that seeds and seedlings have been considered as part of the business risk assessment.  </w:t>
            </w:r>
          </w:p>
        </w:tc>
      </w:tr>
      <w:tr w:rsidR="00392C90" w14:paraId="446E6BE4" w14:textId="77777777" w:rsidTr="00F77720">
        <w:tc>
          <w:tcPr>
            <w:tcW w:w="4770" w:type="dxa"/>
            <w:tcBorders>
              <w:top w:val="single" w:sz="4" w:space="0" w:color="auto"/>
              <w:left w:val="single" w:sz="4" w:space="0" w:color="auto"/>
              <w:bottom w:val="single" w:sz="4" w:space="0" w:color="auto"/>
              <w:right w:val="single" w:sz="4" w:space="0" w:color="auto"/>
            </w:tcBorders>
          </w:tcPr>
          <w:p w14:paraId="74F460EE" w14:textId="77777777" w:rsidR="00392C90" w:rsidRDefault="00392C90">
            <w:pPr>
              <w:rPr>
                <w:sz w:val="20"/>
                <w:szCs w:val="20"/>
                <w:lang w:val="en-US"/>
              </w:rPr>
            </w:pPr>
            <w:r>
              <w:rPr>
                <w:b/>
                <w:bCs/>
                <w:i/>
                <w:iCs/>
                <w:sz w:val="20"/>
                <w:szCs w:val="20"/>
                <w:lang w:val="en-US"/>
              </w:rPr>
              <w:t>- Site selection, design and management (including weather events)</w:t>
            </w:r>
          </w:p>
          <w:p w14:paraId="5E377BE7" w14:textId="43A58568" w:rsidR="00392C90" w:rsidRDefault="00392C90">
            <w:pPr>
              <w:rPr>
                <w:sz w:val="20"/>
                <w:szCs w:val="20"/>
                <w:lang w:val="en-US"/>
              </w:rPr>
            </w:pPr>
            <w:r>
              <w:rPr>
                <w:sz w:val="20"/>
                <w:szCs w:val="20"/>
                <w:lang w:val="en-US"/>
              </w:rPr>
              <w:t xml:space="preserve">Outcome – The land selected for the growth of horticulture produce is appropriate and does not give rise to concerns that harvested produce is unacceptable (e.g. no known natural contaminant or persistent chemical in soils above </w:t>
            </w:r>
            <w:r w:rsidR="001816B1">
              <w:rPr>
                <w:sz w:val="20"/>
                <w:szCs w:val="20"/>
                <w:lang w:val="en-US"/>
              </w:rPr>
              <w:t>maximum levels (</w:t>
            </w:r>
            <w:r>
              <w:rPr>
                <w:sz w:val="20"/>
                <w:szCs w:val="20"/>
                <w:lang w:val="en-US"/>
              </w:rPr>
              <w:t>MLs</w:t>
            </w:r>
            <w:r w:rsidR="001816B1">
              <w:rPr>
                <w:sz w:val="20"/>
                <w:szCs w:val="20"/>
                <w:lang w:val="en-US"/>
              </w:rPr>
              <w:t>)</w:t>
            </w:r>
            <w:r>
              <w:rPr>
                <w:sz w:val="20"/>
                <w:szCs w:val="20"/>
                <w:lang w:val="en-US"/>
              </w:rPr>
              <w:t xml:space="preserve"> or </w:t>
            </w:r>
            <w:r w:rsidR="001816B1">
              <w:rPr>
                <w:sz w:val="20"/>
                <w:szCs w:val="20"/>
                <w:lang w:val="en-US"/>
              </w:rPr>
              <w:t>maximum residue limits (</w:t>
            </w:r>
            <w:r>
              <w:rPr>
                <w:sz w:val="20"/>
                <w:szCs w:val="20"/>
                <w:lang w:val="en-US"/>
              </w:rPr>
              <w:t>MRLs</w:t>
            </w:r>
            <w:r w:rsidR="001816B1">
              <w:rPr>
                <w:sz w:val="20"/>
                <w:szCs w:val="20"/>
                <w:lang w:val="en-US"/>
              </w:rPr>
              <w:t>)</w:t>
            </w:r>
            <w:r>
              <w:rPr>
                <w:sz w:val="20"/>
                <w:szCs w:val="20"/>
                <w:lang w:val="en-US"/>
              </w:rPr>
              <w:t xml:space="preserve"> prescribed in the Code – e.g. Cadmium, Lead, persistent organochlorine chemicals).</w:t>
            </w:r>
            <w:r>
              <w:rPr>
                <w:lang w:val="en-US"/>
              </w:rPr>
              <w:t xml:space="preserve"> </w:t>
            </w:r>
            <w:r>
              <w:rPr>
                <w:sz w:val="20"/>
                <w:szCs w:val="20"/>
                <w:lang w:val="en-US"/>
              </w:rPr>
              <w:t xml:space="preserve">Where residues of such materials are detected, appropriate management measures are put in place.  </w:t>
            </w:r>
          </w:p>
          <w:p w14:paraId="1199270F" w14:textId="1D433852" w:rsidR="00392C90" w:rsidRDefault="00392C90">
            <w:pPr>
              <w:rPr>
                <w:sz w:val="20"/>
                <w:szCs w:val="20"/>
                <w:lang w:val="en-US"/>
              </w:rPr>
            </w:pPr>
            <w:r>
              <w:rPr>
                <w:sz w:val="20"/>
                <w:szCs w:val="20"/>
                <w:lang w:val="en-US"/>
              </w:rPr>
              <w:t>Weather events means unexpected, unusual, severe, or unseasonal weather and includes but</w:t>
            </w:r>
            <w:r w:rsidR="001816B1">
              <w:rPr>
                <w:sz w:val="20"/>
                <w:szCs w:val="20"/>
                <w:lang w:val="en-US"/>
              </w:rPr>
              <w:t xml:space="preserve"> is</w:t>
            </w:r>
            <w:r>
              <w:rPr>
                <w:sz w:val="20"/>
                <w:szCs w:val="20"/>
                <w:lang w:val="en-US"/>
              </w:rPr>
              <w:t xml:space="preserve"> not limited to</w:t>
            </w:r>
            <w:r w:rsidR="003163CC">
              <w:rPr>
                <w:sz w:val="20"/>
                <w:szCs w:val="20"/>
                <w:lang w:val="en-US"/>
              </w:rPr>
              <w:t>,</w:t>
            </w:r>
            <w:r>
              <w:rPr>
                <w:sz w:val="20"/>
                <w:szCs w:val="20"/>
                <w:lang w:val="en-US"/>
              </w:rPr>
              <w:t xml:space="preserve"> drought, dust storms, strong wind, heavy rain, flooding, severe frost and</w:t>
            </w:r>
            <w:r w:rsidR="003163CC">
              <w:rPr>
                <w:sz w:val="20"/>
                <w:szCs w:val="20"/>
                <w:lang w:val="en-US"/>
              </w:rPr>
              <w:t>/or</w:t>
            </w:r>
            <w:r>
              <w:rPr>
                <w:sz w:val="20"/>
                <w:szCs w:val="20"/>
                <w:lang w:val="en-US"/>
              </w:rPr>
              <w:t xml:space="preserve"> hail.</w:t>
            </w:r>
          </w:p>
          <w:p w14:paraId="3B7C31A2" w14:textId="77777777" w:rsidR="00392C90" w:rsidRDefault="00392C90">
            <w:pPr>
              <w:rPr>
                <w:sz w:val="20"/>
                <w:szCs w:val="20"/>
                <w:lang w:val="en-US"/>
              </w:rPr>
            </w:pPr>
          </w:p>
          <w:p w14:paraId="2688DCC2" w14:textId="77777777" w:rsidR="00392C90" w:rsidRDefault="00392C90">
            <w:pPr>
              <w:rPr>
                <w:sz w:val="20"/>
                <w:szCs w:val="20"/>
                <w:lang w:val="en-US"/>
              </w:rPr>
            </w:pPr>
          </w:p>
          <w:p w14:paraId="6B89CE33" w14:textId="77777777" w:rsidR="00392C90" w:rsidRDefault="00392C90">
            <w:pPr>
              <w:rPr>
                <w:b/>
                <w:sz w:val="20"/>
                <w:szCs w:val="20"/>
                <w:lang w:val="en-US"/>
              </w:rPr>
            </w:pPr>
          </w:p>
          <w:p w14:paraId="20B85E8F" w14:textId="77777777" w:rsidR="00392C90" w:rsidRDefault="00392C90">
            <w:pPr>
              <w:rPr>
                <w:b/>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5C105A4E" w14:textId="0263BA1C" w:rsidR="00392C90" w:rsidRDefault="00392C90">
            <w:pPr>
              <w:rPr>
                <w:sz w:val="20"/>
                <w:szCs w:val="20"/>
                <w:lang w:val="en-US"/>
              </w:rPr>
            </w:pPr>
            <w:r>
              <w:rPr>
                <w:sz w:val="20"/>
                <w:szCs w:val="20"/>
                <w:lang w:val="en-US"/>
              </w:rPr>
              <w:t>Assessment of previous land use</w:t>
            </w:r>
            <w:r w:rsidR="0080259D">
              <w:rPr>
                <w:sz w:val="20"/>
                <w:szCs w:val="20"/>
                <w:lang w:val="en-US"/>
              </w:rPr>
              <w:t>.</w:t>
            </w:r>
          </w:p>
          <w:p w14:paraId="7A6551AD" w14:textId="77777777" w:rsidR="00392C90" w:rsidRDefault="00392C90">
            <w:pPr>
              <w:rPr>
                <w:sz w:val="20"/>
                <w:szCs w:val="20"/>
                <w:lang w:val="en-US"/>
              </w:rPr>
            </w:pPr>
          </w:p>
          <w:p w14:paraId="1BFB56E8" w14:textId="77777777" w:rsidR="00392C90" w:rsidRDefault="00392C90">
            <w:pPr>
              <w:rPr>
                <w:sz w:val="20"/>
                <w:szCs w:val="20"/>
                <w:lang w:val="en-US"/>
              </w:rPr>
            </w:pPr>
            <w:r>
              <w:rPr>
                <w:sz w:val="20"/>
                <w:szCs w:val="20"/>
                <w:lang w:val="en-US"/>
              </w:rPr>
              <w:t>Septic systems do not drain onto land where horticulture produce is to be grown.</w:t>
            </w:r>
          </w:p>
          <w:p w14:paraId="78E8673A" w14:textId="5731B07B" w:rsidR="00392C90" w:rsidRDefault="00392C90">
            <w:pPr>
              <w:rPr>
                <w:sz w:val="20"/>
                <w:szCs w:val="20"/>
                <w:lang w:val="en-US"/>
              </w:rPr>
            </w:pPr>
          </w:p>
          <w:p w14:paraId="06CD0905" w14:textId="77777777" w:rsidR="00392C90" w:rsidRDefault="00392C90">
            <w:pPr>
              <w:rPr>
                <w:sz w:val="20"/>
                <w:szCs w:val="20"/>
                <w:lang w:val="en-US"/>
              </w:rPr>
            </w:pPr>
            <w:r>
              <w:rPr>
                <w:sz w:val="20"/>
                <w:szCs w:val="20"/>
                <w:lang w:val="en-US"/>
              </w:rPr>
              <w:t>In the event of a weather event:</w:t>
            </w:r>
          </w:p>
          <w:p w14:paraId="02DFBC7E" w14:textId="77777777" w:rsidR="00392C90" w:rsidRPr="00F3067D" w:rsidRDefault="00392C90" w:rsidP="00392C90">
            <w:pPr>
              <w:pStyle w:val="ListParagraph"/>
              <w:numPr>
                <w:ilvl w:val="0"/>
                <w:numId w:val="9"/>
              </w:numPr>
              <w:spacing w:after="0" w:line="240" w:lineRule="auto"/>
              <w:rPr>
                <w:rFonts w:ascii="Arial" w:hAnsi="Arial" w:cs="Arial"/>
                <w:sz w:val="20"/>
                <w:szCs w:val="20"/>
                <w:lang w:val="en-US"/>
              </w:rPr>
            </w:pPr>
            <w:r w:rsidRPr="00F3067D">
              <w:rPr>
                <w:rFonts w:ascii="Arial" w:hAnsi="Arial" w:cs="Arial"/>
                <w:sz w:val="20"/>
                <w:szCs w:val="20"/>
                <w:lang w:val="en-US"/>
              </w:rPr>
              <w:t xml:space="preserve">Corrective action/s have been taken when necessary (e.g. description of actions for segregation and diversion of weather affected produce). </w:t>
            </w:r>
          </w:p>
          <w:p w14:paraId="5C4EDFAD" w14:textId="2C530B70" w:rsidR="00392C90" w:rsidRPr="00F3067D" w:rsidRDefault="00392C90" w:rsidP="00392C90">
            <w:pPr>
              <w:pStyle w:val="ListParagraph"/>
              <w:numPr>
                <w:ilvl w:val="0"/>
                <w:numId w:val="9"/>
              </w:numPr>
              <w:spacing w:after="0" w:line="240" w:lineRule="auto"/>
              <w:rPr>
                <w:rFonts w:ascii="Arial" w:hAnsi="Arial" w:cs="Arial"/>
                <w:sz w:val="20"/>
                <w:szCs w:val="20"/>
                <w:lang w:val="en-US"/>
              </w:rPr>
            </w:pPr>
            <w:r w:rsidRPr="00F3067D">
              <w:rPr>
                <w:rFonts w:ascii="Arial" w:hAnsi="Arial" w:cs="Arial"/>
                <w:sz w:val="20"/>
                <w:szCs w:val="20"/>
                <w:lang w:val="en-US"/>
              </w:rPr>
              <w:t>Produce subject to a</w:t>
            </w:r>
            <w:r w:rsidR="000B36C3">
              <w:rPr>
                <w:rFonts w:ascii="Arial" w:hAnsi="Arial" w:cs="Arial"/>
                <w:sz w:val="20"/>
                <w:szCs w:val="20"/>
                <w:lang w:val="en-US"/>
              </w:rPr>
              <w:t xml:space="preserve"> </w:t>
            </w:r>
            <w:r w:rsidRPr="00F3067D">
              <w:rPr>
                <w:rFonts w:ascii="Arial" w:hAnsi="Arial" w:cs="Arial"/>
                <w:sz w:val="20"/>
                <w:szCs w:val="20"/>
                <w:lang w:val="en-US"/>
              </w:rPr>
              <w:t xml:space="preserve">weather event is treated so that it is not acceptable for human sale and supply (e.g. segregated from other produce). </w:t>
            </w:r>
          </w:p>
          <w:p w14:paraId="58E7C8A4" w14:textId="77777777" w:rsidR="00392C90" w:rsidRPr="00F3067D" w:rsidRDefault="00392C90" w:rsidP="00392C90">
            <w:pPr>
              <w:pStyle w:val="ListParagraph"/>
              <w:numPr>
                <w:ilvl w:val="0"/>
                <w:numId w:val="9"/>
              </w:numPr>
              <w:spacing w:after="0" w:line="240" w:lineRule="auto"/>
              <w:rPr>
                <w:rFonts w:ascii="Arial" w:hAnsi="Arial" w:cs="Arial"/>
                <w:sz w:val="20"/>
                <w:szCs w:val="20"/>
                <w:lang w:val="en-US"/>
              </w:rPr>
            </w:pPr>
            <w:r w:rsidRPr="00F3067D">
              <w:rPr>
                <w:rFonts w:ascii="Arial" w:hAnsi="Arial" w:cs="Arial"/>
                <w:sz w:val="20"/>
                <w:szCs w:val="20"/>
                <w:lang w:val="en-US"/>
              </w:rPr>
              <w:t xml:space="preserve">Activities taken in relation to the treatment and handling of weather affected products have been communicated to the appropriate regulator. </w:t>
            </w:r>
          </w:p>
          <w:p w14:paraId="4F090F6C" w14:textId="77777777" w:rsidR="00392C90" w:rsidRDefault="00392C90">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29A185E4" w14:textId="77777777" w:rsidR="00392C90" w:rsidRDefault="00392C90">
            <w:pPr>
              <w:rPr>
                <w:sz w:val="20"/>
                <w:szCs w:val="20"/>
                <w:lang w:val="en-US"/>
              </w:rPr>
            </w:pPr>
            <w:r>
              <w:rPr>
                <w:sz w:val="20"/>
                <w:szCs w:val="20"/>
                <w:lang w:val="en-US"/>
              </w:rPr>
              <w:t>Previous land use records available.</w:t>
            </w:r>
          </w:p>
          <w:p w14:paraId="349A45A2" w14:textId="77777777" w:rsidR="00392C90" w:rsidRDefault="00392C90">
            <w:pPr>
              <w:rPr>
                <w:sz w:val="20"/>
                <w:szCs w:val="20"/>
                <w:lang w:val="en-US"/>
              </w:rPr>
            </w:pPr>
          </w:p>
          <w:p w14:paraId="1D6E2E79" w14:textId="77777777" w:rsidR="00392C90" w:rsidRDefault="00392C90">
            <w:pPr>
              <w:rPr>
                <w:sz w:val="20"/>
                <w:szCs w:val="20"/>
                <w:lang w:val="en-US"/>
              </w:rPr>
            </w:pPr>
            <w:r>
              <w:rPr>
                <w:sz w:val="20"/>
                <w:szCs w:val="20"/>
                <w:lang w:val="en-US"/>
              </w:rPr>
              <w:t>Evidence that land will not be contaminated by other on-site activities.</w:t>
            </w:r>
          </w:p>
          <w:p w14:paraId="26F98A89" w14:textId="77777777" w:rsidR="00392C90" w:rsidRDefault="00392C90">
            <w:pPr>
              <w:rPr>
                <w:sz w:val="20"/>
                <w:szCs w:val="20"/>
                <w:lang w:val="en-US"/>
              </w:rPr>
            </w:pPr>
          </w:p>
          <w:p w14:paraId="4E44748C" w14:textId="12ADC738" w:rsidR="00392C90" w:rsidRDefault="00623FDB">
            <w:pPr>
              <w:rPr>
                <w:sz w:val="20"/>
                <w:szCs w:val="20"/>
                <w:lang w:val="en-US"/>
              </w:rPr>
            </w:pPr>
            <w:r>
              <w:rPr>
                <w:sz w:val="20"/>
                <w:szCs w:val="20"/>
                <w:lang w:val="en-US"/>
              </w:rPr>
              <w:t xml:space="preserve">Evidence that </w:t>
            </w:r>
            <w:r w:rsidR="00392C90">
              <w:rPr>
                <w:sz w:val="20"/>
                <w:szCs w:val="20"/>
                <w:lang w:val="en-US"/>
              </w:rPr>
              <w:t>weather events have been identified as a risk, and control measures and corrective actions have been documented.</w:t>
            </w:r>
          </w:p>
          <w:p w14:paraId="33380357" w14:textId="77777777" w:rsidR="00392C90" w:rsidRDefault="00392C90">
            <w:pPr>
              <w:rPr>
                <w:sz w:val="20"/>
                <w:szCs w:val="20"/>
                <w:lang w:val="en-US"/>
              </w:rPr>
            </w:pPr>
          </w:p>
          <w:p w14:paraId="06E4EA57" w14:textId="77777777" w:rsidR="00392C90" w:rsidRDefault="00392C90">
            <w:pPr>
              <w:rPr>
                <w:sz w:val="20"/>
                <w:szCs w:val="20"/>
                <w:lang w:val="en-US"/>
              </w:rPr>
            </w:pPr>
            <w:r>
              <w:rPr>
                <w:sz w:val="20"/>
                <w:szCs w:val="20"/>
                <w:lang w:val="en-US"/>
              </w:rPr>
              <w:t>When a regulator is informed of a weather event and produce is still to be supplied as raw, ready to eat, the regulator may undertake increased surveillance of affected produce.</w:t>
            </w:r>
          </w:p>
          <w:p w14:paraId="16FEB4E5" w14:textId="77777777" w:rsidR="00392C90" w:rsidRDefault="00392C90">
            <w:pPr>
              <w:rPr>
                <w:sz w:val="20"/>
                <w:szCs w:val="20"/>
                <w:lang w:val="en-US"/>
              </w:rPr>
            </w:pPr>
          </w:p>
        </w:tc>
      </w:tr>
      <w:tr w:rsidR="00C0748E" w14:paraId="1AA95950" w14:textId="77777777" w:rsidTr="00C0748E">
        <w:tc>
          <w:tcPr>
            <w:tcW w:w="4770" w:type="dxa"/>
            <w:tcBorders>
              <w:top w:val="single" w:sz="4" w:space="0" w:color="auto"/>
              <w:left w:val="single" w:sz="4" w:space="0" w:color="auto"/>
              <w:bottom w:val="single" w:sz="4" w:space="0" w:color="auto"/>
              <w:right w:val="single" w:sz="4" w:space="0" w:color="auto"/>
            </w:tcBorders>
          </w:tcPr>
          <w:p w14:paraId="0FDF9655" w14:textId="77777777" w:rsidR="00C0748E" w:rsidRPr="00C0748E" w:rsidRDefault="00C0748E" w:rsidP="000E7D3B">
            <w:pPr>
              <w:rPr>
                <w:b/>
                <w:bCs/>
                <w:i/>
                <w:iCs/>
                <w:sz w:val="20"/>
                <w:szCs w:val="20"/>
                <w:lang w:val="en-US"/>
              </w:rPr>
            </w:pPr>
            <w:r w:rsidRPr="00C0748E">
              <w:rPr>
                <w:b/>
                <w:bCs/>
                <w:i/>
                <w:iCs/>
                <w:sz w:val="20"/>
                <w:szCs w:val="20"/>
                <w:lang w:val="en-US"/>
              </w:rPr>
              <w:t xml:space="preserve">- </w:t>
            </w:r>
            <w:r>
              <w:rPr>
                <w:b/>
                <w:bCs/>
                <w:i/>
                <w:iCs/>
                <w:sz w:val="20"/>
                <w:szCs w:val="20"/>
                <w:lang w:val="en-US"/>
              </w:rPr>
              <w:t xml:space="preserve">Premises and equipment </w:t>
            </w:r>
          </w:p>
          <w:p w14:paraId="0F96E238" w14:textId="77777777" w:rsidR="00C0748E" w:rsidRPr="00C0748E" w:rsidRDefault="00C0748E" w:rsidP="00C0748E">
            <w:pPr>
              <w:rPr>
                <w:bCs/>
                <w:iCs/>
                <w:sz w:val="20"/>
                <w:szCs w:val="20"/>
                <w:lang w:val="en-US"/>
              </w:rPr>
            </w:pPr>
            <w:r w:rsidRPr="00C0748E">
              <w:rPr>
                <w:bCs/>
                <w:iCs/>
                <w:sz w:val="20"/>
                <w:szCs w:val="20"/>
                <w:lang w:val="en-US"/>
              </w:rPr>
              <w:t>Outcome – Systems are implemented to ensure that premises and equipment used in production of horticulture produce do not present a source of contamination for leafy vegetables.</w:t>
            </w:r>
          </w:p>
          <w:p w14:paraId="2A713FAF" w14:textId="77777777" w:rsidR="00C0748E" w:rsidRPr="00C0748E" w:rsidRDefault="00C0748E" w:rsidP="00C0748E">
            <w:pPr>
              <w:rPr>
                <w:bCs/>
                <w:iCs/>
                <w:sz w:val="20"/>
                <w:szCs w:val="20"/>
                <w:lang w:val="en-US"/>
              </w:rPr>
            </w:pPr>
            <w:r w:rsidRPr="00C0748E">
              <w:rPr>
                <w:bCs/>
                <w:iCs/>
                <w:sz w:val="20"/>
                <w:szCs w:val="20"/>
                <w:lang w:val="en-US"/>
              </w:rPr>
              <w:t xml:space="preserve">Premises and equipment should also be kept clean and where practicable, sanitised and kept in good repair. </w:t>
            </w:r>
          </w:p>
          <w:p w14:paraId="55A4DF09" w14:textId="77777777" w:rsidR="00C0748E" w:rsidRPr="00C0748E" w:rsidRDefault="00C0748E" w:rsidP="000E7D3B">
            <w:pPr>
              <w:pStyle w:val="ListParagraph"/>
              <w:numPr>
                <w:ilvl w:val="0"/>
                <w:numId w:val="12"/>
              </w:numPr>
              <w:spacing w:after="0" w:line="240" w:lineRule="auto"/>
              <w:rPr>
                <w:rFonts w:ascii="Arial" w:eastAsia="Times New Roman" w:hAnsi="Arial" w:cs="Times New Roman"/>
                <w:bCs/>
                <w:iCs/>
                <w:sz w:val="20"/>
                <w:szCs w:val="20"/>
                <w:lang w:val="en-US" w:bidi="en-US"/>
              </w:rPr>
            </w:pPr>
            <w:r w:rsidRPr="00C0748E">
              <w:rPr>
                <w:rFonts w:ascii="Arial" w:eastAsia="Times New Roman" w:hAnsi="Arial" w:cs="Times New Roman"/>
                <w:bCs/>
                <w:iCs/>
                <w:sz w:val="20"/>
                <w:szCs w:val="20"/>
                <w:lang w:val="en-US" w:bidi="en-US"/>
              </w:rPr>
              <w:t>Harvesting equipment is not used to transport waste.</w:t>
            </w:r>
          </w:p>
          <w:p w14:paraId="310D3A88" w14:textId="77777777" w:rsidR="00C0748E" w:rsidRPr="00C0748E" w:rsidRDefault="00C0748E" w:rsidP="000E7D3B">
            <w:pPr>
              <w:pStyle w:val="ListParagraph"/>
              <w:numPr>
                <w:ilvl w:val="0"/>
                <w:numId w:val="12"/>
              </w:numPr>
              <w:spacing w:after="0" w:line="240" w:lineRule="auto"/>
              <w:rPr>
                <w:rFonts w:ascii="Arial" w:eastAsia="Times New Roman" w:hAnsi="Arial" w:cs="Times New Roman"/>
                <w:bCs/>
                <w:iCs/>
                <w:sz w:val="20"/>
                <w:szCs w:val="20"/>
                <w:lang w:val="en-US" w:bidi="en-US"/>
              </w:rPr>
            </w:pPr>
            <w:r w:rsidRPr="00C0748E">
              <w:rPr>
                <w:rFonts w:ascii="Arial" w:eastAsia="Times New Roman" w:hAnsi="Arial" w:cs="Times New Roman"/>
                <w:bCs/>
                <w:iCs/>
                <w:sz w:val="20"/>
                <w:szCs w:val="20"/>
                <w:lang w:val="en-US" w:bidi="en-US"/>
              </w:rPr>
              <w:lastRenderedPageBreak/>
              <w:t xml:space="preserve">Harvesting containers are kept clean and well maintained so they do not introduce contamination onto harvested produce. </w:t>
            </w:r>
          </w:p>
          <w:p w14:paraId="638B3A36" w14:textId="77777777" w:rsidR="00C0748E" w:rsidRPr="00C0748E" w:rsidRDefault="00C0748E" w:rsidP="000E7D3B">
            <w:pPr>
              <w:pStyle w:val="ListParagraph"/>
              <w:numPr>
                <w:ilvl w:val="0"/>
                <w:numId w:val="12"/>
              </w:numPr>
              <w:spacing w:after="0" w:line="240" w:lineRule="auto"/>
              <w:rPr>
                <w:rFonts w:ascii="Arial" w:eastAsia="Times New Roman" w:hAnsi="Arial" w:cs="Times New Roman"/>
                <w:bCs/>
                <w:iCs/>
                <w:sz w:val="20"/>
                <w:szCs w:val="20"/>
                <w:lang w:val="en-US" w:bidi="en-US"/>
              </w:rPr>
            </w:pPr>
            <w:r w:rsidRPr="00C0748E">
              <w:rPr>
                <w:rFonts w:ascii="Arial" w:eastAsia="Times New Roman" w:hAnsi="Arial" w:cs="Times New Roman"/>
                <w:bCs/>
                <w:iCs/>
                <w:sz w:val="20"/>
                <w:szCs w:val="20"/>
                <w:lang w:val="en-US" w:bidi="en-US"/>
              </w:rPr>
              <w:t>Non-direct contact equipment, i.e. hydroponic systems, irrigation systems, do not introduce contamination onto harvested produce.</w:t>
            </w:r>
          </w:p>
          <w:p w14:paraId="6F451C68" w14:textId="43DD5AE4" w:rsidR="00C0748E" w:rsidRPr="00C0748E" w:rsidRDefault="00C0748E" w:rsidP="000E7D3B">
            <w:pPr>
              <w:pStyle w:val="ListParagraph"/>
              <w:numPr>
                <w:ilvl w:val="0"/>
                <w:numId w:val="12"/>
              </w:numPr>
              <w:spacing w:after="0" w:line="240" w:lineRule="auto"/>
              <w:rPr>
                <w:rFonts w:ascii="Arial" w:eastAsia="Times New Roman" w:hAnsi="Arial" w:cs="Times New Roman"/>
                <w:bCs/>
                <w:iCs/>
                <w:sz w:val="20"/>
                <w:szCs w:val="20"/>
                <w:lang w:val="en-US" w:bidi="en-US"/>
              </w:rPr>
            </w:pPr>
            <w:r w:rsidRPr="00C0748E">
              <w:rPr>
                <w:rFonts w:ascii="Arial" w:eastAsia="Times New Roman" w:hAnsi="Arial" w:cs="Times New Roman"/>
                <w:bCs/>
                <w:iCs/>
                <w:sz w:val="20"/>
                <w:szCs w:val="20"/>
                <w:lang w:val="en-US" w:bidi="en-US"/>
              </w:rPr>
              <w:t>Facility and equipment sanitation practices shoul</w:t>
            </w:r>
            <w:r w:rsidR="00F157C7">
              <w:rPr>
                <w:rFonts w:ascii="Arial" w:eastAsia="Times New Roman" w:hAnsi="Arial" w:cs="Times New Roman"/>
                <w:bCs/>
                <w:iCs/>
                <w:sz w:val="20"/>
                <w:szCs w:val="20"/>
                <w:lang w:val="en-US" w:bidi="en-US"/>
              </w:rPr>
              <w:t>d be documented and implemented</w:t>
            </w:r>
            <w:r w:rsidRPr="00C0748E">
              <w:rPr>
                <w:rFonts w:ascii="Arial" w:eastAsia="Times New Roman" w:hAnsi="Arial" w:cs="Times New Roman"/>
                <w:bCs/>
                <w:iCs/>
                <w:sz w:val="20"/>
                <w:szCs w:val="20"/>
                <w:lang w:val="en-US" w:bidi="en-US"/>
              </w:rPr>
              <w:t xml:space="preserve"> </w:t>
            </w:r>
            <w:r w:rsidR="00F157C7">
              <w:rPr>
                <w:rFonts w:ascii="Arial" w:eastAsia="Times New Roman" w:hAnsi="Arial" w:cs="Times New Roman"/>
                <w:bCs/>
                <w:iCs/>
                <w:sz w:val="20"/>
                <w:szCs w:val="20"/>
                <w:lang w:val="en-US" w:bidi="en-US"/>
              </w:rPr>
              <w:t>(</w:t>
            </w:r>
            <w:r w:rsidRPr="00C0748E">
              <w:rPr>
                <w:rFonts w:ascii="Arial" w:eastAsia="Times New Roman" w:hAnsi="Arial" w:cs="Times New Roman"/>
                <w:bCs/>
                <w:iCs/>
                <w:sz w:val="20"/>
                <w:szCs w:val="20"/>
                <w:lang w:val="en-US" w:bidi="en-US"/>
              </w:rPr>
              <w:t>in accordance with standard good manufacturing practices and good hygiene practices</w:t>
            </w:r>
            <w:r w:rsidR="00F157C7">
              <w:rPr>
                <w:rFonts w:ascii="Arial" w:eastAsia="Times New Roman" w:hAnsi="Arial" w:cs="Times New Roman"/>
                <w:bCs/>
                <w:iCs/>
                <w:sz w:val="20"/>
                <w:szCs w:val="20"/>
                <w:lang w:val="en-US" w:bidi="en-US"/>
              </w:rPr>
              <w:t>)</w:t>
            </w:r>
            <w:r w:rsidRPr="00C0748E">
              <w:rPr>
                <w:rFonts w:ascii="Arial" w:eastAsia="Times New Roman" w:hAnsi="Arial" w:cs="Times New Roman"/>
                <w:bCs/>
                <w:iCs/>
                <w:sz w:val="20"/>
                <w:szCs w:val="20"/>
                <w:lang w:val="en-US" w:bidi="en-US"/>
              </w:rPr>
              <w:t xml:space="preserve"> to prevent contamination and cross-contamination.</w:t>
            </w:r>
          </w:p>
          <w:p w14:paraId="495FA61C" w14:textId="77777777" w:rsidR="00C0748E" w:rsidRPr="00C0748E" w:rsidRDefault="00C0748E" w:rsidP="000E7D3B">
            <w:pPr>
              <w:rPr>
                <w:b/>
                <w:bCs/>
                <w:i/>
                <w:iCs/>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75746266" w14:textId="77777777" w:rsidR="00C0748E" w:rsidRDefault="00C0748E" w:rsidP="000E7D3B">
            <w:pPr>
              <w:rPr>
                <w:sz w:val="20"/>
                <w:szCs w:val="20"/>
                <w:lang w:val="en-US"/>
              </w:rPr>
            </w:pPr>
            <w:r>
              <w:rPr>
                <w:sz w:val="20"/>
                <w:szCs w:val="20"/>
                <w:lang w:val="en-US"/>
              </w:rPr>
              <w:lastRenderedPageBreak/>
              <w:t>Production and harvesting equipment used are maintained in a clean, sanitary and functional state so it is not a source of potential microbiological, chemical or physical contamination for horticulture produce (e.g. records of regular cleaning and sanitation procedures is maintained).</w:t>
            </w:r>
          </w:p>
          <w:p w14:paraId="0CEFE848" w14:textId="77777777" w:rsidR="00C0748E" w:rsidRDefault="00C0748E" w:rsidP="000E7D3B">
            <w:pPr>
              <w:rPr>
                <w:sz w:val="20"/>
                <w:szCs w:val="20"/>
                <w:lang w:val="en-US"/>
              </w:rPr>
            </w:pPr>
          </w:p>
          <w:p w14:paraId="6AAEC422" w14:textId="77777777" w:rsidR="00C0748E" w:rsidRPr="00C0748E" w:rsidRDefault="00C0748E" w:rsidP="000E7D3B">
            <w:pPr>
              <w:rPr>
                <w:sz w:val="20"/>
                <w:szCs w:val="20"/>
                <w:lang w:val="en-US"/>
              </w:rPr>
            </w:pPr>
            <w:r w:rsidRPr="00C0748E">
              <w:rPr>
                <w:sz w:val="20"/>
                <w:szCs w:val="20"/>
                <w:lang w:val="en-US"/>
              </w:rPr>
              <w:t>Schedules may include:</w:t>
            </w:r>
          </w:p>
          <w:p w14:paraId="4DA72C1C" w14:textId="77777777" w:rsidR="00C0748E" w:rsidRPr="00C0748E" w:rsidRDefault="00C0748E" w:rsidP="000E7D3B">
            <w:pPr>
              <w:pStyle w:val="ListParagraph"/>
              <w:numPr>
                <w:ilvl w:val="0"/>
                <w:numId w:val="13"/>
              </w:numPr>
              <w:spacing w:after="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Cleaning and sanitising</w:t>
            </w:r>
          </w:p>
          <w:p w14:paraId="21540D42" w14:textId="77777777" w:rsidR="00C0748E" w:rsidRPr="00C0748E" w:rsidRDefault="00C0748E" w:rsidP="000E7D3B">
            <w:pPr>
              <w:pStyle w:val="ListParagraph"/>
              <w:numPr>
                <w:ilvl w:val="0"/>
                <w:numId w:val="13"/>
              </w:numPr>
              <w:spacing w:after="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Maintenance</w:t>
            </w:r>
          </w:p>
          <w:p w14:paraId="308D63B6" w14:textId="77777777" w:rsidR="00C0748E" w:rsidRPr="00C0748E" w:rsidRDefault="00C0748E" w:rsidP="000E7D3B">
            <w:pPr>
              <w:pStyle w:val="ListParagraph"/>
              <w:numPr>
                <w:ilvl w:val="0"/>
                <w:numId w:val="13"/>
              </w:numPr>
              <w:spacing w:after="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Preventive maintenance</w:t>
            </w:r>
          </w:p>
          <w:p w14:paraId="3B370294" w14:textId="77777777" w:rsidR="00C0748E" w:rsidRPr="00C0748E" w:rsidRDefault="00C0748E" w:rsidP="000E7D3B">
            <w:pPr>
              <w:pStyle w:val="ListParagraph"/>
              <w:numPr>
                <w:ilvl w:val="0"/>
                <w:numId w:val="13"/>
              </w:numPr>
              <w:spacing w:after="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Good Manufacturing Practice</w:t>
            </w:r>
          </w:p>
          <w:p w14:paraId="486AA9DA" w14:textId="77777777" w:rsidR="00C0748E" w:rsidRDefault="00C0748E" w:rsidP="000E7D3B">
            <w:pPr>
              <w:rPr>
                <w:sz w:val="20"/>
                <w:szCs w:val="20"/>
                <w:lang w:val="en-US"/>
              </w:rPr>
            </w:pPr>
          </w:p>
          <w:p w14:paraId="3F02F1FA" w14:textId="77777777" w:rsidR="00C0748E" w:rsidRDefault="00C0748E" w:rsidP="000E7D3B">
            <w:pPr>
              <w:rPr>
                <w:sz w:val="20"/>
                <w:szCs w:val="20"/>
                <w:lang w:val="en-US"/>
              </w:rPr>
            </w:pPr>
          </w:p>
          <w:p w14:paraId="6F09DF3B" w14:textId="77777777" w:rsidR="00C0748E" w:rsidRDefault="00C0748E" w:rsidP="000E7D3B">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68C5CB59" w14:textId="77777777" w:rsidR="00C0748E" w:rsidRPr="00C0748E" w:rsidRDefault="00C0748E" w:rsidP="000E7D3B">
            <w:pPr>
              <w:rPr>
                <w:sz w:val="20"/>
                <w:szCs w:val="20"/>
                <w:lang w:val="en-US"/>
              </w:rPr>
            </w:pPr>
            <w:r w:rsidRPr="00C0748E">
              <w:rPr>
                <w:sz w:val="20"/>
                <w:szCs w:val="20"/>
                <w:lang w:val="en-US"/>
              </w:rPr>
              <w:lastRenderedPageBreak/>
              <w:t xml:space="preserve">The food safety management statement contains evidence that </w:t>
            </w:r>
            <w:r>
              <w:rPr>
                <w:sz w:val="20"/>
                <w:szCs w:val="20"/>
                <w:lang w:val="en-US"/>
              </w:rPr>
              <w:t xml:space="preserve">the business has identified appropriate controls, and corrective actions, for maintaining premises and equipment. </w:t>
            </w:r>
          </w:p>
          <w:p w14:paraId="07170B59" w14:textId="77777777" w:rsidR="00C0748E" w:rsidRDefault="00C0748E" w:rsidP="000E7D3B">
            <w:pPr>
              <w:rPr>
                <w:sz w:val="20"/>
                <w:szCs w:val="20"/>
                <w:lang w:val="en-US"/>
              </w:rPr>
            </w:pPr>
          </w:p>
          <w:p w14:paraId="1A1B0C08" w14:textId="77777777" w:rsidR="00C0748E" w:rsidRDefault="00C0748E" w:rsidP="000E7D3B">
            <w:pPr>
              <w:rPr>
                <w:sz w:val="20"/>
                <w:szCs w:val="20"/>
                <w:lang w:val="en-US"/>
              </w:rPr>
            </w:pPr>
            <w:r>
              <w:rPr>
                <w:sz w:val="20"/>
                <w:szCs w:val="20"/>
                <w:lang w:val="en-US"/>
              </w:rPr>
              <w:t>Evidence that the business is maintaining the premise and equipment so that it does not become a source of contamination.</w:t>
            </w:r>
          </w:p>
        </w:tc>
      </w:tr>
      <w:tr w:rsidR="00C0748E" w14:paraId="3E383870" w14:textId="77777777" w:rsidTr="00C0748E">
        <w:tc>
          <w:tcPr>
            <w:tcW w:w="4770" w:type="dxa"/>
            <w:tcBorders>
              <w:top w:val="single" w:sz="4" w:space="0" w:color="auto"/>
              <w:left w:val="single" w:sz="4" w:space="0" w:color="auto"/>
              <w:bottom w:val="single" w:sz="4" w:space="0" w:color="auto"/>
              <w:right w:val="single" w:sz="4" w:space="0" w:color="auto"/>
            </w:tcBorders>
          </w:tcPr>
          <w:p w14:paraId="5C51EB1C" w14:textId="77777777" w:rsidR="00C0748E" w:rsidRDefault="00C0748E" w:rsidP="000E7D3B">
            <w:pPr>
              <w:rPr>
                <w:b/>
                <w:bCs/>
                <w:i/>
                <w:iCs/>
                <w:sz w:val="20"/>
                <w:szCs w:val="20"/>
                <w:lang w:val="en-US"/>
              </w:rPr>
            </w:pPr>
            <w:r>
              <w:rPr>
                <w:b/>
                <w:bCs/>
                <w:i/>
                <w:iCs/>
                <w:sz w:val="20"/>
                <w:szCs w:val="20"/>
                <w:lang w:val="en-US"/>
              </w:rPr>
              <w:t xml:space="preserve">- Transport </w:t>
            </w:r>
          </w:p>
          <w:p w14:paraId="4DB575A6" w14:textId="77777777" w:rsidR="00C0748E" w:rsidRPr="00C0748E" w:rsidRDefault="00C0748E" w:rsidP="000E7D3B">
            <w:pPr>
              <w:rPr>
                <w:bCs/>
                <w:iCs/>
                <w:sz w:val="20"/>
                <w:szCs w:val="20"/>
                <w:lang w:val="en-US"/>
              </w:rPr>
            </w:pPr>
            <w:r w:rsidRPr="00C0748E">
              <w:rPr>
                <w:bCs/>
                <w:iCs/>
                <w:sz w:val="20"/>
                <w:szCs w:val="20"/>
                <w:lang w:val="en-US"/>
              </w:rPr>
              <w:t xml:space="preserve">Outcome – Harvested horticultural produce is not transported in such a way to make the produce unacceptable. </w:t>
            </w:r>
          </w:p>
          <w:p w14:paraId="456F5166" w14:textId="4689A093" w:rsidR="00C0748E" w:rsidRPr="00C0748E" w:rsidRDefault="00C0748E" w:rsidP="000E7D3B">
            <w:pPr>
              <w:pStyle w:val="ListParagraph"/>
              <w:numPr>
                <w:ilvl w:val="0"/>
                <w:numId w:val="12"/>
              </w:numPr>
              <w:spacing w:after="0" w:line="240" w:lineRule="auto"/>
              <w:rPr>
                <w:rFonts w:ascii="Arial" w:eastAsia="Times New Roman" w:hAnsi="Arial" w:cs="Times New Roman"/>
                <w:bCs/>
                <w:iCs/>
                <w:sz w:val="20"/>
                <w:szCs w:val="20"/>
                <w:lang w:val="en-US" w:bidi="en-US"/>
              </w:rPr>
            </w:pPr>
            <w:r w:rsidRPr="00C0748E">
              <w:rPr>
                <w:rFonts w:ascii="Arial" w:eastAsia="Times New Roman" w:hAnsi="Arial" w:cs="Times New Roman"/>
                <w:bCs/>
                <w:iCs/>
                <w:sz w:val="20"/>
                <w:szCs w:val="20"/>
                <w:lang w:val="en-US" w:bidi="en-US"/>
              </w:rPr>
              <w:t xml:space="preserve">Vehicles used to transport harvested produce (i.e. to a processor) are maintained in a clean and functional state. </w:t>
            </w:r>
          </w:p>
          <w:p w14:paraId="5A9285B4" w14:textId="77777777" w:rsidR="00C0748E" w:rsidRPr="00C0748E" w:rsidRDefault="00C0748E" w:rsidP="000E7D3B">
            <w:pPr>
              <w:pStyle w:val="ListParagraph"/>
              <w:numPr>
                <w:ilvl w:val="0"/>
                <w:numId w:val="12"/>
              </w:numPr>
              <w:spacing w:after="0" w:line="240" w:lineRule="auto"/>
              <w:rPr>
                <w:rFonts w:ascii="Arial" w:eastAsia="Times New Roman" w:hAnsi="Arial" w:cs="Times New Roman"/>
                <w:bCs/>
                <w:iCs/>
                <w:sz w:val="20"/>
                <w:szCs w:val="20"/>
                <w:lang w:val="en-US" w:bidi="en-US"/>
              </w:rPr>
            </w:pPr>
            <w:r w:rsidRPr="00C0748E">
              <w:rPr>
                <w:rFonts w:ascii="Arial" w:eastAsia="Times New Roman" w:hAnsi="Arial" w:cs="Times New Roman"/>
                <w:bCs/>
                <w:iCs/>
                <w:sz w:val="20"/>
                <w:szCs w:val="20"/>
                <w:lang w:val="en-US" w:bidi="en-US"/>
              </w:rPr>
              <w:t xml:space="preserve">Produce is transported at a stable temperature to discourage excess condensation on product surfaces. </w:t>
            </w:r>
          </w:p>
          <w:p w14:paraId="6696578B" w14:textId="53BB10D5" w:rsidR="00C0748E" w:rsidRPr="00C0748E" w:rsidRDefault="00C0748E" w:rsidP="000E7D3B">
            <w:pPr>
              <w:rPr>
                <w:b/>
                <w:bCs/>
                <w:i/>
                <w:iCs/>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30A9577F" w14:textId="77777777" w:rsidR="00C0748E" w:rsidRDefault="00C0748E" w:rsidP="000E7D3B">
            <w:pPr>
              <w:rPr>
                <w:sz w:val="20"/>
                <w:szCs w:val="20"/>
                <w:lang w:val="en-US"/>
              </w:rPr>
            </w:pPr>
            <w:r>
              <w:rPr>
                <w:sz w:val="20"/>
                <w:szCs w:val="20"/>
                <w:lang w:val="en-US"/>
              </w:rPr>
              <w:t>Transport on farm – under control of business &amp; monitored via premise and equipment controls.</w:t>
            </w:r>
          </w:p>
          <w:p w14:paraId="6B8E8178" w14:textId="77777777" w:rsidR="00C0748E" w:rsidRDefault="00C0748E" w:rsidP="000E7D3B">
            <w:pPr>
              <w:rPr>
                <w:sz w:val="20"/>
                <w:szCs w:val="20"/>
                <w:lang w:val="en-US"/>
              </w:rPr>
            </w:pPr>
          </w:p>
          <w:p w14:paraId="5509CCBB" w14:textId="77777777" w:rsidR="00C0748E" w:rsidRDefault="00C0748E" w:rsidP="000E7D3B">
            <w:pPr>
              <w:rPr>
                <w:sz w:val="20"/>
                <w:szCs w:val="20"/>
                <w:lang w:val="en-US"/>
              </w:rPr>
            </w:pPr>
            <w:r>
              <w:rPr>
                <w:sz w:val="20"/>
                <w:szCs w:val="20"/>
                <w:lang w:val="en-US"/>
              </w:rPr>
              <w:t xml:space="preserve">External transport – </w:t>
            </w:r>
          </w:p>
          <w:p w14:paraId="740010C0" w14:textId="77777777" w:rsidR="00C0748E" w:rsidRPr="00C0748E" w:rsidRDefault="00C0748E" w:rsidP="000E7D3B">
            <w:pPr>
              <w:pStyle w:val="ListParagraph"/>
              <w:numPr>
                <w:ilvl w:val="0"/>
                <w:numId w:val="13"/>
              </w:numPr>
              <w:spacing w:after="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All transport companies are documented</w:t>
            </w:r>
          </w:p>
          <w:p w14:paraId="418F8864" w14:textId="77777777" w:rsidR="00C0748E" w:rsidRPr="00C0748E" w:rsidRDefault="00C0748E" w:rsidP="000E7D3B">
            <w:pPr>
              <w:pStyle w:val="ListParagraph"/>
              <w:numPr>
                <w:ilvl w:val="0"/>
                <w:numId w:val="13"/>
              </w:numPr>
              <w:spacing w:after="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Ensure any contracted business is using appropriate vehicles</w:t>
            </w:r>
          </w:p>
          <w:p w14:paraId="3A703ADF" w14:textId="02CF7BF6" w:rsidR="00C0748E" w:rsidRPr="00C0748E" w:rsidRDefault="00C0748E" w:rsidP="000E7D3B">
            <w:pPr>
              <w:pStyle w:val="ListParagraph"/>
              <w:numPr>
                <w:ilvl w:val="0"/>
                <w:numId w:val="12"/>
              </w:numPr>
              <w:autoSpaceDE w:val="0"/>
              <w:autoSpaceDN w:val="0"/>
              <w:adjustRightInd w:val="0"/>
              <w:spacing w:after="120" w:line="240" w:lineRule="auto"/>
              <w:rPr>
                <w:rFonts w:ascii="Arial" w:eastAsia="Times New Roman" w:hAnsi="Arial" w:cs="Times New Roman"/>
                <w:sz w:val="20"/>
                <w:szCs w:val="20"/>
                <w:lang w:val="en-US" w:bidi="en-US"/>
              </w:rPr>
            </w:pPr>
            <w:r w:rsidRPr="00C0748E">
              <w:rPr>
                <w:rFonts w:ascii="Arial" w:eastAsia="Times New Roman" w:hAnsi="Arial" w:cs="Times New Roman"/>
                <w:sz w:val="20"/>
                <w:szCs w:val="20"/>
                <w:lang w:val="en-US" w:bidi="en-US"/>
              </w:rPr>
              <w:t>Regular inspections of transport vehicles prior to loading</w:t>
            </w:r>
          </w:p>
        </w:tc>
        <w:tc>
          <w:tcPr>
            <w:tcW w:w="4771" w:type="dxa"/>
            <w:tcBorders>
              <w:top w:val="single" w:sz="4" w:space="0" w:color="auto"/>
              <w:left w:val="single" w:sz="4" w:space="0" w:color="auto"/>
              <w:bottom w:val="single" w:sz="4" w:space="0" w:color="auto"/>
              <w:right w:val="single" w:sz="4" w:space="0" w:color="auto"/>
            </w:tcBorders>
          </w:tcPr>
          <w:p w14:paraId="7E8F4EFB" w14:textId="77777777" w:rsidR="00C0748E" w:rsidRDefault="00C0748E" w:rsidP="000E7D3B">
            <w:pPr>
              <w:rPr>
                <w:sz w:val="20"/>
                <w:szCs w:val="20"/>
                <w:lang w:val="en-US"/>
              </w:rPr>
            </w:pPr>
            <w:r>
              <w:rPr>
                <w:sz w:val="20"/>
                <w:szCs w:val="20"/>
                <w:lang w:val="en-US"/>
              </w:rPr>
              <w:t xml:space="preserve">Cleaning, sanitation and maintenance of transport vehicles is identified on the business food safety management statement. </w:t>
            </w:r>
          </w:p>
          <w:p w14:paraId="5AD5E872" w14:textId="77777777" w:rsidR="00C0748E" w:rsidRDefault="00C0748E" w:rsidP="000E7D3B">
            <w:pPr>
              <w:rPr>
                <w:sz w:val="20"/>
                <w:szCs w:val="20"/>
                <w:lang w:val="en-US"/>
              </w:rPr>
            </w:pPr>
          </w:p>
          <w:p w14:paraId="5B434198" w14:textId="23DD509B" w:rsidR="00C0748E" w:rsidRDefault="00C0748E" w:rsidP="000E7D3B">
            <w:pPr>
              <w:rPr>
                <w:sz w:val="20"/>
                <w:szCs w:val="20"/>
                <w:lang w:val="en-US"/>
              </w:rPr>
            </w:pPr>
            <w:r>
              <w:rPr>
                <w:sz w:val="20"/>
                <w:szCs w:val="20"/>
                <w:lang w:val="en-US"/>
              </w:rPr>
              <w:t>External transport providers are under an approved supplier agreement / scheme and</w:t>
            </w:r>
            <w:r w:rsidR="004D0E59">
              <w:rPr>
                <w:sz w:val="20"/>
                <w:szCs w:val="20"/>
                <w:lang w:val="en-US"/>
              </w:rPr>
              <w:t xml:space="preserve"> </w:t>
            </w:r>
            <w:r>
              <w:rPr>
                <w:sz w:val="20"/>
                <w:szCs w:val="20"/>
                <w:lang w:val="en-US"/>
              </w:rPr>
              <w:t>/</w:t>
            </w:r>
            <w:r w:rsidR="004D0E59">
              <w:rPr>
                <w:sz w:val="20"/>
                <w:szCs w:val="20"/>
                <w:lang w:val="en-US"/>
              </w:rPr>
              <w:t xml:space="preserve"> </w:t>
            </w:r>
            <w:r>
              <w:rPr>
                <w:sz w:val="20"/>
                <w:szCs w:val="20"/>
                <w:lang w:val="en-US"/>
              </w:rPr>
              <w:t xml:space="preserve">or </w:t>
            </w:r>
            <w:r w:rsidR="004D0E59">
              <w:rPr>
                <w:sz w:val="20"/>
                <w:szCs w:val="20"/>
                <w:lang w:val="en-US"/>
              </w:rPr>
              <w:t xml:space="preserve">are </w:t>
            </w:r>
            <w:r>
              <w:rPr>
                <w:sz w:val="20"/>
                <w:szCs w:val="20"/>
                <w:lang w:val="en-US"/>
              </w:rPr>
              <w:t>inspected by the business at an appropriate frequency.</w:t>
            </w:r>
          </w:p>
        </w:tc>
      </w:tr>
      <w:tr w:rsidR="00C0748E" w14:paraId="46415C84" w14:textId="77777777" w:rsidTr="00C0748E">
        <w:tc>
          <w:tcPr>
            <w:tcW w:w="4770" w:type="dxa"/>
            <w:tcBorders>
              <w:top w:val="single" w:sz="4" w:space="0" w:color="auto"/>
              <w:left w:val="single" w:sz="4" w:space="0" w:color="auto"/>
              <w:bottom w:val="single" w:sz="4" w:space="0" w:color="auto"/>
              <w:right w:val="single" w:sz="4" w:space="0" w:color="auto"/>
            </w:tcBorders>
          </w:tcPr>
          <w:p w14:paraId="348EEB3A" w14:textId="77777777" w:rsidR="00C0748E" w:rsidRDefault="00C0748E" w:rsidP="000E7D3B">
            <w:pPr>
              <w:rPr>
                <w:b/>
                <w:bCs/>
                <w:i/>
                <w:iCs/>
                <w:sz w:val="20"/>
                <w:szCs w:val="20"/>
                <w:lang w:val="en-US"/>
              </w:rPr>
            </w:pPr>
            <w:r>
              <w:rPr>
                <w:b/>
                <w:bCs/>
                <w:i/>
                <w:iCs/>
                <w:sz w:val="20"/>
                <w:szCs w:val="20"/>
                <w:lang w:val="en-US"/>
              </w:rPr>
              <w:t>- Temperature of harvested produce</w:t>
            </w:r>
          </w:p>
          <w:p w14:paraId="69E2E509" w14:textId="77777777" w:rsidR="00C0748E" w:rsidRPr="00C0748E" w:rsidRDefault="00C0748E" w:rsidP="000E7D3B">
            <w:pPr>
              <w:rPr>
                <w:bCs/>
                <w:iCs/>
                <w:sz w:val="20"/>
                <w:szCs w:val="20"/>
                <w:lang w:val="en-US"/>
              </w:rPr>
            </w:pPr>
            <w:r w:rsidRPr="00C0748E">
              <w:rPr>
                <w:bCs/>
                <w:iCs/>
                <w:sz w:val="20"/>
                <w:szCs w:val="20"/>
                <w:lang w:val="en-US"/>
              </w:rPr>
              <w:t xml:space="preserve">Outcome – Harvested horticultural produce is kept at a temperature to minimise opportunity for growth of pathogenic microorganisms that may make produce unacceptable. </w:t>
            </w:r>
          </w:p>
          <w:p w14:paraId="11A556ED" w14:textId="77777777" w:rsidR="00C0748E" w:rsidRPr="00C0748E" w:rsidRDefault="00C0748E" w:rsidP="000E7D3B">
            <w:pPr>
              <w:rPr>
                <w:b/>
                <w:bCs/>
                <w:i/>
                <w:iCs/>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0F0477F9" w14:textId="77777777" w:rsidR="00C0748E" w:rsidRDefault="00C0748E" w:rsidP="000E7D3B">
            <w:pPr>
              <w:rPr>
                <w:sz w:val="20"/>
                <w:szCs w:val="20"/>
                <w:lang w:val="en-US"/>
              </w:rPr>
            </w:pPr>
            <w:r>
              <w:rPr>
                <w:sz w:val="20"/>
                <w:szCs w:val="20"/>
                <w:lang w:val="en-US"/>
              </w:rPr>
              <w:t xml:space="preserve">Appropriate temperature/time monitoring may be considered if required. </w:t>
            </w:r>
          </w:p>
          <w:p w14:paraId="397B55F0" w14:textId="77777777" w:rsidR="00C0748E" w:rsidRDefault="00C0748E" w:rsidP="000E7D3B">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4B9CA0CB" w14:textId="3CBC21FA" w:rsidR="00C0748E" w:rsidRDefault="00C0748E" w:rsidP="000E7D3B">
            <w:pPr>
              <w:rPr>
                <w:sz w:val="20"/>
                <w:szCs w:val="20"/>
                <w:lang w:val="en-US"/>
              </w:rPr>
            </w:pPr>
            <w:r>
              <w:rPr>
                <w:sz w:val="20"/>
                <w:szCs w:val="20"/>
                <w:lang w:val="en-US"/>
              </w:rPr>
              <w:t xml:space="preserve">Risk assessment of time/temperature requirements identified in the food safety management statement with appropriate operational parameters considered. </w:t>
            </w:r>
          </w:p>
          <w:p w14:paraId="52D165F5" w14:textId="77777777" w:rsidR="00C0748E" w:rsidRDefault="00C0748E" w:rsidP="000E7D3B">
            <w:pPr>
              <w:rPr>
                <w:sz w:val="20"/>
                <w:szCs w:val="20"/>
                <w:lang w:val="en-US"/>
              </w:rPr>
            </w:pPr>
          </w:p>
        </w:tc>
      </w:tr>
      <w:tr w:rsidR="00392C90" w14:paraId="3D3A9DA9" w14:textId="77777777" w:rsidTr="00F77720">
        <w:tc>
          <w:tcPr>
            <w:tcW w:w="4770" w:type="dxa"/>
            <w:tcBorders>
              <w:top w:val="single" w:sz="4" w:space="0" w:color="auto"/>
              <w:left w:val="single" w:sz="4" w:space="0" w:color="auto"/>
              <w:bottom w:val="single" w:sz="4" w:space="0" w:color="auto"/>
              <w:right w:val="single" w:sz="4" w:space="0" w:color="auto"/>
            </w:tcBorders>
            <w:hideMark/>
          </w:tcPr>
          <w:p w14:paraId="41FDA0D1" w14:textId="77777777" w:rsidR="00392C90" w:rsidRDefault="00392C90">
            <w:pPr>
              <w:rPr>
                <w:b/>
                <w:bCs/>
                <w:i/>
                <w:iCs/>
                <w:sz w:val="20"/>
                <w:szCs w:val="20"/>
                <w:lang w:val="en-US"/>
              </w:rPr>
            </w:pPr>
            <w:r>
              <w:rPr>
                <w:b/>
                <w:bCs/>
                <w:i/>
                <w:iCs/>
                <w:sz w:val="20"/>
                <w:szCs w:val="20"/>
                <w:lang w:val="en-US"/>
              </w:rPr>
              <w:t>- Inputs: Water (pre-harvest only)</w:t>
            </w:r>
          </w:p>
          <w:p w14:paraId="3A0F549B" w14:textId="77777777" w:rsidR="00392C90" w:rsidRDefault="00392C90">
            <w:pPr>
              <w:rPr>
                <w:sz w:val="20"/>
                <w:szCs w:val="20"/>
                <w:lang w:val="en-US"/>
              </w:rPr>
            </w:pPr>
            <w:r>
              <w:rPr>
                <w:sz w:val="20"/>
                <w:szCs w:val="20"/>
                <w:lang w:val="en-US"/>
              </w:rPr>
              <w:t xml:space="preserve">Outcome – Water applied to horticulture product or to lands used to grow and harvest horticulture product does not make such product unacceptable. </w:t>
            </w:r>
          </w:p>
          <w:p w14:paraId="792DA09D" w14:textId="74CF3283" w:rsidR="00392C90" w:rsidRPr="00F3067D" w:rsidRDefault="00392C90" w:rsidP="00392C90">
            <w:pPr>
              <w:pStyle w:val="ListParagraph"/>
              <w:numPr>
                <w:ilvl w:val="0"/>
                <w:numId w:val="7"/>
              </w:numPr>
              <w:spacing w:after="0" w:line="240" w:lineRule="auto"/>
              <w:rPr>
                <w:rFonts w:ascii="Arial" w:hAnsi="Arial" w:cs="Arial"/>
                <w:sz w:val="20"/>
                <w:szCs w:val="20"/>
                <w:lang w:val="en-US"/>
              </w:rPr>
            </w:pPr>
            <w:r w:rsidRPr="00F3067D">
              <w:rPr>
                <w:rFonts w:ascii="Arial" w:hAnsi="Arial" w:cs="Arial"/>
                <w:sz w:val="20"/>
                <w:szCs w:val="20"/>
                <w:lang w:val="en-US"/>
              </w:rPr>
              <w:t xml:space="preserve">Water sources: water used for irrigation, if not potable, is frequently monitored to </w:t>
            </w:r>
            <w:r w:rsidRPr="00F3067D">
              <w:rPr>
                <w:rFonts w:ascii="Arial" w:hAnsi="Arial" w:cs="Arial"/>
                <w:sz w:val="20"/>
                <w:szCs w:val="20"/>
                <w:lang w:val="en-US"/>
              </w:rPr>
              <w:lastRenderedPageBreak/>
              <w:t>ensure exclusion of contaminants from any of the following</w:t>
            </w:r>
            <w:r w:rsidR="00A04B54">
              <w:rPr>
                <w:rFonts w:ascii="Arial" w:hAnsi="Arial" w:cs="Arial"/>
                <w:sz w:val="20"/>
                <w:szCs w:val="20"/>
                <w:lang w:val="en-US"/>
              </w:rPr>
              <w:t>:</w:t>
            </w:r>
            <w:r w:rsidRPr="00F3067D">
              <w:rPr>
                <w:rFonts w:ascii="Arial" w:hAnsi="Arial" w:cs="Arial"/>
                <w:sz w:val="20"/>
                <w:szCs w:val="20"/>
                <w:lang w:val="en-US"/>
              </w:rPr>
              <w:t xml:space="preserve"> human activity, livestock or domestic animals, wildlife, or other sources – such as algae.</w:t>
            </w:r>
          </w:p>
          <w:p w14:paraId="66778CDC" w14:textId="77777777" w:rsidR="00392C90" w:rsidRPr="00F3067D" w:rsidRDefault="00392C90" w:rsidP="00392C90">
            <w:pPr>
              <w:pStyle w:val="ListParagraph"/>
              <w:numPr>
                <w:ilvl w:val="0"/>
                <w:numId w:val="7"/>
              </w:numPr>
              <w:spacing w:after="0" w:line="240" w:lineRule="auto"/>
              <w:rPr>
                <w:rFonts w:ascii="Arial" w:hAnsi="Arial" w:cs="Arial"/>
                <w:sz w:val="20"/>
                <w:szCs w:val="20"/>
                <w:lang w:val="en-US"/>
              </w:rPr>
            </w:pPr>
            <w:r w:rsidRPr="00F3067D">
              <w:rPr>
                <w:rFonts w:ascii="Arial" w:hAnsi="Arial" w:cs="Arial"/>
                <w:sz w:val="20"/>
                <w:szCs w:val="20"/>
                <w:lang w:val="en-US"/>
              </w:rPr>
              <w:t>Undertake regular risk assessment of water sources; assess the potential for cross contamination between water sources under normal and high rainfall/flood conditions; and ensure microbial quality of water is appropriate for its intended use.</w:t>
            </w:r>
          </w:p>
          <w:p w14:paraId="70BD19B3" w14:textId="77777777" w:rsidR="00392C90" w:rsidRPr="00F3067D" w:rsidRDefault="00392C90" w:rsidP="00392C90">
            <w:pPr>
              <w:pStyle w:val="ListParagraph"/>
              <w:numPr>
                <w:ilvl w:val="0"/>
                <w:numId w:val="7"/>
              </w:numPr>
              <w:spacing w:after="0" w:line="240" w:lineRule="auto"/>
              <w:rPr>
                <w:sz w:val="20"/>
                <w:szCs w:val="20"/>
                <w:lang w:val="en-US"/>
              </w:rPr>
            </w:pPr>
            <w:r w:rsidRPr="00F3067D">
              <w:rPr>
                <w:rFonts w:ascii="Arial" w:hAnsi="Arial" w:cs="Arial"/>
                <w:sz w:val="20"/>
                <w:szCs w:val="20"/>
                <w:lang w:val="en-US"/>
              </w:rPr>
              <w:t>Regularly test water sources and undertake appropriate treatment of water sources; maintain appropriate testing records; and increase testing if animal incursion, weather or climatic factors affect water sources.</w:t>
            </w:r>
          </w:p>
          <w:p w14:paraId="1363CE6F" w14:textId="075F5E9B" w:rsidR="00F3067D" w:rsidRDefault="00F3067D" w:rsidP="00F3067D">
            <w:pPr>
              <w:pStyle w:val="ListParagraph"/>
              <w:spacing w:after="0" w:line="240" w:lineRule="auto"/>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69CA4A4E" w14:textId="6C520EE1" w:rsidR="00392C90" w:rsidRPr="00F3067D" w:rsidRDefault="00392C90">
            <w:pPr>
              <w:rPr>
                <w:sz w:val="20"/>
                <w:szCs w:val="20"/>
                <w:lang w:val="en-US"/>
              </w:rPr>
            </w:pPr>
            <w:r>
              <w:rPr>
                <w:sz w:val="20"/>
                <w:szCs w:val="20"/>
                <w:lang w:val="en-US"/>
              </w:rPr>
              <w:lastRenderedPageBreak/>
              <w:t>Only water of a suitable microbiological quality, and/or water treated to a suitable microbiological quality, is to be used on leafy vegetables (pre-harvest), to ensure it is</w:t>
            </w:r>
            <w:r w:rsidR="00F3067D">
              <w:rPr>
                <w:sz w:val="20"/>
                <w:szCs w:val="20"/>
                <w:lang w:val="en-US"/>
              </w:rPr>
              <w:t xml:space="preserve"> not a source of contamination.</w:t>
            </w:r>
          </w:p>
          <w:p w14:paraId="109190E5" w14:textId="0C067346" w:rsidR="00392C90" w:rsidRPr="00F3067D" w:rsidRDefault="00392C90" w:rsidP="00392C90">
            <w:pPr>
              <w:pStyle w:val="ListParagraph"/>
              <w:numPr>
                <w:ilvl w:val="0"/>
                <w:numId w:val="9"/>
              </w:numPr>
              <w:spacing w:after="0" w:line="240" w:lineRule="auto"/>
              <w:rPr>
                <w:rFonts w:ascii="Arial" w:hAnsi="Arial" w:cs="Arial"/>
                <w:sz w:val="20"/>
                <w:szCs w:val="20"/>
                <w:lang w:val="en-US"/>
              </w:rPr>
            </w:pPr>
            <w:r w:rsidRPr="00F3067D">
              <w:rPr>
                <w:rFonts w:ascii="Arial" w:hAnsi="Arial" w:cs="Arial"/>
                <w:sz w:val="20"/>
                <w:szCs w:val="20"/>
                <w:lang w:val="en-US"/>
              </w:rPr>
              <w:t>Document the water sources used</w:t>
            </w:r>
            <w:r w:rsidR="00A17F22">
              <w:rPr>
                <w:rFonts w:ascii="Arial" w:hAnsi="Arial" w:cs="Arial"/>
                <w:sz w:val="20"/>
                <w:szCs w:val="20"/>
                <w:lang w:val="en-US"/>
              </w:rPr>
              <w:t>.</w:t>
            </w:r>
            <w:r w:rsidRPr="00F3067D">
              <w:rPr>
                <w:rFonts w:ascii="Arial" w:hAnsi="Arial" w:cs="Arial"/>
                <w:sz w:val="20"/>
                <w:szCs w:val="20"/>
                <w:lang w:val="en-US"/>
              </w:rPr>
              <w:t xml:space="preserve"> </w:t>
            </w:r>
          </w:p>
          <w:p w14:paraId="3B704CA7" w14:textId="2D344E8D" w:rsidR="00392C90" w:rsidRPr="00F3067D" w:rsidRDefault="00392C90" w:rsidP="00392C90">
            <w:pPr>
              <w:pStyle w:val="ListParagraph"/>
              <w:numPr>
                <w:ilvl w:val="0"/>
                <w:numId w:val="9"/>
              </w:numPr>
              <w:spacing w:after="0" w:line="240" w:lineRule="auto"/>
              <w:rPr>
                <w:rFonts w:ascii="Arial" w:hAnsi="Arial" w:cs="Arial"/>
                <w:sz w:val="20"/>
                <w:szCs w:val="20"/>
                <w:lang w:val="en-US"/>
              </w:rPr>
            </w:pPr>
            <w:r w:rsidRPr="00F3067D">
              <w:rPr>
                <w:rFonts w:ascii="Arial" w:hAnsi="Arial" w:cs="Arial"/>
                <w:sz w:val="20"/>
                <w:szCs w:val="20"/>
                <w:lang w:val="en-US"/>
              </w:rPr>
              <w:lastRenderedPageBreak/>
              <w:t>Ensure appropriate management of water sources (if required)</w:t>
            </w:r>
            <w:r w:rsidR="00A17F22">
              <w:rPr>
                <w:rFonts w:ascii="Arial" w:hAnsi="Arial" w:cs="Arial"/>
                <w:sz w:val="20"/>
                <w:szCs w:val="20"/>
                <w:lang w:val="en-US"/>
              </w:rPr>
              <w:t>.</w:t>
            </w:r>
          </w:p>
          <w:p w14:paraId="5E3963A1" w14:textId="7C27ABF8" w:rsidR="00392C90" w:rsidRPr="00F3067D" w:rsidRDefault="00392C90" w:rsidP="00392C90">
            <w:pPr>
              <w:pStyle w:val="ListParagraph"/>
              <w:numPr>
                <w:ilvl w:val="0"/>
                <w:numId w:val="9"/>
              </w:numPr>
              <w:spacing w:after="0" w:line="240" w:lineRule="auto"/>
              <w:rPr>
                <w:rFonts w:ascii="Arial" w:hAnsi="Arial" w:cs="Arial"/>
                <w:sz w:val="20"/>
                <w:szCs w:val="20"/>
                <w:lang w:val="en-US"/>
              </w:rPr>
            </w:pPr>
            <w:r w:rsidRPr="00F3067D">
              <w:rPr>
                <w:rFonts w:ascii="Arial" w:hAnsi="Arial" w:cs="Arial"/>
                <w:sz w:val="20"/>
                <w:szCs w:val="20"/>
                <w:lang w:val="en-US"/>
              </w:rPr>
              <w:t>Protect water source from waste water infrastructure (e.g. septic systems) and livestock</w:t>
            </w:r>
            <w:r w:rsidR="00A17F22">
              <w:rPr>
                <w:rFonts w:ascii="Arial" w:hAnsi="Arial" w:cs="Arial"/>
                <w:sz w:val="20"/>
                <w:szCs w:val="20"/>
                <w:lang w:val="en-US"/>
              </w:rPr>
              <w:t>.</w:t>
            </w:r>
          </w:p>
          <w:p w14:paraId="5AB003D5" w14:textId="77777777" w:rsidR="00392C90" w:rsidRDefault="00392C90">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2D8FF53F" w14:textId="77777777" w:rsidR="00392C90" w:rsidRDefault="00392C90">
            <w:pPr>
              <w:rPr>
                <w:sz w:val="20"/>
                <w:szCs w:val="20"/>
                <w:lang w:val="en-US"/>
              </w:rPr>
            </w:pPr>
            <w:r>
              <w:rPr>
                <w:sz w:val="20"/>
                <w:szCs w:val="20"/>
                <w:lang w:val="en-US"/>
              </w:rPr>
              <w:lastRenderedPageBreak/>
              <w:t>Evidence that the business has identified suitable control measures for appropriate water use.</w:t>
            </w:r>
          </w:p>
          <w:p w14:paraId="06C036D3" w14:textId="77777777" w:rsidR="00392C90" w:rsidRDefault="00392C90">
            <w:pPr>
              <w:rPr>
                <w:sz w:val="20"/>
                <w:szCs w:val="20"/>
                <w:lang w:val="en-US"/>
              </w:rPr>
            </w:pPr>
          </w:p>
          <w:p w14:paraId="1703F454" w14:textId="77777777" w:rsidR="00392C90" w:rsidRDefault="00392C90">
            <w:pPr>
              <w:rPr>
                <w:sz w:val="20"/>
                <w:szCs w:val="20"/>
                <w:lang w:val="en-US"/>
              </w:rPr>
            </w:pPr>
            <w:r>
              <w:rPr>
                <w:sz w:val="20"/>
                <w:szCs w:val="20"/>
                <w:lang w:val="en-US"/>
              </w:rPr>
              <w:t>May include licensing / registration / accreditation for use of recycled water or bores.</w:t>
            </w:r>
          </w:p>
          <w:p w14:paraId="0DC0EC6C" w14:textId="77777777" w:rsidR="00392C90" w:rsidRDefault="00392C90">
            <w:pPr>
              <w:rPr>
                <w:sz w:val="20"/>
                <w:szCs w:val="20"/>
                <w:lang w:val="en-US"/>
              </w:rPr>
            </w:pPr>
          </w:p>
        </w:tc>
      </w:tr>
      <w:tr w:rsidR="00392C90" w14:paraId="2B68B5CD" w14:textId="77777777" w:rsidTr="00F77720">
        <w:tc>
          <w:tcPr>
            <w:tcW w:w="4770" w:type="dxa"/>
            <w:tcBorders>
              <w:top w:val="single" w:sz="4" w:space="0" w:color="auto"/>
              <w:left w:val="single" w:sz="4" w:space="0" w:color="auto"/>
              <w:bottom w:val="single" w:sz="4" w:space="0" w:color="auto"/>
              <w:right w:val="single" w:sz="4" w:space="0" w:color="auto"/>
            </w:tcBorders>
          </w:tcPr>
          <w:p w14:paraId="41D2BB51" w14:textId="4F22B45B" w:rsidR="00392C90" w:rsidRDefault="00F3067D">
            <w:pPr>
              <w:rPr>
                <w:b/>
                <w:bCs/>
                <w:i/>
                <w:iCs/>
                <w:sz w:val="20"/>
                <w:szCs w:val="20"/>
                <w:lang w:val="en-US"/>
              </w:rPr>
            </w:pPr>
            <w:r>
              <w:rPr>
                <w:b/>
                <w:bCs/>
                <w:i/>
                <w:iCs/>
                <w:sz w:val="20"/>
                <w:szCs w:val="20"/>
                <w:lang w:val="en-US"/>
              </w:rPr>
              <w:t>- Animals and p</w:t>
            </w:r>
            <w:r w:rsidR="00392C90">
              <w:rPr>
                <w:b/>
                <w:bCs/>
                <w:i/>
                <w:iCs/>
                <w:sz w:val="20"/>
                <w:szCs w:val="20"/>
                <w:lang w:val="en-US"/>
              </w:rPr>
              <w:t>ests</w:t>
            </w:r>
          </w:p>
          <w:p w14:paraId="4C68DB68" w14:textId="77777777" w:rsidR="00392C90" w:rsidRDefault="00392C90">
            <w:pPr>
              <w:rPr>
                <w:sz w:val="20"/>
                <w:szCs w:val="20"/>
                <w:lang w:val="en-US"/>
              </w:rPr>
            </w:pPr>
            <w:r>
              <w:rPr>
                <w:sz w:val="20"/>
                <w:szCs w:val="20"/>
                <w:lang w:val="en-US"/>
              </w:rPr>
              <w:t>Outcome – Growing and harvest areas should be designed, constructed and maintained in such a way to prevent the entry of vermin and other wild or domestic animals onto growing or harvesting areas. Excess waste around or near growing areas should be removed to prevent attraction of pests. Harvested produce should not be left in the field for extended periods.</w:t>
            </w:r>
          </w:p>
          <w:p w14:paraId="6DB5FB79" w14:textId="77777777" w:rsidR="00392C90" w:rsidRDefault="00392C90">
            <w:pPr>
              <w:rPr>
                <w:sz w:val="20"/>
                <w:szCs w:val="20"/>
                <w:lang w:val="en-US"/>
              </w:rPr>
            </w:pPr>
          </w:p>
          <w:p w14:paraId="797D30DD" w14:textId="62E73CF8" w:rsidR="00392C90" w:rsidRPr="00F3067D" w:rsidRDefault="00392C90" w:rsidP="00392C90">
            <w:pPr>
              <w:pStyle w:val="ListParagraph"/>
              <w:numPr>
                <w:ilvl w:val="0"/>
                <w:numId w:val="7"/>
              </w:numPr>
              <w:spacing w:after="0" w:line="240" w:lineRule="auto"/>
              <w:rPr>
                <w:rFonts w:ascii="Arial" w:hAnsi="Arial" w:cs="Arial"/>
                <w:sz w:val="20"/>
                <w:szCs w:val="20"/>
                <w:lang w:val="en-US"/>
              </w:rPr>
            </w:pPr>
            <w:r w:rsidRPr="00F3067D">
              <w:rPr>
                <w:rFonts w:ascii="Arial" w:hAnsi="Arial" w:cs="Arial"/>
                <w:sz w:val="20"/>
                <w:szCs w:val="20"/>
                <w:lang w:val="en-US"/>
              </w:rPr>
              <w:t>Appropriate pest and vermin programs</w:t>
            </w:r>
            <w:r w:rsidR="003163CC">
              <w:rPr>
                <w:rFonts w:ascii="Arial" w:hAnsi="Arial" w:cs="Arial"/>
                <w:sz w:val="20"/>
                <w:szCs w:val="20"/>
                <w:lang w:val="en-US"/>
              </w:rPr>
              <w:t>,</w:t>
            </w:r>
            <w:r w:rsidRPr="00F3067D">
              <w:rPr>
                <w:rFonts w:ascii="Arial" w:hAnsi="Arial" w:cs="Arial"/>
                <w:sz w:val="20"/>
                <w:szCs w:val="20"/>
                <w:lang w:val="en-US"/>
              </w:rPr>
              <w:t xml:space="preserve"> practices and treatments are followed to prevent the contamination of horticulture produce. Fences erected around growing areas as appropriate. </w:t>
            </w:r>
          </w:p>
          <w:p w14:paraId="52C87B4E" w14:textId="77777777" w:rsidR="00392C90" w:rsidRPr="00F3067D" w:rsidRDefault="00392C90" w:rsidP="00392C90">
            <w:pPr>
              <w:pStyle w:val="ListParagraph"/>
              <w:numPr>
                <w:ilvl w:val="0"/>
                <w:numId w:val="7"/>
              </w:numPr>
              <w:spacing w:after="0" w:line="240" w:lineRule="auto"/>
              <w:rPr>
                <w:rFonts w:ascii="Arial" w:hAnsi="Arial" w:cs="Arial"/>
                <w:sz w:val="20"/>
                <w:szCs w:val="20"/>
                <w:lang w:val="en-US"/>
              </w:rPr>
            </w:pPr>
            <w:r w:rsidRPr="00F3067D">
              <w:rPr>
                <w:rFonts w:ascii="Arial" w:hAnsi="Arial" w:cs="Arial"/>
                <w:sz w:val="20"/>
                <w:szCs w:val="20"/>
                <w:lang w:val="en-US"/>
              </w:rPr>
              <w:t xml:space="preserve">The location of bait stations and traps is known and they are appropriately maintained. </w:t>
            </w:r>
          </w:p>
          <w:p w14:paraId="702F4443" w14:textId="77777777" w:rsidR="00392C90" w:rsidRPr="00F3067D" w:rsidRDefault="00392C90" w:rsidP="00392C90">
            <w:pPr>
              <w:pStyle w:val="ListParagraph"/>
              <w:numPr>
                <w:ilvl w:val="0"/>
                <w:numId w:val="7"/>
              </w:numPr>
              <w:spacing w:after="0" w:line="240" w:lineRule="auto"/>
              <w:rPr>
                <w:rFonts w:ascii="Arial" w:hAnsi="Arial" w:cs="Arial"/>
                <w:sz w:val="20"/>
                <w:szCs w:val="20"/>
                <w:lang w:val="en-US"/>
              </w:rPr>
            </w:pPr>
            <w:r w:rsidRPr="00F3067D">
              <w:rPr>
                <w:rFonts w:ascii="Arial" w:hAnsi="Arial" w:cs="Arial"/>
                <w:sz w:val="20"/>
                <w:szCs w:val="20"/>
                <w:lang w:val="en-US"/>
              </w:rPr>
              <w:lastRenderedPageBreak/>
              <w:t>Domestic and wild animals should not be permitted to graze near, or use land used to grow horticulture produce.</w:t>
            </w:r>
          </w:p>
          <w:p w14:paraId="605AB1E1" w14:textId="77777777" w:rsidR="00392C90" w:rsidRDefault="00392C90">
            <w:pPr>
              <w:rPr>
                <w:b/>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1266E22D" w14:textId="77777777" w:rsidR="00392C90" w:rsidRDefault="00392C90">
            <w:pPr>
              <w:rPr>
                <w:sz w:val="20"/>
                <w:szCs w:val="20"/>
                <w:lang w:val="en-US"/>
              </w:rPr>
            </w:pPr>
            <w:r>
              <w:rPr>
                <w:sz w:val="20"/>
                <w:szCs w:val="20"/>
                <w:lang w:val="en-US"/>
              </w:rPr>
              <w:lastRenderedPageBreak/>
              <w:t>Pest control monitoring.</w:t>
            </w:r>
          </w:p>
          <w:p w14:paraId="0FFF9F3C" w14:textId="77777777" w:rsidR="00392C90" w:rsidRDefault="00392C90">
            <w:pPr>
              <w:rPr>
                <w:sz w:val="20"/>
                <w:szCs w:val="20"/>
                <w:lang w:val="en-US"/>
              </w:rPr>
            </w:pPr>
          </w:p>
          <w:p w14:paraId="5C8C6DD4" w14:textId="77777777" w:rsidR="00392C90" w:rsidRDefault="00392C90">
            <w:pPr>
              <w:rPr>
                <w:sz w:val="20"/>
                <w:szCs w:val="20"/>
                <w:lang w:val="en-US"/>
              </w:rPr>
            </w:pPr>
            <w:r>
              <w:rPr>
                <w:sz w:val="20"/>
                <w:szCs w:val="20"/>
                <w:lang w:val="en-US"/>
              </w:rPr>
              <w:t>Stock movement monitoring.</w:t>
            </w:r>
          </w:p>
          <w:p w14:paraId="125E3E3A" w14:textId="77777777" w:rsidR="00392C90" w:rsidRDefault="00392C90">
            <w:pPr>
              <w:rPr>
                <w:sz w:val="20"/>
                <w:szCs w:val="20"/>
                <w:lang w:val="en-US"/>
              </w:rPr>
            </w:pPr>
          </w:p>
          <w:p w14:paraId="4485F33D" w14:textId="77777777" w:rsidR="00392C90" w:rsidRDefault="00392C90">
            <w:pPr>
              <w:rPr>
                <w:sz w:val="20"/>
                <w:szCs w:val="20"/>
                <w:lang w:val="en-US"/>
              </w:rPr>
            </w:pPr>
            <w:r>
              <w:rPr>
                <w:sz w:val="20"/>
                <w:szCs w:val="20"/>
                <w:lang w:val="en-US"/>
              </w:rPr>
              <w:t xml:space="preserve">Areas used to grow horticulture produce are clearly marked with appropriate practices implemented to minimise the entry of pests, vermin, wild and domestic animals. </w:t>
            </w:r>
          </w:p>
          <w:p w14:paraId="61D13F87" w14:textId="77777777" w:rsidR="00392C90" w:rsidRDefault="00392C90">
            <w:pPr>
              <w:rPr>
                <w:sz w:val="20"/>
                <w:szCs w:val="20"/>
                <w:lang w:val="en-US"/>
              </w:rPr>
            </w:pPr>
          </w:p>
          <w:p w14:paraId="337F0C1D" w14:textId="77777777" w:rsidR="00392C90" w:rsidRDefault="00392C90">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hideMark/>
          </w:tcPr>
          <w:p w14:paraId="2C0087DB" w14:textId="1DBB1BEE" w:rsidR="00392C90" w:rsidRDefault="00392C90">
            <w:pPr>
              <w:rPr>
                <w:sz w:val="20"/>
                <w:szCs w:val="20"/>
                <w:lang w:val="en-US"/>
              </w:rPr>
            </w:pPr>
            <w:r>
              <w:rPr>
                <w:sz w:val="20"/>
                <w:szCs w:val="20"/>
              </w:rPr>
              <w:t xml:space="preserve">The food safety management statement contains evidence that </w:t>
            </w:r>
            <w:r>
              <w:rPr>
                <w:sz w:val="20"/>
                <w:szCs w:val="20"/>
                <w:lang w:val="en-US"/>
              </w:rPr>
              <w:t xml:space="preserve">control measures for animals and pests </w:t>
            </w:r>
            <w:r>
              <w:rPr>
                <w:sz w:val="20"/>
                <w:szCs w:val="20"/>
              </w:rPr>
              <w:t>have been identified</w:t>
            </w:r>
            <w:r w:rsidR="003163CC">
              <w:rPr>
                <w:sz w:val="20"/>
                <w:szCs w:val="20"/>
              </w:rPr>
              <w:t xml:space="preserve"> and managed</w:t>
            </w:r>
            <w:r>
              <w:rPr>
                <w:sz w:val="20"/>
                <w:szCs w:val="20"/>
              </w:rPr>
              <w:t xml:space="preserve"> </w:t>
            </w:r>
            <w:r>
              <w:rPr>
                <w:sz w:val="20"/>
                <w:szCs w:val="20"/>
                <w:lang w:val="en-US"/>
              </w:rPr>
              <w:t>as part of the business risk assessment.</w:t>
            </w:r>
          </w:p>
        </w:tc>
      </w:tr>
      <w:tr w:rsidR="00C0748E" w14:paraId="15DB2958" w14:textId="77777777" w:rsidTr="00C0748E">
        <w:tc>
          <w:tcPr>
            <w:tcW w:w="4770" w:type="dxa"/>
            <w:tcBorders>
              <w:top w:val="single" w:sz="4" w:space="0" w:color="auto"/>
              <w:left w:val="single" w:sz="4" w:space="0" w:color="auto"/>
              <w:bottom w:val="single" w:sz="4" w:space="0" w:color="auto"/>
              <w:right w:val="single" w:sz="4" w:space="0" w:color="auto"/>
            </w:tcBorders>
          </w:tcPr>
          <w:p w14:paraId="0A9E98A9" w14:textId="77777777" w:rsidR="00C0748E" w:rsidRDefault="00C0748E" w:rsidP="000E7D3B">
            <w:pPr>
              <w:rPr>
                <w:b/>
                <w:bCs/>
                <w:i/>
                <w:iCs/>
                <w:sz w:val="20"/>
                <w:szCs w:val="20"/>
                <w:lang w:val="en-US"/>
              </w:rPr>
            </w:pPr>
            <w:r>
              <w:rPr>
                <w:b/>
                <w:bCs/>
                <w:i/>
                <w:iCs/>
                <w:sz w:val="20"/>
                <w:szCs w:val="20"/>
                <w:lang w:val="en-US"/>
              </w:rPr>
              <w:t>- Skills and knowledge</w:t>
            </w:r>
          </w:p>
          <w:p w14:paraId="015338E1" w14:textId="77777777" w:rsidR="00C0748E" w:rsidRPr="00C0748E" w:rsidRDefault="00C0748E" w:rsidP="00C0748E">
            <w:pPr>
              <w:rPr>
                <w:bCs/>
                <w:iCs/>
                <w:sz w:val="20"/>
                <w:szCs w:val="20"/>
                <w:lang w:val="en-US"/>
              </w:rPr>
            </w:pPr>
            <w:r w:rsidRPr="00C0748E">
              <w:rPr>
                <w:bCs/>
                <w:iCs/>
                <w:sz w:val="20"/>
                <w:szCs w:val="20"/>
                <w:lang w:val="en-US"/>
              </w:rPr>
              <w:t>Outcome – Personnel have the necessary level of skills and knowledge of food safety and hygiene associated with production of horticulture produce.</w:t>
            </w:r>
          </w:p>
          <w:p w14:paraId="70B9CD07" w14:textId="77777777" w:rsidR="00C0748E" w:rsidRPr="00C0748E" w:rsidRDefault="00C0748E" w:rsidP="000E7D3B">
            <w:pPr>
              <w:pStyle w:val="ListParagraph"/>
              <w:numPr>
                <w:ilvl w:val="0"/>
                <w:numId w:val="12"/>
              </w:numPr>
              <w:autoSpaceDE w:val="0"/>
              <w:autoSpaceDN w:val="0"/>
              <w:adjustRightInd w:val="0"/>
              <w:spacing w:after="120" w:line="240" w:lineRule="auto"/>
              <w:rPr>
                <w:rFonts w:ascii="Arial" w:eastAsia="Times New Roman" w:hAnsi="Arial" w:cs="Times New Roman"/>
                <w:b/>
                <w:bCs/>
                <w:i/>
                <w:iCs/>
                <w:sz w:val="20"/>
                <w:szCs w:val="20"/>
                <w:lang w:val="en-US" w:bidi="en-US"/>
              </w:rPr>
            </w:pPr>
            <w:r w:rsidRPr="00C0748E">
              <w:rPr>
                <w:rFonts w:ascii="Arial" w:eastAsia="Times New Roman" w:hAnsi="Arial" w:cs="Times New Roman"/>
                <w:bCs/>
                <w:iCs/>
                <w:sz w:val="20"/>
                <w:szCs w:val="20"/>
                <w:lang w:val="en-US" w:bidi="en-US"/>
              </w:rPr>
              <w:t>Staff required to demonstrate competency.</w:t>
            </w:r>
          </w:p>
        </w:tc>
        <w:tc>
          <w:tcPr>
            <w:tcW w:w="4771" w:type="dxa"/>
            <w:tcBorders>
              <w:top w:val="single" w:sz="4" w:space="0" w:color="auto"/>
              <w:left w:val="single" w:sz="4" w:space="0" w:color="auto"/>
              <w:bottom w:val="single" w:sz="4" w:space="0" w:color="auto"/>
              <w:right w:val="single" w:sz="4" w:space="0" w:color="auto"/>
            </w:tcBorders>
          </w:tcPr>
          <w:p w14:paraId="22FB75B7" w14:textId="77777777" w:rsidR="00C0748E" w:rsidRDefault="00C0748E" w:rsidP="000E7D3B">
            <w:pPr>
              <w:rPr>
                <w:sz w:val="20"/>
                <w:szCs w:val="20"/>
                <w:lang w:val="en-US"/>
              </w:rPr>
            </w:pPr>
            <w:r>
              <w:rPr>
                <w:sz w:val="20"/>
                <w:szCs w:val="20"/>
                <w:lang w:val="en-US"/>
              </w:rPr>
              <w:t>Pre-start induction/training.</w:t>
            </w:r>
          </w:p>
          <w:p w14:paraId="23DFA95A" w14:textId="77777777" w:rsidR="00C0748E" w:rsidRDefault="00C0748E" w:rsidP="000E7D3B">
            <w:pPr>
              <w:rPr>
                <w:sz w:val="20"/>
                <w:szCs w:val="20"/>
                <w:lang w:val="en-US"/>
              </w:rPr>
            </w:pPr>
          </w:p>
          <w:p w14:paraId="56709A31" w14:textId="77777777" w:rsidR="00C0748E" w:rsidRDefault="00C0748E" w:rsidP="000E7D3B">
            <w:pPr>
              <w:rPr>
                <w:sz w:val="20"/>
                <w:szCs w:val="20"/>
                <w:lang w:val="en-US"/>
              </w:rPr>
            </w:pPr>
            <w:r>
              <w:rPr>
                <w:sz w:val="20"/>
                <w:szCs w:val="20"/>
                <w:lang w:val="en-US"/>
              </w:rPr>
              <w:t>Appropriate training undertaken (may be internal or external).</w:t>
            </w:r>
          </w:p>
        </w:tc>
        <w:tc>
          <w:tcPr>
            <w:tcW w:w="4771" w:type="dxa"/>
            <w:tcBorders>
              <w:top w:val="single" w:sz="4" w:space="0" w:color="auto"/>
              <w:left w:val="single" w:sz="4" w:space="0" w:color="auto"/>
              <w:bottom w:val="single" w:sz="4" w:space="0" w:color="auto"/>
              <w:right w:val="single" w:sz="4" w:space="0" w:color="auto"/>
            </w:tcBorders>
            <w:hideMark/>
          </w:tcPr>
          <w:p w14:paraId="38D821FE" w14:textId="77777777" w:rsidR="00C0748E" w:rsidRPr="00C0748E" w:rsidRDefault="00C0748E" w:rsidP="000E7D3B">
            <w:pPr>
              <w:rPr>
                <w:sz w:val="20"/>
                <w:szCs w:val="20"/>
              </w:rPr>
            </w:pPr>
            <w:r w:rsidRPr="00C0748E">
              <w:rPr>
                <w:sz w:val="20"/>
                <w:szCs w:val="20"/>
              </w:rPr>
              <w:t>Induction records.</w:t>
            </w:r>
          </w:p>
          <w:p w14:paraId="569CDF18" w14:textId="77777777" w:rsidR="00C0748E" w:rsidRPr="00C0748E" w:rsidRDefault="00C0748E" w:rsidP="000E7D3B">
            <w:pPr>
              <w:rPr>
                <w:sz w:val="20"/>
                <w:szCs w:val="20"/>
              </w:rPr>
            </w:pPr>
          </w:p>
          <w:p w14:paraId="5B27830B" w14:textId="77777777" w:rsidR="00C0748E" w:rsidRPr="00C0748E" w:rsidRDefault="00C0748E" w:rsidP="000E7D3B">
            <w:pPr>
              <w:rPr>
                <w:sz w:val="20"/>
                <w:szCs w:val="20"/>
              </w:rPr>
            </w:pPr>
            <w:r w:rsidRPr="00C0748E">
              <w:rPr>
                <w:sz w:val="20"/>
                <w:szCs w:val="20"/>
              </w:rPr>
              <w:t>Training records.</w:t>
            </w:r>
          </w:p>
        </w:tc>
      </w:tr>
      <w:tr w:rsidR="00C0748E" w14:paraId="06B02AC5" w14:textId="77777777" w:rsidTr="00C0748E">
        <w:tc>
          <w:tcPr>
            <w:tcW w:w="4770" w:type="dxa"/>
            <w:tcBorders>
              <w:top w:val="single" w:sz="4" w:space="0" w:color="auto"/>
              <w:left w:val="single" w:sz="4" w:space="0" w:color="auto"/>
              <w:bottom w:val="single" w:sz="4" w:space="0" w:color="auto"/>
              <w:right w:val="single" w:sz="4" w:space="0" w:color="auto"/>
            </w:tcBorders>
          </w:tcPr>
          <w:p w14:paraId="16E9E365" w14:textId="77777777" w:rsidR="00C0748E" w:rsidRDefault="00C0748E" w:rsidP="000E7D3B">
            <w:pPr>
              <w:rPr>
                <w:b/>
                <w:bCs/>
                <w:i/>
                <w:iCs/>
                <w:sz w:val="20"/>
                <w:szCs w:val="20"/>
                <w:lang w:val="en-US"/>
              </w:rPr>
            </w:pPr>
            <w:r>
              <w:rPr>
                <w:b/>
                <w:bCs/>
                <w:i/>
                <w:iCs/>
                <w:sz w:val="20"/>
                <w:szCs w:val="20"/>
                <w:lang w:val="en-US"/>
              </w:rPr>
              <w:t>- Health and hygiene</w:t>
            </w:r>
          </w:p>
          <w:p w14:paraId="25C56393" w14:textId="77777777" w:rsidR="00C0748E" w:rsidRPr="00C0748E" w:rsidRDefault="00C0748E" w:rsidP="00C0748E">
            <w:pPr>
              <w:rPr>
                <w:bCs/>
                <w:iCs/>
                <w:sz w:val="20"/>
                <w:szCs w:val="20"/>
                <w:lang w:val="en-US"/>
              </w:rPr>
            </w:pPr>
            <w:r w:rsidRPr="00C0748E">
              <w:rPr>
                <w:bCs/>
                <w:iCs/>
                <w:sz w:val="20"/>
                <w:szCs w:val="20"/>
                <w:lang w:val="en-US"/>
              </w:rPr>
              <w:t>Outcome – Personnel and visitors use appropriate health and hygiene practices to minimise contamination of horticulture produce.</w:t>
            </w:r>
          </w:p>
          <w:p w14:paraId="2089CCA1" w14:textId="77777777" w:rsidR="00C0748E" w:rsidRPr="00C0748E" w:rsidRDefault="00C0748E" w:rsidP="000E7D3B">
            <w:pPr>
              <w:pStyle w:val="ListParagraph"/>
              <w:numPr>
                <w:ilvl w:val="0"/>
                <w:numId w:val="12"/>
              </w:numPr>
              <w:autoSpaceDE w:val="0"/>
              <w:autoSpaceDN w:val="0"/>
              <w:adjustRightInd w:val="0"/>
              <w:spacing w:after="120" w:line="240" w:lineRule="auto"/>
              <w:rPr>
                <w:rFonts w:ascii="Arial" w:eastAsia="Times New Roman" w:hAnsi="Arial" w:cs="Times New Roman"/>
                <w:bCs/>
                <w:iCs/>
                <w:sz w:val="20"/>
                <w:szCs w:val="20"/>
                <w:lang w:val="en-US" w:bidi="en-US"/>
              </w:rPr>
            </w:pPr>
            <w:r w:rsidRPr="00C0748E">
              <w:rPr>
                <w:rFonts w:ascii="Arial" w:eastAsia="Times New Roman" w:hAnsi="Arial" w:cs="Times New Roman"/>
                <w:bCs/>
                <w:iCs/>
                <w:sz w:val="20"/>
                <w:szCs w:val="20"/>
                <w:lang w:val="en-US" w:bidi="en-US"/>
              </w:rPr>
              <w:t>Producer, personal hygiene and food handling practices are followed during growing and harvesting of horticulture produce.</w:t>
            </w:r>
          </w:p>
          <w:p w14:paraId="617C083D" w14:textId="77777777" w:rsidR="00C0748E" w:rsidRPr="00C0748E" w:rsidRDefault="00C0748E" w:rsidP="000E7D3B">
            <w:pPr>
              <w:pStyle w:val="ListParagraph"/>
              <w:numPr>
                <w:ilvl w:val="0"/>
                <w:numId w:val="12"/>
              </w:numPr>
              <w:autoSpaceDE w:val="0"/>
              <w:autoSpaceDN w:val="0"/>
              <w:adjustRightInd w:val="0"/>
              <w:spacing w:after="120" w:line="240" w:lineRule="auto"/>
              <w:rPr>
                <w:rFonts w:ascii="Arial" w:eastAsia="Times New Roman" w:hAnsi="Arial" w:cs="Times New Roman"/>
                <w:bCs/>
                <w:iCs/>
                <w:sz w:val="20"/>
                <w:szCs w:val="20"/>
                <w:lang w:val="en-US" w:bidi="en-US"/>
              </w:rPr>
            </w:pPr>
            <w:r w:rsidRPr="00C0748E">
              <w:rPr>
                <w:rFonts w:ascii="Arial" w:eastAsia="Times New Roman" w:hAnsi="Arial" w:cs="Times New Roman"/>
                <w:bCs/>
                <w:iCs/>
                <w:sz w:val="20"/>
                <w:szCs w:val="20"/>
                <w:lang w:val="en-US" w:bidi="en-US"/>
              </w:rPr>
              <w:t xml:space="preserve">Persons displaying visible symptoms of, or known to have,  communicable illness are excluded from food handling operations in growing and harvesting operations. </w:t>
            </w:r>
          </w:p>
          <w:p w14:paraId="6E54FE80" w14:textId="77777777" w:rsidR="00C0748E" w:rsidRPr="00C0748E" w:rsidRDefault="00C0748E" w:rsidP="000E7D3B">
            <w:pPr>
              <w:pStyle w:val="ListParagraph"/>
              <w:numPr>
                <w:ilvl w:val="0"/>
                <w:numId w:val="12"/>
              </w:numPr>
              <w:autoSpaceDE w:val="0"/>
              <w:autoSpaceDN w:val="0"/>
              <w:adjustRightInd w:val="0"/>
              <w:spacing w:after="120" w:line="240" w:lineRule="auto"/>
              <w:rPr>
                <w:rFonts w:ascii="Arial" w:eastAsia="Times New Roman" w:hAnsi="Arial" w:cs="Times New Roman"/>
                <w:b/>
                <w:bCs/>
                <w:i/>
                <w:iCs/>
                <w:sz w:val="20"/>
                <w:szCs w:val="20"/>
                <w:lang w:val="en-US" w:bidi="en-US"/>
              </w:rPr>
            </w:pPr>
            <w:r w:rsidRPr="00C0748E">
              <w:rPr>
                <w:rFonts w:ascii="Arial" w:eastAsia="Times New Roman" w:hAnsi="Arial" w:cs="Times New Roman"/>
                <w:bCs/>
                <w:iCs/>
                <w:sz w:val="20"/>
                <w:szCs w:val="20"/>
                <w:lang w:val="en-US" w:bidi="en-US"/>
              </w:rPr>
              <w:t>Restroom amenities are available for persons handling leafy vegetables and are appropriately located on-site.</w:t>
            </w:r>
            <w:r w:rsidRPr="00C0748E">
              <w:rPr>
                <w:rFonts w:ascii="Arial" w:eastAsia="Times New Roman" w:hAnsi="Arial" w:cs="Times New Roman"/>
                <w:b/>
                <w:bCs/>
                <w:i/>
                <w:iCs/>
                <w:sz w:val="20"/>
                <w:szCs w:val="20"/>
                <w:lang w:val="en-US" w:bidi="en-US"/>
              </w:rPr>
              <w:t xml:space="preserve"> </w:t>
            </w:r>
          </w:p>
        </w:tc>
        <w:tc>
          <w:tcPr>
            <w:tcW w:w="4771" w:type="dxa"/>
            <w:tcBorders>
              <w:top w:val="single" w:sz="4" w:space="0" w:color="auto"/>
              <w:left w:val="single" w:sz="4" w:space="0" w:color="auto"/>
              <w:bottom w:val="single" w:sz="4" w:space="0" w:color="auto"/>
              <w:right w:val="single" w:sz="4" w:space="0" w:color="auto"/>
            </w:tcBorders>
          </w:tcPr>
          <w:p w14:paraId="4DB45562" w14:textId="77777777" w:rsidR="00C0748E" w:rsidRDefault="00C0748E" w:rsidP="000E7D3B">
            <w:pPr>
              <w:rPr>
                <w:sz w:val="20"/>
                <w:szCs w:val="20"/>
                <w:lang w:val="en-US"/>
              </w:rPr>
            </w:pPr>
            <w:r>
              <w:rPr>
                <w:sz w:val="20"/>
                <w:szCs w:val="20"/>
                <w:lang w:val="en-US"/>
              </w:rPr>
              <w:t>Pre-start induction/training.</w:t>
            </w:r>
          </w:p>
          <w:p w14:paraId="1A3C6533" w14:textId="77777777" w:rsidR="00C0748E" w:rsidRDefault="00C0748E" w:rsidP="000E7D3B">
            <w:pPr>
              <w:rPr>
                <w:sz w:val="20"/>
                <w:szCs w:val="20"/>
                <w:lang w:val="en-US"/>
              </w:rPr>
            </w:pPr>
          </w:p>
          <w:p w14:paraId="1A030BC7" w14:textId="77777777" w:rsidR="00C0748E" w:rsidRDefault="00C0748E" w:rsidP="000E7D3B">
            <w:pPr>
              <w:rPr>
                <w:sz w:val="20"/>
                <w:szCs w:val="20"/>
                <w:lang w:val="en-US"/>
              </w:rPr>
            </w:pPr>
            <w:r>
              <w:rPr>
                <w:sz w:val="20"/>
                <w:szCs w:val="20"/>
                <w:lang w:val="en-US"/>
              </w:rPr>
              <w:t>Health &amp; hygiene policies, acknowledgement of staff that they adhere to policies.</w:t>
            </w:r>
          </w:p>
          <w:p w14:paraId="01E79841" w14:textId="77777777" w:rsidR="00C0748E" w:rsidRDefault="00C0748E" w:rsidP="000E7D3B">
            <w:pPr>
              <w:rPr>
                <w:sz w:val="20"/>
                <w:szCs w:val="20"/>
                <w:lang w:val="en-US"/>
              </w:rPr>
            </w:pPr>
          </w:p>
          <w:p w14:paraId="2CC8A99D" w14:textId="77777777" w:rsidR="00C0748E" w:rsidRDefault="00C0748E" w:rsidP="000E7D3B">
            <w:pPr>
              <w:rPr>
                <w:sz w:val="20"/>
                <w:szCs w:val="20"/>
                <w:lang w:val="en-US"/>
              </w:rPr>
            </w:pPr>
            <w:r>
              <w:rPr>
                <w:sz w:val="20"/>
                <w:szCs w:val="20"/>
                <w:lang w:val="en-US"/>
              </w:rPr>
              <w:t>Training records kept.</w:t>
            </w:r>
          </w:p>
          <w:p w14:paraId="291FC820" w14:textId="77777777" w:rsidR="00C0748E" w:rsidRDefault="00C0748E" w:rsidP="000E7D3B">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hideMark/>
          </w:tcPr>
          <w:p w14:paraId="55FEA8A6" w14:textId="77777777" w:rsidR="00C0748E" w:rsidRDefault="00C0748E" w:rsidP="000E7D3B">
            <w:pPr>
              <w:rPr>
                <w:sz w:val="20"/>
                <w:szCs w:val="20"/>
              </w:rPr>
            </w:pPr>
            <w:r w:rsidRPr="00C0748E">
              <w:rPr>
                <w:sz w:val="20"/>
                <w:szCs w:val="20"/>
              </w:rPr>
              <w:t>Evidence that business has a human resources policy in place to manage staff illness.</w:t>
            </w:r>
          </w:p>
          <w:p w14:paraId="27851676" w14:textId="77777777" w:rsidR="004D0E59" w:rsidRDefault="004D0E59" w:rsidP="000E7D3B">
            <w:pPr>
              <w:rPr>
                <w:sz w:val="20"/>
                <w:szCs w:val="20"/>
              </w:rPr>
            </w:pPr>
          </w:p>
          <w:p w14:paraId="434D472C" w14:textId="76A0BDC1" w:rsidR="004D0E59" w:rsidRPr="00C0748E" w:rsidRDefault="004D0E59" w:rsidP="000E7D3B">
            <w:pPr>
              <w:rPr>
                <w:sz w:val="20"/>
                <w:szCs w:val="20"/>
              </w:rPr>
            </w:pPr>
            <w:r w:rsidRPr="00C0748E">
              <w:rPr>
                <w:bCs/>
                <w:iCs/>
                <w:sz w:val="20"/>
                <w:szCs w:val="20"/>
                <w:lang w:val="en-US"/>
              </w:rPr>
              <w:t>Restroom amenities are available</w:t>
            </w:r>
            <w:r>
              <w:rPr>
                <w:bCs/>
                <w:iCs/>
                <w:sz w:val="20"/>
                <w:szCs w:val="20"/>
                <w:lang w:val="en-US"/>
              </w:rPr>
              <w:t>.</w:t>
            </w:r>
          </w:p>
        </w:tc>
      </w:tr>
      <w:tr w:rsidR="00392C90" w14:paraId="5FA0DEA4" w14:textId="77777777" w:rsidTr="00F77720">
        <w:tc>
          <w:tcPr>
            <w:tcW w:w="4770" w:type="dxa"/>
            <w:tcBorders>
              <w:top w:val="single" w:sz="4" w:space="0" w:color="auto"/>
              <w:left w:val="single" w:sz="4" w:space="0" w:color="auto"/>
              <w:bottom w:val="single" w:sz="4" w:space="0" w:color="auto"/>
              <w:right w:val="single" w:sz="4" w:space="0" w:color="auto"/>
            </w:tcBorders>
          </w:tcPr>
          <w:p w14:paraId="4F75CF37" w14:textId="77777777" w:rsidR="00392C90" w:rsidRDefault="00392C90">
            <w:pPr>
              <w:pStyle w:val="TableParagraph"/>
              <w:rPr>
                <w:sz w:val="20"/>
                <w:szCs w:val="20"/>
              </w:rPr>
            </w:pPr>
            <w:r>
              <w:rPr>
                <w:b/>
                <w:bCs/>
                <w:sz w:val="20"/>
                <w:szCs w:val="20"/>
              </w:rPr>
              <w:t xml:space="preserve">- </w:t>
            </w:r>
            <w:r w:rsidRPr="00695BA0">
              <w:rPr>
                <w:rFonts w:ascii="Arial" w:hAnsi="Arial"/>
                <w:b/>
                <w:bCs/>
                <w:i/>
                <w:iCs/>
                <w:sz w:val="20"/>
                <w:szCs w:val="20"/>
                <w:lang w:bidi="en-US"/>
              </w:rPr>
              <w:t>Sale and supply</w:t>
            </w:r>
          </w:p>
          <w:p w14:paraId="759B4426" w14:textId="77777777" w:rsidR="00392C90" w:rsidRPr="0080259D" w:rsidRDefault="00392C90" w:rsidP="0080259D">
            <w:pPr>
              <w:spacing w:after="120"/>
              <w:rPr>
                <w:sz w:val="20"/>
                <w:szCs w:val="20"/>
                <w:lang w:val="en-US"/>
              </w:rPr>
            </w:pPr>
            <w:r w:rsidRPr="0080259D">
              <w:rPr>
                <w:sz w:val="20"/>
                <w:szCs w:val="20"/>
                <w:lang w:val="en-US"/>
              </w:rPr>
              <w:t xml:space="preserve">Outcome – Unacceptable horticulture produce is not provided to a processor for processing as a raw, ready to eat product (i.e. it can be diverted for further processing). </w:t>
            </w:r>
          </w:p>
          <w:p w14:paraId="60925778" w14:textId="77777777" w:rsidR="00392C90" w:rsidRPr="00F3067D" w:rsidRDefault="00392C90" w:rsidP="00392C90">
            <w:pPr>
              <w:pStyle w:val="ListParagraph"/>
              <w:numPr>
                <w:ilvl w:val="0"/>
                <w:numId w:val="12"/>
              </w:numPr>
              <w:autoSpaceDE w:val="0"/>
              <w:autoSpaceDN w:val="0"/>
              <w:adjustRightInd w:val="0"/>
              <w:spacing w:after="120" w:line="240" w:lineRule="auto"/>
              <w:rPr>
                <w:rFonts w:ascii="Arial" w:hAnsi="Arial" w:cs="Arial"/>
                <w:sz w:val="20"/>
                <w:szCs w:val="20"/>
                <w:lang w:val="en-US"/>
              </w:rPr>
            </w:pPr>
            <w:r w:rsidRPr="00F3067D">
              <w:rPr>
                <w:rFonts w:ascii="Arial" w:hAnsi="Arial" w:cs="Arial"/>
                <w:sz w:val="20"/>
                <w:szCs w:val="20"/>
                <w:lang w:val="en-US"/>
              </w:rPr>
              <w:t>Produce suspected as being unacceptable at the time of harvest is separated from other harvested produce, and either:</w:t>
            </w:r>
          </w:p>
          <w:p w14:paraId="6932858F" w14:textId="77777777" w:rsidR="00392C90" w:rsidRPr="00F3067D" w:rsidRDefault="00392C90">
            <w:pPr>
              <w:pStyle w:val="TableParagraph"/>
              <w:ind w:left="720"/>
              <w:rPr>
                <w:rFonts w:ascii="Arial" w:eastAsiaTheme="minorHAnsi" w:hAnsi="Arial" w:cs="Arial"/>
                <w:sz w:val="20"/>
                <w:szCs w:val="20"/>
              </w:rPr>
            </w:pPr>
            <w:r w:rsidRPr="00F3067D">
              <w:rPr>
                <w:rFonts w:ascii="Arial" w:eastAsiaTheme="minorHAnsi" w:hAnsi="Arial" w:cs="Arial"/>
                <w:sz w:val="20"/>
                <w:szCs w:val="20"/>
              </w:rPr>
              <w:t>i) disposed of, or</w:t>
            </w:r>
          </w:p>
          <w:p w14:paraId="523ABF86" w14:textId="77777777" w:rsidR="00392C90" w:rsidRPr="00F3067D" w:rsidRDefault="00392C90">
            <w:pPr>
              <w:pStyle w:val="TableParagraph"/>
              <w:ind w:left="720"/>
              <w:rPr>
                <w:rFonts w:ascii="Arial" w:eastAsiaTheme="minorHAnsi" w:hAnsi="Arial" w:cs="Arial"/>
                <w:sz w:val="20"/>
                <w:szCs w:val="20"/>
              </w:rPr>
            </w:pPr>
            <w:r w:rsidRPr="00F3067D">
              <w:rPr>
                <w:rFonts w:ascii="Arial" w:eastAsiaTheme="minorHAnsi" w:hAnsi="Arial" w:cs="Arial"/>
                <w:sz w:val="20"/>
                <w:szCs w:val="20"/>
              </w:rPr>
              <w:t>ii) diverted to non-human supply chain (e.g. animal feed), and</w:t>
            </w:r>
          </w:p>
          <w:p w14:paraId="32D26C32" w14:textId="77777777" w:rsidR="00392C90" w:rsidRPr="00F3067D" w:rsidRDefault="00392C90">
            <w:pPr>
              <w:pStyle w:val="TableParagraph"/>
              <w:ind w:left="720"/>
              <w:rPr>
                <w:rFonts w:ascii="Arial" w:eastAsiaTheme="minorHAnsi" w:hAnsi="Arial" w:cs="Arial"/>
                <w:sz w:val="20"/>
                <w:szCs w:val="20"/>
              </w:rPr>
            </w:pPr>
            <w:r w:rsidRPr="00F3067D">
              <w:rPr>
                <w:rFonts w:ascii="Arial" w:eastAsiaTheme="minorHAnsi" w:hAnsi="Arial" w:cs="Arial"/>
                <w:sz w:val="20"/>
                <w:szCs w:val="20"/>
              </w:rPr>
              <w:lastRenderedPageBreak/>
              <w:t>iii) treated, or sold to a secondary processor, for use in foods that will be subject to some form of microbiocidal treatment.</w:t>
            </w:r>
          </w:p>
          <w:p w14:paraId="4D8D7EF3" w14:textId="77777777" w:rsidR="00392C90" w:rsidRDefault="00392C90">
            <w:pPr>
              <w:rPr>
                <w:b/>
                <w:sz w:val="20"/>
                <w:szCs w:val="20"/>
                <w:lang w:val="en-US"/>
              </w:rPr>
            </w:pPr>
          </w:p>
        </w:tc>
        <w:tc>
          <w:tcPr>
            <w:tcW w:w="4771" w:type="dxa"/>
            <w:tcBorders>
              <w:top w:val="single" w:sz="4" w:space="0" w:color="auto"/>
              <w:left w:val="single" w:sz="4" w:space="0" w:color="auto"/>
              <w:bottom w:val="single" w:sz="4" w:space="0" w:color="auto"/>
              <w:right w:val="single" w:sz="4" w:space="0" w:color="auto"/>
            </w:tcBorders>
            <w:hideMark/>
          </w:tcPr>
          <w:p w14:paraId="484C0060" w14:textId="0BE19A8A" w:rsidR="00392C90" w:rsidRDefault="00392C90" w:rsidP="00DD3D0D">
            <w:pPr>
              <w:spacing w:after="120"/>
              <w:rPr>
                <w:sz w:val="20"/>
                <w:szCs w:val="20"/>
              </w:rPr>
            </w:pPr>
            <w:r w:rsidRPr="0080259D">
              <w:rPr>
                <w:sz w:val="20"/>
                <w:szCs w:val="20"/>
                <w:lang w:val="en-US"/>
              </w:rPr>
              <w:lastRenderedPageBreak/>
              <w:t xml:space="preserve">Leafy vegetables </w:t>
            </w:r>
            <w:r w:rsidR="00DD3D0D">
              <w:rPr>
                <w:sz w:val="20"/>
                <w:szCs w:val="20"/>
                <w:lang w:val="en-US"/>
              </w:rPr>
              <w:t xml:space="preserve">rendered unacceptable </w:t>
            </w:r>
            <w:r w:rsidRPr="0080259D">
              <w:rPr>
                <w:sz w:val="20"/>
                <w:szCs w:val="20"/>
                <w:lang w:val="en-US"/>
              </w:rPr>
              <w:t xml:space="preserve">(e.g. </w:t>
            </w:r>
            <w:r w:rsidR="00DD3D0D">
              <w:rPr>
                <w:sz w:val="20"/>
                <w:szCs w:val="20"/>
                <w:lang w:val="en-US"/>
              </w:rPr>
              <w:t xml:space="preserve">by a </w:t>
            </w:r>
            <w:r w:rsidRPr="0080259D">
              <w:rPr>
                <w:sz w:val="20"/>
                <w:szCs w:val="20"/>
                <w:lang w:val="en-US"/>
              </w:rPr>
              <w:t>dust storm, immersed in flood water</w:t>
            </w:r>
            <w:r w:rsidR="00DD3D0D">
              <w:rPr>
                <w:sz w:val="20"/>
                <w:szCs w:val="20"/>
                <w:lang w:val="en-US"/>
              </w:rPr>
              <w:t>, held at an inappropriate temperature</w:t>
            </w:r>
            <w:r w:rsidRPr="0080259D">
              <w:rPr>
                <w:sz w:val="20"/>
                <w:szCs w:val="20"/>
                <w:lang w:val="en-US"/>
              </w:rPr>
              <w:t>) that render them unacceptable are separated from other harvested horticultural produce, disposed of, diverted outside of the human food supply chain or treated for use in foods that’s will be subject to some form of microbiocidal treatment (cooking).</w:t>
            </w:r>
          </w:p>
        </w:tc>
        <w:tc>
          <w:tcPr>
            <w:tcW w:w="4771" w:type="dxa"/>
            <w:tcBorders>
              <w:top w:val="single" w:sz="4" w:space="0" w:color="auto"/>
              <w:left w:val="single" w:sz="4" w:space="0" w:color="auto"/>
              <w:bottom w:val="single" w:sz="4" w:space="0" w:color="auto"/>
              <w:right w:val="single" w:sz="4" w:space="0" w:color="auto"/>
            </w:tcBorders>
            <w:hideMark/>
          </w:tcPr>
          <w:p w14:paraId="26B74362" w14:textId="25CAC06D" w:rsidR="00392C90" w:rsidRDefault="00392C90" w:rsidP="001338CA">
            <w:pPr>
              <w:rPr>
                <w:sz w:val="20"/>
                <w:szCs w:val="20"/>
                <w:lang w:val="en-US"/>
              </w:rPr>
            </w:pPr>
            <w:r>
              <w:rPr>
                <w:sz w:val="20"/>
                <w:szCs w:val="20"/>
                <w:lang w:val="en-US"/>
              </w:rPr>
              <w:t>Evidence that produce subjected to conditions that make it unacceptable have had appropriate corrective actions applied (including full disclosure to the recipient of unacceptable produce if applicable).</w:t>
            </w:r>
          </w:p>
        </w:tc>
      </w:tr>
      <w:bookmarkEnd w:id="4"/>
    </w:tbl>
    <w:p w14:paraId="398A23D4" w14:textId="77777777" w:rsidR="00392C90" w:rsidRDefault="00392C90" w:rsidP="00392C90">
      <w:pPr>
        <w:rPr>
          <w:b/>
          <w:bCs/>
          <w:sz w:val="20"/>
          <w:szCs w:val="20"/>
          <w:lang w:val="en-US" w:eastAsia="en-AU"/>
        </w:rPr>
      </w:pPr>
    </w:p>
    <w:p w14:paraId="5DA560F0" w14:textId="3BBA6435" w:rsidR="00392C90" w:rsidRPr="00284D36" w:rsidRDefault="00392C90" w:rsidP="00284D36">
      <w:pPr>
        <w:pStyle w:val="FSCh2Part"/>
        <w:rPr>
          <w:sz w:val="20"/>
          <w:szCs w:val="20"/>
          <w:lang w:val="en-US"/>
        </w:rPr>
      </w:pPr>
      <w:r>
        <w:rPr>
          <w:sz w:val="20"/>
          <w:szCs w:val="20"/>
          <w:lang w:val="en-US"/>
        </w:rPr>
        <w:br w:type="page"/>
      </w:r>
      <w:bookmarkStart w:id="8" w:name="_Toc77255604"/>
      <w:r w:rsidR="00160A44">
        <w:lastRenderedPageBreak/>
        <w:t>Compliance plan – B:</w:t>
      </w:r>
      <w:r w:rsidRPr="00392C90">
        <w:t xml:space="preserve">  Horticulture primary processing </w:t>
      </w:r>
      <w:r w:rsidR="005D17A4">
        <w:t>(undertakes primary processing)</w:t>
      </w:r>
      <w:bookmarkEnd w:id="8"/>
    </w:p>
    <w:p w14:paraId="2C84D119" w14:textId="3C673B12" w:rsidR="00392C90" w:rsidRDefault="00284D36" w:rsidP="00392C90">
      <w:pPr>
        <w:rPr>
          <w:sz w:val="20"/>
          <w:szCs w:val="20"/>
          <w:lang w:val="en-AU"/>
        </w:rPr>
      </w:pPr>
      <w:r>
        <w:rPr>
          <w:b/>
          <w:bCs/>
          <w:sz w:val="20"/>
          <w:szCs w:val="20"/>
          <w:lang w:val="en-US"/>
        </w:rPr>
        <w:t>Hazard</w:t>
      </w:r>
      <w:r w:rsidR="00392C90">
        <w:rPr>
          <w:b/>
          <w:bCs/>
          <w:sz w:val="20"/>
          <w:szCs w:val="20"/>
          <w:lang w:val="en-US"/>
        </w:rPr>
        <w:t xml:space="preserve">: </w:t>
      </w:r>
      <w:r w:rsidR="00392C90">
        <w:rPr>
          <w:sz w:val="20"/>
          <w:szCs w:val="20"/>
          <w:lang w:val="en-US"/>
        </w:rPr>
        <w:t>Unacceptable</w:t>
      </w:r>
      <w:r w:rsidR="00392C90">
        <w:rPr>
          <w:rStyle w:val="FootnoteReference"/>
          <w:sz w:val="20"/>
          <w:szCs w:val="20"/>
          <w:lang w:val="en-US"/>
        </w:rPr>
        <w:footnoteReference w:id="5"/>
      </w:r>
      <w:r w:rsidR="00392C90">
        <w:rPr>
          <w:sz w:val="20"/>
          <w:szCs w:val="20"/>
          <w:lang w:val="en-US"/>
        </w:rPr>
        <w:t xml:space="preserve"> prescribed horticulture produce being offered for sale or supply into the human food supply chain</w:t>
      </w:r>
    </w:p>
    <w:p w14:paraId="7E5673DC" w14:textId="77777777" w:rsidR="00392C90" w:rsidRDefault="00392C90" w:rsidP="00392C90">
      <w:pPr>
        <w:rPr>
          <w:sz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71"/>
        <w:gridCol w:w="4771"/>
      </w:tblGrid>
      <w:tr w:rsidR="00392C90" w14:paraId="19354256" w14:textId="77777777" w:rsidTr="00F77720">
        <w:trPr>
          <w:tblHeader/>
        </w:trPr>
        <w:tc>
          <w:tcPr>
            <w:tcW w:w="47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A7BF93" w14:textId="77777777" w:rsidR="00392C90" w:rsidRDefault="00392C90">
            <w:pPr>
              <w:jc w:val="center"/>
              <w:rPr>
                <w:b/>
                <w:bCs/>
                <w:sz w:val="20"/>
                <w:szCs w:val="20"/>
                <w:lang w:val="en-US"/>
              </w:rPr>
            </w:pPr>
            <w:r>
              <w:rPr>
                <w:b/>
                <w:bCs/>
                <w:sz w:val="20"/>
                <w:szCs w:val="20"/>
                <w:lang w:val="en-US"/>
              </w:rPr>
              <w:t>Compliance requirement - Industry</w:t>
            </w:r>
          </w:p>
        </w:tc>
        <w:tc>
          <w:tcPr>
            <w:tcW w:w="47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F6D3F99" w14:textId="77777777" w:rsidR="00392C90" w:rsidRDefault="00392C90">
            <w:pPr>
              <w:jc w:val="center"/>
              <w:rPr>
                <w:b/>
                <w:bCs/>
                <w:sz w:val="20"/>
                <w:szCs w:val="20"/>
                <w:lang w:val="en-US"/>
              </w:rPr>
            </w:pPr>
            <w:r>
              <w:rPr>
                <w:b/>
                <w:bCs/>
                <w:sz w:val="20"/>
                <w:szCs w:val="20"/>
                <w:lang w:val="en-US"/>
              </w:rPr>
              <w:t>Monitoring requirements - Industry</w:t>
            </w:r>
          </w:p>
        </w:tc>
        <w:tc>
          <w:tcPr>
            <w:tcW w:w="47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2D9837" w14:textId="77777777" w:rsidR="00392C90" w:rsidRDefault="00392C90">
            <w:pPr>
              <w:jc w:val="center"/>
              <w:rPr>
                <w:b/>
                <w:bCs/>
                <w:sz w:val="20"/>
                <w:szCs w:val="20"/>
                <w:lang w:val="en-US"/>
              </w:rPr>
            </w:pPr>
            <w:r>
              <w:rPr>
                <w:b/>
                <w:bCs/>
                <w:sz w:val="20"/>
                <w:szCs w:val="20"/>
                <w:lang w:val="en-US"/>
              </w:rPr>
              <w:t>Monitoring requirements - Government</w:t>
            </w:r>
          </w:p>
        </w:tc>
      </w:tr>
      <w:tr w:rsidR="00392C90" w14:paraId="5CC8715C" w14:textId="77777777" w:rsidTr="00F77720">
        <w:tc>
          <w:tcPr>
            <w:tcW w:w="4770" w:type="dxa"/>
            <w:tcBorders>
              <w:top w:val="single" w:sz="4" w:space="0" w:color="auto"/>
              <w:left w:val="single" w:sz="4" w:space="0" w:color="auto"/>
              <w:bottom w:val="single" w:sz="4" w:space="0" w:color="auto"/>
              <w:right w:val="single" w:sz="4" w:space="0" w:color="auto"/>
            </w:tcBorders>
          </w:tcPr>
          <w:p w14:paraId="2B3E943E" w14:textId="063F5F33" w:rsidR="00392C90" w:rsidRDefault="005431B2">
            <w:pPr>
              <w:rPr>
                <w:b/>
                <w:sz w:val="20"/>
                <w:szCs w:val="20"/>
                <w:lang w:val="en-US"/>
              </w:rPr>
            </w:pPr>
            <w:r>
              <w:rPr>
                <w:b/>
                <w:sz w:val="20"/>
                <w:szCs w:val="20"/>
                <w:lang w:val="en-US"/>
              </w:rPr>
              <w:t>General food safety management</w:t>
            </w:r>
            <w:r w:rsidR="00392C90">
              <w:rPr>
                <w:rStyle w:val="FootnoteReference"/>
                <w:b/>
                <w:sz w:val="20"/>
                <w:szCs w:val="20"/>
                <w:lang w:val="en-US"/>
              </w:rPr>
              <w:footnoteReference w:id="6"/>
            </w:r>
            <w:r w:rsidR="00392C90">
              <w:rPr>
                <w:b/>
                <w:sz w:val="20"/>
                <w:szCs w:val="20"/>
                <w:lang w:val="en-US"/>
              </w:rPr>
              <w:t xml:space="preserve">  </w:t>
            </w:r>
          </w:p>
          <w:p w14:paraId="1AC9CE71" w14:textId="77777777" w:rsidR="00392C90" w:rsidRDefault="00392C90">
            <w:pPr>
              <w:rPr>
                <w:b/>
                <w:sz w:val="20"/>
                <w:szCs w:val="20"/>
                <w:lang w:val="en-US"/>
              </w:rPr>
            </w:pPr>
          </w:p>
          <w:p w14:paraId="4B017634" w14:textId="77777777" w:rsidR="00392C90" w:rsidRPr="005431B2" w:rsidRDefault="00392C90">
            <w:pPr>
              <w:rPr>
                <w:sz w:val="20"/>
                <w:szCs w:val="20"/>
                <w:lang w:val="en-US"/>
              </w:rPr>
            </w:pPr>
            <w:r w:rsidRPr="005431B2">
              <w:rPr>
                <w:sz w:val="20"/>
                <w:szCs w:val="20"/>
                <w:lang w:val="en-US"/>
              </w:rPr>
              <w:t>The food safety management statement must set out how a business proposes to manage the identified hazards associated with the following:</w:t>
            </w:r>
          </w:p>
          <w:p w14:paraId="122088BA" w14:textId="77777777" w:rsidR="00392C90" w:rsidRDefault="00392C90">
            <w:pPr>
              <w:rPr>
                <w:sz w:val="20"/>
                <w:szCs w:val="20"/>
                <w:lang w:val="en-US"/>
              </w:rPr>
            </w:pPr>
          </w:p>
          <w:p w14:paraId="052A0743" w14:textId="77777777" w:rsidR="00392C90" w:rsidRDefault="00392C90">
            <w:pPr>
              <w:rPr>
                <w:b/>
                <w:bCs/>
                <w:i/>
                <w:iCs/>
                <w:sz w:val="20"/>
                <w:szCs w:val="20"/>
                <w:lang w:val="en-US"/>
              </w:rPr>
            </w:pPr>
            <w:r>
              <w:rPr>
                <w:b/>
                <w:bCs/>
                <w:i/>
                <w:iCs/>
                <w:sz w:val="20"/>
                <w:szCs w:val="20"/>
                <w:lang w:val="en-US"/>
              </w:rPr>
              <w:t xml:space="preserve">- Primary processing of horticulture produce </w:t>
            </w:r>
          </w:p>
          <w:p w14:paraId="386557F4" w14:textId="7B4792AD" w:rsidR="00392C90" w:rsidRDefault="005E690C">
            <w:pPr>
              <w:spacing w:after="120"/>
              <w:rPr>
                <w:sz w:val="20"/>
                <w:szCs w:val="20"/>
                <w:lang w:val="en-US"/>
              </w:rPr>
            </w:pPr>
            <w:r w:rsidRPr="00C0748E">
              <w:rPr>
                <w:sz w:val="20"/>
                <w:szCs w:val="20"/>
                <w:lang w:val="en-US"/>
              </w:rPr>
              <w:t xml:space="preserve">Outcome – </w:t>
            </w:r>
            <w:r w:rsidR="00392C90">
              <w:rPr>
                <w:sz w:val="20"/>
                <w:szCs w:val="20"/>
                <w:lang w:val="en-US"/>
              </w:rPr>
              <w:t>The business implements a system to allow for the primary processing of horticulture produce</w:t>
            </w:r>
            <w:r w:rsidR="00F94575">
              <w:rPr>
                <w:sz w:val="20"/>
                <w:szCs w:val="20"/>
                <w:lang w:val="en-US"/>
              </w:rPr>
              <w:t>;</w:t>
            </w:r>
            <w:r w:rsidR="00392C90">
              <w:rPr>
                <w:sz w:val="20"/>
                <w:szCs w:val="20"/>
                <w:lang w:val="en-US"/>
              </w:rPr>
              <w:t xml:space="preserve"> </w:t>
            </w:r>
            <w:r w:rsidR="00F94575">
              <w:rPr>
                <w:sz w:val="20"/>
                <w:szCs w:val="20"/>
                <w:lang w:val="en-US"/>
              </w:rPr>
              <w:t xml:space="preserve">resulting in </w:t>
            </w:r>
            <w:r w:rsidR="00392C90">
              <w:rPr>
                <w:sz w:val="20"/>
                <w:szCs w:val="20"/>
                <w:lang w:val="en-US"/>
              </w:rPr>
              <w:t xml:space="preserve">produce </w:t>
            </w:r>
            <w:r w:rsidR="00F94575">
              <w:rPr>
                <w:sz w:val="20"/>
                <w:szCs w:val="20"/>
                <w:lang w:val="en-US"/>
              </w:rPr>
              <w:t xml:space="preserve">that </w:t>
            </w:r>
            <w:r w:rsidR="00392C90">
              <w:rPr>
                <w:sz w:val="20"/>
                <w:szCs w:val="20"/>
                <w:lang w:val="en-US"/>
              </w:rPr>
              <w:t xml:space="preserve">is safe and suitable. </w:t>
            </w:r>
          </w:p>
          <w:p w14:paraId="22EBF17A" w14:textId="77777777" w:rsidR="00392C90" w:rsidRDefault="00392C90">
            <w:pPr>
              <w:spacing w:after="120"/>
              <w:rPr>
                <w:sz w:val="20"/>
                <w:szCs w:val="20"/>
                <w:lang w:val="en-US"/>
              </w:rPr>
            </w:pPr>
            <w:r>
              <w:rPr>
                <w:sz w:val="20"/>
                <w:szCs w:val="20"/>
                <w:lang w:val="en-US"/>
              </w:rPr>
              <w:t xml:space="preserve">Should the business receive produce from multiple producers, the primary processor is required to maintain records to verify the source of origin of all received produce. </w:t>
            </w:r>
          </w:p>
          <w:p w14:paraId="509B93E2" w14:textId="77777777" w:rsidR="00392C90" w:rsidRDefault="00392C90">
            <w:pPr>
              <w:rPr>
                <w:sz w:val="20"/>
                <w:szCs w:val="20"/>
                <w:lang w:val="en-US"/>
              </w:rPr>
            </w:pPr>
            <w:r>
              <w:rPr>
                <w:sz w:val="20"/>
                <w:szCs w:val="20"/>
                <w:lang w:val="en-US"/>
              </w:rPr>
              <w:t>Business also identifies how it maintains traceability back to the source farm for its processed horticulture produce.</w:t>
            </w:r>
          </w:p>
          <w:p w14:paraId="7B8538A3" w14:textId="77777777" w:rsidR="00392C90" w:rsidRDefault="00392C90">
            <w:pPr>
              <w:rPr>
                <w:sz w:val="20"/>
                <w:szCs w:val="20"/>
                <w:lang w:val="en-US"/>
              </w:rPr>
            </w:pPr>
          </w:p>
          <w:p w14:paraId="40DAC8DD" w14:textId="00397604" w:rsidR="00392C90" w:rsidRDefault="00392C90">
            <w:pPr>
              <w:rPr>
                <w:sz w:val="20"/>
                <w:szCs w:val="20"/>
                <w:lang w:val="en-US"/>
              </w:rPr>
            </w:pPr>
            <w:r>
              <w:rPr>
                <w:sz w:val="20"/>
                <w:szCs w:val="20"/>
                <w:lang w:val="en-US"/>
              </w:rPr>
              <w:t>Produce is inspected at the time of receipt to determine if</w:t>
            </w:r>
            <w:r w:rsidR="005D17A4">
              <w:rPr>
                <w:sz w:val="20"/>
                <w:szCs w:val="20"/>
                <w:lang w:val="en-US"/>
              </w:rPr>
              <w:t xml:space="preserve"> it</w:t>
            </w:r>
            <w:r>
              <w:rPr>
                <w:sz w:val="20"/>
                <w:szCs w:val="20"/>
                <w:lang w:val="en-US"/>
              </w:rPr>
              <w:t xml:space="preserve"> is severely weather damaged, rotten, or deteriorated to an extent that it is unlikely to be acceptable for sale as a raw, ready to eat food.  </w:t>
            </w:r>
          </w:p>
          <w:p w14:paraId="2458A5AC" w14:textId="77777777" w:rsidR="00392C90" w:rsidRDefault="00392C90">
            <w:pPr>
              <w:rPr>
                <w:sz w:val="20"/>
                <w:szCs w:val="20"/>
                <w:lang w:val="en-US"/>
              </w:rPr>
            </w:pPr>
          </w:p>
          <w:p w14:paraId="77D873B9" w14:textId="77777777" w:rsidR="00392C90" w:rsidRPr="00F94575" w:rsidRDefault="00392C90">
            <w:pPr>
              <w:rPr>
                <w:sz w:val="20"/>
                <w:szCs w:val="20"/>
                <w:lang w:val="en-US"/>
              </w:rPr>
            </w:pPr>
            <w:r w:rsidRPr="00F94575">
              <w:rPr>
                <w:sz w:val="20"/>
                <w:szCs w:val="20"/>
                <w:lang w:val="en-US"/>
              </w:rPr>
              <w:t xml:space="preserve">At a minimum the food safety management </w:t>
            </w:r>
            <w:r w:rsidRPr="00F94575">
              <w:rPr>
                <w:sz w:val="20"/>
                <w:szCs w:val="20"/>
                <w:lang w:val="en-US"/>
              </w:rPr>
              <w:lastRenderedPageBreak/>
              <w:t>statement will cover all the elements of Standard 4.2.8.</w:t>
            </w:r>
          </w:p>
          <w:p w14:paraId="45DC81E8" w14:textId="77777777" w:rsidR="00392C90" w:rsidRPr="00F94575" w:rsidRDefault="00392C90">
            <w:pPr>
              <w:rPr>
                <w:sz w:val="20"/>
                <w:szCs w:val="20"/>
                <w:lang w:val="en-US"/>
              </w:rPr>
            </w:pPr>
          </w:p>
          <w:p w14:paraId="37708B4E" w14:textId="77777777" w:rsidR="00392C90" w:rsidRPr="00F94575" w:rsidRDefault="00392C90">
            <w:pPr>
              <w:rPr>
                <w:bCs/>
                <w:sz w:val="20"/>
                <w:szCs w:val="20"/>
                <w:lang w:val="en-US"/>
              </w:rPr>
            </w:pPr>
            <w:r w:rsidRPr="00F94575">
              <w:rPr>
                <w:bCs/>
                <w:sz w:val="20"/>
                <w:szCs w:val="20"/>
                <w:lang w:val="en-US"/>
              </w:rPr>
              <w:t xml:space="preserve">Where a horticulture primary processor is considered a food business under the Food Act, it will also be required to continue to comply with Standard 3.2.2 and 3.2.3. </w:t>
            </w:r>
          </w:p>
          <w:p w14:paraId="739D09FF" w14:textId="77777777" w:rsidR="00392C90" w:rsidRDefault="00392C90">
            <w:pPr>
              <w:rPr>
                <w:b/>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17CAE395" w14:textId="1B3612CC" w:rsidR="00392C90" w:rsidRDefault="00392C90">
            <w:pPr>
              <w:rPr>
                <w:sz w:val="20"/>
                <w:szCs w:val="20"/>
                <w:lang w:val="en-US"/>
              </w:rPr>
            </w:pPr>
            <w:r>
              <w:rPr>
                <w:sz w:val="20"/>
                <w:szCs w:val="20"/>
                <w:lang w:val="en-US"/>
              </w:rPr>
              <w:lastRenderedPageBreak/>
              <w:t>Evidence/records to be kept to demonstrate that</w:t>
            </w:r>
            <w:r w:rsidR="005D17A4">
              <w:rPr>
                <w:sz w:val="20"/>
                <w:szCs w:val="20"/>
                <w:lang w:val="en-US"/>
              </w:rPr>
              <w:t xml:space="preserve"> c</w:t>
            </w:r>
            <w:r>
              <w:rPr>
                <w:sz w:val="20"/>
                <w:szCs w:val="20"/>
                <w:lang w:val="en-US"/>
              </w:rPr>
              <w:t>ontrol measures have been implemented and are monitored for:</w:t>
            </w:r>
          </w:p>
          <w:p w14:paraId="5D899263" w14:textId="77777777" w:rsidR="00392C90" w:rsidRDefault="00392C90">
            <w:pPr>
              <w:rPr>
                <w:sz w:val="20"/>
                <w:szCs w:val="20"/>
                <w:lang w:val="en-US"/>
              </w:rPr>
            </w:pPr>
          </w:p>
          <w:p w14:paraId="01C1C6D8"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 xml:space="preserve">Traceability </w:t>
            </w:r>
          </w:p>
          <w:p w14:paraId="01F60F02"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 xml:space="preserve">Food Recall </w:t>
            </w:r>
          </w:p>
          <w:p w14:paraId="57AA7E98"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 xml:space="preserve">Inputs </w:t>
            </w:r>
          </w:p>
          <w:p w14:paraId="42C766E7"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Water use</w:t>
            </w:r>
          </w:p>
          <w:p w14:paraId="76C38E5F"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Receiving weather affected produce</w:t>
            </w:r>
          </w:p>
          <w:p w14:paraId="4739C647"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Premise and equipment</w:t>
            </w:r>
          </w:p>
          <w:p w14:paraId="0E785DB3"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Skills and knowledge</w:t>
            </w:r>
          </w:p>
          <w:p w14:paraId="3AAF4F94"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Health and hygiene</w:t>
            </w:r>
          </w:p>
          <w:p w14:paraId="728CB967"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Temperature control of received produce</w:t>
            </w:r>
          </w:p>
          <w:p w14:paraId="1BB1A00D"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Washing and sanitising</w:t>
            </w:r>
          </w:p>
          <w:p w14:paraId="0855E17A"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Pest and animal management</w:t>
            </w:r>
          </w:p>
          <w:p w14:paraId="61B7B51F"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Sale &amp; supply</w:t>
            </w:r>
          </w:p>
          <w:p w14:paraId="5FAC621E" w14:textId="77777777" w:rsidR="00392C90" w:rsidRPr="00FB46DD" w:rsidRDefault="00392C90" w:rsidP="00392C90">
            <w:pPr>
              <w:pStyle w:val="ListParagraph"/>
              <w:numPr>
                <w:ilvl w:val="0"/>
                <w:numId w:val="8"/>
              </w:numPr>
              <w:spacing w:after="0" w:line="240" w:lineRule="auto"/>
              <w:rPr>
                <w:rFonts w:ascii="Arial" w:hAnsi="Arial" w:cs="Arial"/>
                <w:sz w:val="20"/>
                <w:szCs w:val="20"/>
                <w:lang w:val="en-US"/>
              </w:rPr>
            </w:pPr>
            <w:r w:rsidRPr="00FB46DD">
              <w:rPr>
                <w:rFonts w:ascii="Arial" w:hAnsi="Arial" w:cs="Arial"/>
                <w:sz w:val="20"/>
                <w:szCs w:val="20"/>
                <w:lang w:val="en-US"/>
              </w:rPr>
              <w:t xml:space="preserve">Transport of processed leafy vegetables </w:t>
            </w:r>
          </w:p>
          <w:p w14:paraId="733CFC67" w14:textId="77777777" w:rsidR="00392C90" w:rsidRDefault="00392C90">
            <w:pPr>
              <w:rPr>
                <w:sz w:val="20"/>
                <w:szCs w:val="20"/>
                <w:lang w:val="en-AU"/>
              </w:rPr>
            </w:pPr>
          </w:p>
        </w:tc>
        <w:tc>
          <w:tcPr>
            <w:tcW w:w="4771" w:type="dxa"/>
            <w:tcBorders>
              <w:top w:val="single" w:sz="4" w:space="0" w:color="auto"/>
              <w:left w:val="single" w:sz="4" w:space="0" w:color="auto"/>
              <w:bottom w:val="single" w:sz="4" w:space="0" w:color="auto"/>
              <w:right w:val="single" w:sz="4" w:space="0" w:color="auto"/>
            </w:tcBorders>
          </w:tcPr>
          <w:p w14:paraId="05ABDDA7" w14:textId="0249F42F" w:rsidR="00392C90" w:rsidRDefault="00392C90">
            <w:pPr>
              <w:rPr>
                <w:sz w:val="20"/>
                <w:szCs w:val="20"/>
                <w:lang w:val="en-US"/>
              </w:rPr>
            </w:pPr>
            <w:r>
              <w:rPr>
                <w:sz w:val="20"/>
                <w:szCs w:val="20"/>
                <w:lang w:val="en-US"/>
              </w:rPr>
              <w:t>Regulator to instigate appropriate monitoring arrangements, e.g. this may include inspection or audit, or other arrangement depending on regulator’s legislation.</w:t>
            </w:r>
          </w:p>
          <w:p w14:paraId="2D63083E" w14:textId="77777777" w:rsidR="00392C90" w:rsidRDefault="00392C90">
            <w:pPr>
              <w:rPr>
                <w:sz w:val="20"/>
                <w:szCs w:val="20"/>
                <w:lang w:val="en-US"/>
              </w:rPr>
            </w:pPr>
          </w:p>
          <w:p w14:paraId="4B3FEB52" w14:textId="4AFA20F9" w:rsidR="00392C90" w:rsidRDefault="00392C90">
            <w:pPr>
              <w:rPr>
                <w:sz w:val="20"/>
                <w:szCs w:val="20"/>
                <w:lang w:val="en-US"/>
              </w:rPr>
            </w:pPr>
            <w:r>
              <w:rPr>
                <w:sz w:val="20"/>
                <w:szCs w:val="20"/>
                <w:lang w:val="en-US"/>
              </w:rPr>
              <w:t>The frequency of monitoring will be based on risk and p</w:t>
            </w:r>
            <w:r w:rsidR="00F94575">
              <w:rPr>
                <w:sz w:val="20"/>
                <w:szCs w:val="20"/>
                <w:lang w:val="en-US"/>
              </w:rPr>
              <w:t>ast compliance</w:t>
            </w:r>
            <w:r>
              <w:rPr>
                <w:sz w:val="20"/>
                <w:szCs w:val="20"/>
                <w:lang w:val="en-US"/>
              </w:rPr>
              <w:t xml:space="preserve">. </w:t>
            </w:r>
          </w:p>
          <w:p w14:paraId="6E33767D" w14:textId="77777777" w:rsidR="00392C90" w:rsidRDefault="00392C90">
            <w:pPr>
              <w:rPr>
                <w:sz w:val="20"/>
                <w:szCs w:val="20"/>
                <w:lang w:val="en-US"/>
              </w:rPr>
            </w:pPr>
          </w:p>
          <w:p w14:paraId="4755811C" w14:textId="70913A55" w:rsidR="00392C90" w:rsidRDefault="00FB091D">
            <w:pPr>
              <w:rPr>
                <w:sz w:val="20"/>
                <w:szCs w:val="20"/>
                <w:lang w:val="en-US"/>
              </w:rPr>
            </w:pPr>
            <w:r>
              <w:rPr>
                <w:sz w:val="20"/>
                <w:szCs w:val="20"/>
                <w:lang w:val="en-US"/>
              </w:rPr>
              <w:t xml:space="preserve">If the proposed standard was approved, FSANZ understands that ISFR would </w:t>
            </w:r>
            <w:r w:rsidR="00323B72">
              <w:rPr>
                <w:sz w:val="20"/>
                <w:szCs w:val="20"/>
                <w:lang w:val="en-US"/>
              </w:rPr>
              <w:t>endeavor</w:t>
            </w:r>
            <w:r>
              <w:rPr>
                <w:sz w:val="20"/>
                <w:szCs w:val="20"/>
                <w:lang w:val="en-US"/>
              </w:rPr>
              <w:t xml:space="preserve"> to review this plan, and would consider a national survey of leafy vegetables, two years following the commencement date of Std</w:t>
            </w:r>
            <w:r w:rsidR="00323B72">
              <w:rPr>
                <w:sz w:val="20"/>
                <w:szCs w:val="20"/>
                <w:lang w:val="en-US"/>
              </w:rPr>
              <w:t>.</w:t>
            </w:r>
            <w:r>
              <w:rPr>
                <w:sz w:val="20"/>
                <w:szCs w:val="20"/>
                <w:lang w:val="en-US"/>
              </w:rPr>
              <w:t xml:space="preserve"> 4.2.8</w:t>
            </w:r>
            <w:r w:rsidR="00392C90">
              <w:rPr>
                <w:sz w:val="20"/>
                <w:szCs w:val="20"/>
                <w:lang w:val="en-US"/>
              </w:rPr>
              <w:t>.</w:t>
            </w:r>
          </w:p>
          <w:p w14:paraId="3646F7FF" w14:textId="77777777" w:rsidR="00392C90" w:rsidRDefault="00392C90">
            <w:pPr>
              <w:rPr>
                <w:sz w:val="20"/>
                <w:szCs w:val="20"/>
                <w:lang w:val="en-US"/>
              </w:rPr>
            </w:pPr>
          </w:p>
          <w:p w14:paraId="5BA4CFE5" w14:textId="77777777" w:rsidR="00392C90" w:rsidRDefault="00392C90">
            <w:pPr>
              <w:rPr>
                <w:sz w:val="20"/>
                <w:szCs w:val="20"/>
                <w:lang w:val="en-AU"/>
              </w:rPr>
            </w:pPr>
          </w:p>
        </w:tc>
      </w:tr>
      <w:tr w:rsidR="00392C90" w14:paraId="77624944" w14:textId="77777777" w:rsidTr="00F77720">
        <w:tc>
          <w:tcPr>
            <w:tcW w:w="4770" w:type="dxa"/>
            <w:tcBorders>
              <w:top w:val="single" w:sz="4" w:space="0" w:color="auto"/>
              <w:left w:val="single" w:sz="4" w:space="0" w:color="auto"/>
              <w:bottom w:val="single" w:sz="4" w:space="0" w:color="auto"/>
              <w:right w:val="single" w:sz="4" w:space="0" w:color="auto"/>
            </w:tcBorders>
          </w:tcPr>
          <w:p w14:paraId="10B1C937" w14:textId="77777777" w:rsidR="00392C90" w:rsidRDefault="00392C90">
            <w:pPr>
              <w:rPr>
                <w:b/>
                <w:bCs/>
                <w:sz w:val="20"/>
                <w:szCs w:val="20"/>
                <w:lang w:val="en-US"/>
              </w:rPr>
            </w:pPr>
            <w:r>
              <w:rPr>
                <w:b/>
                <w:bCs/>
                <w:sz w:val="20"/>
                <w:szCs w:val="20"/>
                <w:lang w:val="en-US"/>
              </w:rPr>
              <w:t>For primary processing activities only:</w:t>
            </w:r>
          </w:p>
          <w:p w14:paraId="0F8100F3" w14:textId="77777777" w:rsidR="00392C90" w:rsidRDefault="00392C90">
            <w:pPr>
              <w:rPr>
                <w:sz w:val="20"/>
                <w:szCs w:val="20"/>
                <w:lang w:val="en-US"/>
              </w:rPr>
            </w:pPr>
          </w:p>
          <w:p w14:paraId="630E2611" w14:textId="77777777" w:rsidR="00392C90" w:rsidRDefault="00392C90">
            <w:pPr>
              <w:rPr>
                <w:bCs/>
                <w:sz w:val="20"/>
                <w:szCs w:val="20"/>
                <w:lang w:val="en-US"/>
              </w:rPr>
            </w:pPr>
            <w:r>
              <w:rPr>
                <w:bCs/>
                <w:sz w:val="20"/>
                <w:szCs w:val="20"/>
                <w:lang w:val="en-US"/>
              </w:rPr>
              <w:t xml:space="preserve">The food safety management statement must: </w:t>
            </w:r>
          </w:p>
          <w:p w14:paraId="30D7586E" w14:textId="77777777" w:rsidR="00392C90" w:rsidRDefault="00392C90">
            <w:pPr>
              <w:rPr>
                <w:b/>
                <w:sz w:val="20"/>
                <w:szCs w:val="20"/>
                <w:lang w:val="en-US"/>
              </w:rPr>
            </w:pPr>
          </w:p>
          <w:p w14:paraId="50685046" w14:textId="77777777" w:rsidR="00392C90" w:rsidRDefault="00392C90">
            <w:pPr>
              <w:rPr>
                <w:sz w:val="20"/>
                <w:szCs w:val="20"/>
                <w:lang w:val="en-AU"/>
              </w:rPr>
            </w:pPr>
            <w:r>
              <w:rPr>
                <w:sz w:val="20"/>
                <w:szCs w:val="20"/>
              </w:rPr>
              <w:t>(a) systematically identify the potential hazards that may be reasonably expected to occur in all food handling operations of the business;</w:t>
            </w:r>
          </w:p>
          <w:p w14:paraId="4CDC5EE0" w14:textId="77777777" w:rsidR="00392C90" w:rsidRDefault="00392C90">
            <w:pPr>
              <w:rPr>
                <w:sz w:val="20"/>
                <w:szCs w:val="20"/>
              </w:rPr>
            </w:pPr>
            <w:r>
              <w:rPr>
                <w:sz w:val="20"/>
                <w:szCs w:val="20"/>
              </w:rPr>
              <w:t>(b) identify where, in a food handling operation, each hazard identified under paragraph (a) can be controlled and the means of control;</w:t>
            </w:r>
          </w:p>
          <w:p w14:paraId="3D30A239" w14:textId="77777777" w:rsidR="00392C90" w:rsidRDefault="00392C90">
            <w:pPr>
              <w:rPr>
                <w:sz w:val="20"/>
                <w:szCs w:val="20"/>
              </w:rPr>
            </w:pPr>
            <w:r>
              <w:rPr>
                <w:sz w:val="20"/>
                <w:szCs w:val="20"/>
              </w:rPr>
              <w:t>(c) provide for the systematic monitoring of those controls;</w:t>
            </w:r>
          </w:p>
          <w:p w14:paraId="0DCC3F4C" w14:textId="77777777" w:rsidR="00392C90" w:rsidRDefault="00392C90">
            <w:pPr>
              <w:rPr>
                <w:sz w:val="20"/>
                <w:szCs w:val="20"/>
              </w:rPr>
            </w:pPr>
            <w:r>
              <w:rPr>
                <w:sz w:val="20"/>
                <w:szCs w:val="20"/>
              </w:rPr>
              <w:t>(d) provide for appropriate corrective action when that hazard, or each of those hazards, is found not to be under control;</w:t>
            </w:r>
          </w:p>
          <w:p w14:paraId="6FA5113C" w14:textId="77777777" w:rsidR="00392C90" w:rsidRDefault="00392C90">
            <w:pPr>
              <w:rPr>
                <w:sz w:val="20"/>
                <w:szCs w:val="20"/>
              </w:rPr>
            </w:pPr>
            <w:r>
              <w:rPr>
                <w:sz w:val="20"/>
                <w:szCs w:val="20"/>
              </w:rPr>
              <w:t>(e) provide for the regular review of the statement by the food business to ensure its adequacy; and</w:t>
            </w:r>
          </w:p>
          <w:p w14:paraId="2A9327B4" w14:textId="77777777" w:rsidR="00392C90" w:rsidRDefault="00392C90">
            <w:pPr>
              <w:rPr>
                <w:sz w:val="20"/>
                <w:szCs w:val="20"/>
              </w:rPr>
            </w:pPr>
            <w:r>
              <w:rPr>
                <w:sz w:val="20"/>
                <w:szCs w:val="20"/>
              </w:rPr>
              <w:t>(f) provide for appropriate records to be made and kept by the business demonstrating action taken in relation to, or in compliance with, the food safety management statement.</w:t>
            </w:r>
          </w:p>
          <w:p w14:paraId="6A66F66F" w14:textId="77777777" w:rsidR="00392C90" w:rsidRDefault="00392C90">
            <w:pPr>
              <w:rPr>
                <w:b/>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0B08FC8F" w14:textId="191A6CCF" w:rsidR="00392C90" w:rsidRDefault="00392C90">
            <w:pPr>
              <w:rPr>
                <w:sz w:val="20"/>
                <w:szCs w:val="20"/>
                <w:lang w:val="en-US"/>
              </w:rPr>
            </w:pPr>
            <w:r>
              <w:rPr>
                <w:sz w:val="20"/>
                <w:szCs w:val="20"/>
                <w:lang w:val="en-US"/>
              </w:rPr>
              <w:t>Verification checks (e.g. internal audits, visual inspections, final product microbiological monitoring) have been made of the business</w:t>
            </w:r>
            <w:r w:rsidR="00CE14F2">
              <w:rPr>
                <w:sz w:val="20"/>
                <w:szCs w:val="20"/>
                <w:lang w:val="en-US"/>
              </w:rPr>
              <w:t>’</w:t>
            </w:r>
            <w:r>
              <w:rPr>
                <w:sz w:val="20"/>
                <w:szCs w:val="20"/>
                <w:lang w:val="en-US"/>
              </w:rPr>
              <w:t xml:space="preserve">s food safety management operation to confirm they are operating as per the approved food safety management statement.  </w:t>
            </w:r>
          </w:p>
          <w:p w14:paraId="72CDB391" w14:textId="77777777" w:rsidR="00392C90" w:rsidRDefault="00392C90">
            <w:pPr>
              <w:rPr>
                <w:sz w:val="20"/>
                <w:szCs w:val="20"/>
                <w:lang w:val="en-US"/>
              </w:rPr>
            </w:pPr>
          </w:p>
          <w:p w14:paraId="586EB5AA" w14:textId="77777777" w:rsidR="00392C90" w:rsidRDefault="00392C90">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2A3C1B7E" w14:textId="299EBDF9" w:rsidR="00392C90" w:rsidRDefault="00392C90">
            <w:pPr>
              <w:rPr>
                <w:sz w:val="20"/>
                <w:szCs w:val="20"/>
                <w:lang w:val="en-US"/>
              </w:rPr>
            </w:pPr>
            <w:r>
              <w:rPr>
                <w:sz w:val="20"/>
                <w:szCs w:val="20"/>
                <w:lang w:val="en-US"/>
              </w:rPr>
              <w:t>The business has evidence in its approved food safety management statement to inform where:</w:t>
            </w:r>
          </w:p>
          <w:p w14:paraId="49EAC7C2" w14:textId="77777777" w:rsidR="001A1ADC" w:rsidRDefault="001A1ADC">
            <w:pPr>
              <w:rPr>
                <w:sz w:val="20"/>
                <w:szCs w:val="20"/>
                <w:lang w:val="en-US"/>
              </w:rPr>
            </w:pPr>
          </w:p>
          <w:p w14:paraId="56AABBF1" w14:textId="771A5A7E" w:rsidR="00392C90" w:rsidRDefault="00392C90">
            <w:pPr>
              <w:rPr>
                <w:sz w:val="20"/>
                <w:szCs w:val="20"/>
                <w:lang w:val="en-US"/>
              </w:rPr>
            </w:pPr>
            <w:r>
              <w:rPr>
                <w:sz w:val="20"/>
                <w:szCs w:val="20"/>
                <w:lang w:val="en-US"/>
              </w:rPr>
              <w:t xml:space="preserve">- Corrective actions have been taken when necessary (e.g. description of actions for restoration of control, dealing with unacceptable produce, alternate process and monitoring controls in the event of weather damaged produce entering the processing premises, </w:t>
            </w:r>
            <w:r w:rsidR="00F94575">
              <w:rPr>
                <w:sz w:val="20"/>
                <w:szCs w:val="20"/>
                <w:lang w:val="en-US"/>
              </w:rPr>
              <w:t xml:space="preserve">and prevention of recurrence). </w:t>
            </w:r>
          </w:p>
          <w:p w14:paraId="490E7854" w14:textId="77777777" w:rsidR="00737EF8" w:rsidRDefault="00737EF8">
            <w:pPr>
              <w:rPr>
                <w:sz w:val="20"/>
                <w:szCs w:val="20"/>
                <w:lang w:val="en-US"/>
              </w:rPr>
            </w:pPr>
          </w:p>
          <w:p w14:paraId="6EF8FD3E" w14:textId="77777777" w:rsidR="00392C90" w:rsidRDefault="00392C90">
            <w:pPr>
              <w:rPr>
                <w:sz w:val="20"/>
                <w:szCs w:val="20"/>
                <w:lang w:val="en-US"/>
              </w:rPr>
            </w:pPr>
            <w:r>
              <w:rPr>
                <w:sz w:val="20"/>
                <w:szCs w:val="20"/>
                <w:lang w:val="en-US"/>
              </w:rPr>
              <w:t>- Corrective action/s have been taken when necessary (e.g. description of actions for segregation and diversion of weather affected produce).</w:t>
            </w:r>
          </w:p>
          <w:p w14:paraId="6118148E" w14:textId="77777777" w:rsidR="00392C90" w:rsidRDefault="00392C90">
            <w:pPr>
              <w:rPr>
                <w:sz w:val="20"/>
                <w:szCs w:val="20"/>
                <w:lang w:val="en-US"/>
              </w:rPr>
            </w:pPr>
          </w:p>
          <w:p w14:paraId="73D96E1D" w14:textId="77777777" w:rsidR="00392C90" w:rsidRDefault="00392C90">
            <w:pPr>
              <w:rPr>
                <w:sz w:val="20"/>
                <w:szCs w:val="20"/>
                <w:lang w:val="en-US"/>
              </w:rPr>
            </w:pPr>
          </w:p>
        </w:tc>
      </w:tr>
      <w:tr w:rsidR="000E7D3B" w14:paraId="11A4B6A1" w14:textId="77777777" w:rsidTr="000E7D3B">
        <w:tc>
          <w:tcPr>
            <w:tcW w:w="4770" w:type="dxa"/>
            <w:tcBorders>
              <w:top w:val="single" w:sz="4" w:space="0" w:color="auto"/>
              <w:left w:val="single" w:sz="4" w:space="0" w:color="auto"/>
              <w:bottom w:val="single" w:sz="4" w:space="0" w:color="auto"/>
              <w:right w:val="single" w:sz="4" w:space="0" w:color="auto"/>
            </w:tcBorders>
          </w:tcPr>
          <w:p w14:paraId="1276EC66" w14:textId="77777777" w:rsidR="000E7D3B" w:rsidRPr="000E7D3B" w:rsidRDefault="000E7D3B" w:rsidP="000E7D3B">
            <w:pPr>
              <w:rPr>
                <w:b/>
                <w:bCs/>
                <w:i/>
                <w:sz w:val="20"/>
                <w:szCs w:val="20"/>
                <w:lang w:val="en-US"/>
              </w:rPr>
            </w:pPr>
            <w:r w:rsidRPr="000E7D3B">
              <w:rPr>
                <w:b/>
                <w:bCs/>
                <w:i/>
                <w:sz w:val="20"/>
                <w:szCs w:val="20"/>
                <w:lang w:val="en-US"/>
              </w:rPr>
              <w:t xml:space="preserve">- Traceability  </w:t>
            </w:r>
          </w:p>
          <w:p w14:paraId="7757B41B" w14:textId="37D38AD4" w:rsidR="000E7D3B" w:rsidRPr="000E7D3B" w:rsidRDefault="000E7D3B" w:rsidP="000E7D3B">
            <w:pPr>
              <w:rPr>
                <w:bCs/>
                <w:sz w:val="20"/>
                <w:szCs w:val="20"/>
                <w:lang w:val="en-US"/>
              </w:rPr>
            </w:pPr>
            <w:r w:rsidRPr="000E7D3B">
              <w:rPr>
                <w:bCs/>
                <w:sz w:val="20"/>
                <w:szCs w:val="20"/>
                <w:lang w:val="en-US"/>
              </w:rPr>
              <w:t xml:space="preserve">Outcome – A system is implemented so that all leafy vegetables sold or supplied to the horticulture processor are traceable to the producer that grew and harvested the leafy vegetables. </w:t>
            </w:r>
          </w:p>
          <w:p w14:paraId="7AA572B4"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bCs/>
                <w:sz w:val="20"/>
                <w:szCs w:val="20"/>
                <w:lang w:val="en-US" w:bidi="en-US"/>
              </w:rPr>
            </w:pPr>
            <w:r w:rsidRPr="000E7D3B">
              <w:rPr>
                <w:rFonts w:ascii="Arial" w:eastAsia="Times New Roman" w:hAnsi="Arial" w:cs="Times New Roman"/>
                <w:bCs/>
                <w:sz w:val="20"/>
                <w:szCs w:val="20"/>
                <w:lang w:val="en-US" w:bidi="en-US"/>
              </w:rPr>
              <w:t>Invoices prepared for product sold to processors indicating producer name and address.</w:t>
            </w:r>
          </w:p>
          <w:p w14:paraId="382E702F"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bCs/>
                <w:sz w:val="20"/>
                <w:szCs w:val="20"/>
                <w:lang w:val="en-US" w:bidi="en-US"/>
              </w:rPr>
            </w:pPr>
            <w:r w:rsidRPr="000E7D3B">
              <w:rPr>
                <w:rFonts w:ascii="Arial" w:eastAsia="Times New Roman" w:hAnsi="Arial" w:cs="Times New Roman"/>
                <w:bCs/>
                <w:sz w:val="20"/>
                <w:szCs w:val="20"/>
                <w:lang w:val="en-US" w:bidi="en-US"/>
              </w:rPr>
              <w:lastRenderedPageBreak/>
              <w:t>Invoices prepared for product sold to other processors/retailers indicating processor name and address.</w:t>
            </w:r>
          </w:p>
          <w:p w14:paraId="68927A3D"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bCs/>
                <w:sz w:val="20"/>
                <w:szCs w:val="20"/>
                <w:lang w:val="en-US" w:bidi="en-US"/>
              </w:rPr>
            </w:pPr>
            <w:r w:rsidRPr="000E7D3B">
              <w:rPr>
                <w:rFonts w:ascii="Arial" w:eastAsia="Times New Roman" w:hAnsi="Arial" w:cs="Times New Roman"/>
                <w:bCs/>
                <w:sz w:val="20"/>
                <w:szCs w:val="20"/>
                <w:lang w:val="en-US" w:bidi="en-US"/>
              </w:rPr>
              <w:t>If produce is received from multiple producers or from different production sites, records must be maintained to verify the source of origin of received product.</w:t>
            </w:r>
          </w:p>
          <w:p w14:paraId="566854B8" w14:textId="5FCCC459" w:rsidR="000E7D3B" w:rsidRPr="000E7D3B" w:rsidRDefault="000E7D3B" w:rsidP="000E7D3B">
            <w:pPr>
              <w:pStyle w:val="ListParagraph"/>
              <w:numPr>
                <w:ilvl w:val="0"/>
                <w:numId w:val="14"/>
              </w:numPr>
              <w:spacing w:after="0" w:line="240" w:lineRule="auto"/>
              <w:rPr>
                <w:rFonts w:ascii="Arial" w:eastAsia="Times New Roman" w:hAnsi="Arial" w:cs="Times New Roman"/>
                <w:bCs/>
                <w:sz w:val="20"/>
                <w:szCs w:val="20"/>
                <w:lang w:val="en-US" w:bidi="en-US"/>
              </w:rPr>
            </w:pPr>
            <w:r w:rsidRPr="000E7D3B">
              <w:rPr>
                <w:rFonts w:ascii="Arial" w:eastAsia="Times New Roman" w:hAnsi="Arial" w:cs="Times New Roman"/>
                <w:bCs/>
                <w:sz w:val="20"/>
                <w:szCs w:val="20"/>
                <w:lang w:val="en-US" w:bidi="en-US"/>
              </w:rPr>
              <w:t>Leafy vegetables sold or supplied by a processor are traceable to the processor.</w:t>
            </w:r>
          </w:p>
          <w:p w14:paraId="7B86F985"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bCs/>
                <w:sz w:val="20"/>
                <w:szCs w:val="20"/>
                <w:lang w:val="en-US" w:bidi="en-US"/>
              </w:rPr>
            </w:pPr>
            <w:r w:rsidRPr="000E7D3B">
              <w:rPr>
                <w:rFonts w:ascii="Arial" w:eastAsia="Times New Roman" w:hAnsi="Arial" w:cs="Times New Roman"/>
                <w:bCs/>
                <w:sz w:val="20"/>
                <w:szCs w:val="20"/>
                <w:lang w:val="en-US" w:bidi="en-US"/>
              </w:rPr>
              <w:t>Business develops a food recall plan to aid traceability.</w:t>
            </w:r>
          </w:p>
          <w:p w14:paraId="041F6BFD" w14:textId="77777777" w:rsidR="000E7D3B" w:rsidRPr="000E7D3B" w:rsidRDefault="000E7D3B" w:rsidP="000E7D3B">
            <w:pPr>
              <w:rPr>
                <w:b/>
                <w:bCs/>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447E8860" w14:textId="77777777" w:rsidR="000E7D3B" w:rsidRDefault="000E7D3B" w:rsidP="000E7D3B">
            <w:pPr>
              <w:rPr>
                <w:sz w:val="20"/>
                <w:szCs w:val="20"/>
                <w:lang w:val="en-US"/>
              </w:rPr>
            </w:pPr>
            <w:r>
              <w:rPr>
                <w:sz w:val="20"/>
                <w:szCs w:val="20"/>
                <w:lang w:val="en-US"/>
              </w:rPr>
              <w:lastRenderedPageBreak/>
              <w:t>Processor must maintain records of all leafy vegetable produce sold or supplied (e.g. invoices, distribution logs).</w:t>
            </w:r>
          </w:p>
          <w:p w14:paraId="45429EF2" w14:textId="77777777" w:rsidR="000E7D3B" w:rsidRPr="000E7D3B" w:rsidRDefault="000E7D3B" w:rsidP="000E7D3B">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27D87C1D" w14:textId="77777777" w:rsidR="000E7D3B" w:rsidRDefault="000E7D3B" w:rsidP="000E7D3B">
            <w:pPr>
              <w:rPr>
                <w:sz w:val="20"/>
                <w:szCs w:val="20"/>
                <w:lang w:val="en-US"/>
              </w:rPr>
            </w:pPr>
            <w:r>
              <w:rPr>
                <w:sz w:val="20"/>
                <w:szCs w:val="20"/>
                <w:lang w:val="en-US"/>
              </w:rPr>
              <w:t xml:space="preserve">The business has evidence in its approved food safety management statement to inform on verification checks conducted on supplier invoices so premises of origin for all leafy vegetables is clear and accurate. </w:t>
            </w:r>
          </w:p>
          <w:p w14:paraId="371E21FA" w14:textId="77777777" w:rsidR="000E7D3B" w:rsidRDefault="000E7D3B" w:rsidP="000E7D3B">
            <w:pPr>
              <w:rPr>
                <w:sz w:val="20"/>
                <w:szCs w:val="20"/>
                <w:lang w:val="en-US"/>
              </w:rPr>
            </w:pPr>
          </w:p>
          <w:p w14:paraId="1A0A4B90" w14:textId="77777777" w:rsidR="000E7D3B" w:rsidRDefault="000E7D3B" w:rsidP="000E7D3B">
            <w:pPr>
              <w:rPr>
                <w:sz w:val="20"/>
                <w:szCs w:val="20"/>
                <w:lang w:val="en-US"/>
              </w:rPr>
            </w:pPr>
          </w:p>
          <w:p w14:paraId="1801A1B1" w14:textId="77777777" w:rsidR="000E7D3B" w:rsidRPr="000E7D3B" w:rsidRDefault="000E7D3B" w:rsidP="000E7D3B">
            <w:pPr>
              <w:rPr>
                <w:sz w:val="20"/>
                <w:szCs w:val="20"/>
                <w:lang w:val="en-US"/>
              </w:rPr>
            </w:pPr>
          </w:p>
        </w:tc>
      </w:tr>
      <w:tr w:rsidR="00392C90" w14:paraId="2539F681" w14:textId="77777777" w:rsidTr="00F77720">
        <w:tc>
          <w:tcPr>
            <w:tcW w:w="4770" w:type="dxa"/>
            <w:tcBorders>
              <w:top w:val="single" w:sz="4" w:space="0" w:color="auto"/>
              <w:left w:val="single" w:sz="4" w:space="0" w:color="auto"/>
              <w:bottom w:val="single" w:sz="4" w:space="0" w:color="auto"/>
              <w:right w:val="single" w:sz="4" w:space="0" w:color="auto"/>
            </w:tcBorders>
          </w:tcPr>
          <w:p w14:paraId="10A1A3ED" w14:textId="1F405207" w:rsidR="00392C90" w:rsidRDefault="00392C90">
            <w:pPr>
              <w:rPr>
                <w:sz w:val="20"/>
                <w:szCs w:val="20"/>
                <w:lang w:val="en-US"/>
              </w:rPr>
            </w:pPr>
            <w:r>
              <w:rPr>
                <w:b/>
                <w:bCs/>
                <w:i/>
                <w:iCs/>
                <w:sz w:val="20"/>
                <w:szCs w:val="20"/>
                <w:lang w:val="en-US"/>
              </w:rPr>
              <w:t>- Inputs</w:t>
            </w:r>
            <w:r w:rsidR="00C96C8F">
              <w:rPr>
                <w:b/>
                <w:bCs/>
                <w:i/>
                <w:iCs/>
                <w:sz w:val="20"/>
                <w:szCs w:val="20"/>
                <w:lang w:val="en-US"/>
              </w:rPr>
              <w:t>: Water (post-harvest only)</w:t>
            </w:r>
            <w:r>
              <w:rPr>
                <w:sz w:val="20"/>
                <w:szCs w:val="20"/>
                <w:lang w:val="en-US"/>
              </w:rPr>
              <w:t xml:space="preserve"> </w:t>
            </w:r>
          </w:p>
          <w:p w14:paraId="241A7611" w14:textId="77777777" w:rsidR="00392C90" w:rsidRDefault="00392C90">
            <w:pPr>
              <w:spacing w:after="120"/>
              <w:rPr>
                <w:sz w:val="20"/>
                <w:szCs w:val="20"/>
                <w:lang w:val="en-US"/>
              </w:rPr>
            </w:pPr>
            <w:r>
              <w:rPr>
                <w:sz w:val="20"/>
                <w:szCs w:val="20"/>
                <w:lang w:val="en-US"/>
              </w:rPr>
              <w:t>Outcome – Chemical, physical and microbiological hazards associated with inputs are appropriately managed during primary processing so that leafy vegetables are not made unacceptable.</w:t>
            </w:r>
          </w:p>
          <w:p w14:paraId="26304225" w14:textId="77777777" w:rsidR="00392C90" w:rsidRPr="00FB46DD" w:rsidRDefault="00392C90" w:rsidP="00392C90">
            <w:pPr>
              <w:pStyle w:val="ListParagraph"/>
              <w:numPr>
                <w:ilvl w:val="0"/>
                <w:numId w:val="12"/>
              </w:numPr>
              <w:spacing w:after="0" w:line="240" w:lineRule="auto"/>
              <w:rPr>
                <w:rFonts w:ascii="Arial" w:hAnsi="Arial" w:cs="Arial"/>
                <w:sz w:val="20"/>
                <w:szCs w:val="20"/>
                <w:lang w:val="en-US"/>
              </w:rPr>
            </w:pPr>
            <w:r w:rsidRPr="00FB46DD">
              <w:rPr>
                <w:rFonts w:ascii="Arial" w:hAnsi="Arial" w:cs="Arial"/>
                <w:sz w:val="20"/>
                <w:szCs w:val="20"/>
                <w:lang w:val="en-US"/>
              </w:rPr>
              <w:t>Sanitisation chemicals used are appropriate as food grade sanitisers.</w:t>
            </w:r>
          </w:p>
          <w:p w14:paraId="2466425C" w14:textId="6CE3F157" w:rsidR="00392C90" w:rsidRPr="00FB46DD" w:rsidRDefault="00392C90" w:rsidP="00392C90">
            <w:pPr>
              <w:pStyle w:val="ListParagraph"/>
              <w:numPr>
                <w:ilvl w:val="0"/>
                <w:numId w:val="12"/>
              </w:numPr>
              <w:spacing w:after="0" w:line="240" w:lineRule="auto"/>
              <w:rPr>
                <w:rFonts w:ascii="Arial" w:hAnsi="Arial" w:cs="Arial"/>
                <w:sz w:val="20"/>
                <w:szCs w:val="20"/>
                <w:lang w:val="en-US"/>
              </w:rPr>
            </w:pPr>
            <w:r w:rsidRPr="00FB46DD">
              <w:rPr>
                <w:rFonts w:ascii="Arial" w:hAnsi="Arial" w:cs="Arial"/>
                <w:sz w:val="20"/>
                <w:szCs w:val="20"/>
                <w:lang w:val="en-US"/>
              </w:rPr>
              <w:t>Water sources</w:t>
            </w:r>
            <w:r w:rsidR="005D17A4">
              <w:rPr>
                <w:rFonts w:ascii="Arial" w:hAnsi="Arial" w:cs="Arial"/>
                <w:sz w:val="20"/>
                <w:szCs w:val="20"/>
                <w:lang w:val="en-US"/>
              </w:rPr>
              <w:t>:</w:t>
            </w:r>
            <w:r w:rsidRPr="00FB46DD">
              <w:rPr>
                <w:rFonts w:ascii="Arial" w:hAnsi="Arial" w:cs="Arial"/>
                <w:sz w:val="20"/>
                <w:szCs w:val="20"/>
                <w:lang w:val="en-US"/>
              </w:rPr>
              <w:t xml:space="preserve"> if non-potable water is used, </w:t>
            </w:r>
            <w:r w:rsidR="005D17A4">
              <w:rPr>
                <w:rFonts w:ascii="Arial" w:hAnsi="Arial" w:cs="Arial"/>
                <w:sz w:val="20"/>
                <w:szCs w:val="20"/>
                <w:lang w:val="en-US"/>
              </w:rPr>
              <w:t xml:space="preserve">it </w:t>
            </w:r>
            <w:r w:rsidRPr="00FB46DD">
              <w:rPr>
                <w:rFonts w:ascii="Arial" w:hAnsi="Arial" w:cs="Arial"/>
                <w:sz w:val="20"/>
                <w:szCs w:val="20"/>
                <w:lang w:val="en-US"/>
              </w:rPr>
              <w:t xml:space="preserve">is frequently tested so that it is shown to be equivalent to potable water. In all instances use of potable water is preferred for primary processing operations. </w:t>
            </w:r>
          </w:p>
          <w:p w14:paraId="020C90C1" w14:textId="77777777" w:rsidR="00392C90" w:rsidRDefault="00392C90">
            <w:pPr>
              <w:rPr>
                <w:b/>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3719DA9C" w14:textId="1E55714F" w:rsidR="00392C90" w:rsidRDefault="00392C90">
            <w:pPr>
              <w:rPr>
                <w:sz w:val="20"/>
                <w:szCs w:val="20"/>
                <w:lang w:val="en-US"/>
              </w:rPr>
            </w:pPr>
            <w:r>
              <w:rPr>
                <w:sz w:val="20"/>
                <w:szCs w:val="20"/>
                <w:lang w:val="en-US"/>
              </w:rPr>
              <w:t xml:space="preserve">- Potable (drinking quality) water is used to process horticulture produce, or records are maintained </w:t>
            </w:r>
            <w:r w:rsidR="00684E09">
              <w:rPr>
                <w:sz w:val="20"/>
                <w:szCs w:val="20"/>
                <w:lang w:val="en-US"/>
              </w:rPr>
              <w:t xml:space="preserve">of the treatment </w:t>
            </w:r>
            <w:r>
              <w:rPr>
                <w:sz w:val="20"/>
                <w:szCs w:val="20"/>
                <w:lang w:val="en-US"/>
              </w:rPr>
              <w:t xml:space="preserve">of non-potable water, to ensure it is not a source of contamination for processed horticulture produce. </w:t>
            </w:r>
          </w:p>
          <w:p w14:paraId="75E469BD" w14:textId="77777777" w:rsidR="00392C90" w:rsidRDefault="00392C90">
            <w:pPr>
              <w:rPr>
                <w:sz w:val="20"/>
                <w:szCs w:val="20"/>
                <w:lang w:val="en-US"/>
              </w:rPr>
            </w:pPr>
          </w:p>
          <w:p w14:paraId="56B96B0C" w14:textId="77777777" w:rsidR="00392C90" w:rsidRDefault="00392C90">
            <w:pPr>
              <w:rPr>
                <w:sz w:val="20"/>
                <w:szCs w:val="20"/>
                <w:lang w:val="en-US"/>
              </w:rPr>
            </w:pPr>
            <w:r>
              <w:rPr>
                <w:sz w:val="20"/>
                <w:szCs w:val="20"/>
                <w:lang w:val="en-US"/>
              </w:rPr>
              <w:t>- Business may need to demonstrate compliance to the relevant jurisdictional Safe Drinking Water Act.</w:t>
            </w:r>
          </w:p>
          <w:p w14:paraId="224CA113" w14:textId="77777777" w:rsidR="00392C90" w:rsidRDefault="00392C90">
            <w:pPr>
              <w:rPr>
                <w:sz w:val="20"/>
                <w:szCs w:val="20"/>
                <w:lang w:val="en-US"/>
              </w:rPr>
            </w:pPr>
          </w:p>
          <w:p w14:paraId="70CC1716" w14:textId="77777777" w:rsidR="00392C90" w:rsidRDefault="00392C90">
            <w:pPr>
              <w:rPr>
                <w:sz w:val="20"/>
                <w:szCs w:val="20"/>
                <w:lang w:val="en-AU"/>
              </w:rPr>
            </w:pPr>
          </w:p>
        </w:tc>
        <w:tc>
          <w:tcPr>
            <w:tcW w:w="4771" w:type="dxa"/>
            <w:tcBorders>
              <w:top w:val="single" w:sz="4" w:space="0" w:color="auto"/>
              <w:left w:val="single" w:sz="4" w:space="0" w:color="auto"/>
              <w:bottom w:val="single" w:sz="4" w:space="0" w:color="auto"/>
              <w:right w:val="single" w:sz="4" w:space="0" w:color="auto"/>
            </w:tcBorders>
          </w:tcPr>
          <w:p w14:paraId="14006779" w14:textId="16299697" w:rsidR="00392C90" w:rsidRDefault="00392C90">
            <w:pPr>
              <w:rPr>
                <w:sz w:val="20"/>
                <w:szCs w:val="20"/>
                <w:lang w:val="en-US"/>
              </w:rPr>
            </w:pPr>
            <w:r>
              <w:rPr>
                <w:sz w:val="20"/>
                <w:szCs w:val="20"/>
                <w:lang w:val="en-US"/>
              </w:rPr>
              <w:t>The business has evidence in its food safety management statement to inform where</w:t>
            </w:r>
            <w:r w:rsidR="006B7B98">
              <w:rPr>
                <w:sz w:val="20"/>
                <w:szCs w:val="20"/>
                <w:lang w:val="en-US"/>
              </w:rPr>
              <w:t xml:space="preserve"> </w:t>
            </w:r>
            <w:r w:rsidR="004D0E59">
              <w:rPr>
                <w:sz w:val="20"/>
                <w:szCs w:val="20"/>
                <w:lang w:val="en-US"/>
              </w:rPr>
              <w:t>c</w:t>
            </w:r>
            <w:r>
              <w:rPr>
                <w:sz w:val="20"/>
                <w:szCs w:val="20"/>
                <w:lang w:val="en-US"/>
              </w:rPr>
              <w:t xml:space="preserve">ontrol measures (if applied) have been implemented and are monitored (e.g. sanitiser concentration logs). </w:t>
            </w:r>
          </w:p>
          <w:p w14:paraId="6E8E5C4E" w14:textId="77777777" w:rsidR="00392C90" w:rsidRDefault="00392C90">
            <w:pPr>
              <w:rPr>
                <w:sz w:val="20"/>
                <w:szCs w:val="20"/>
                <w:lang w:val="en-US"/>
              </w:rPr>
            </w:pPr>
          </w:p>
          <w:p w14:paraId="667803E3" w14:textId="77777777" w:rsidR="00392C90" w:rsidRDefault="00392C90">
            <w:pPr>
              <w:rPr>
                <w:sz w:val="20"/>
                <w:szCs w:val="20"/>
                <w:lang w:val="en-AU"/>
              </w:rPr>
            </w:pPr>
          </w:p>
        </w:tc>
      </w:tr>
      <w:tr w:rsidR="000E7D3B" w14:paraId="1DE6037D" w14:textId="77777777" w:rsidTr="000E7D3B">
        <w:tc>
          <w:tcPr>
            <w:tcW w:w="4770" w:type="dxa"/>
            <w:tcBorders>
              <w:top w:val="single" w:sz="4" w:space="0" w:color="auto"/>
              <w:left w:val="single" w:sz="4" w:space="0" w:color="auto"/>
              <w:bottom w:val="single" w:sz="4" w:space="0" w:color="auto"/>
              <w:right w:val="single" w:sz="4" w:space="0" w:color="auto"/>
            </w:tcBorders>
          </w:tcPr>
          <w:p w14:paraId="734D96C6" w14:textId="77777777" w:rsidR="000E7D3B" w:rsidRPr="000E7D3B" w:rsidRDefault="000E7D3B" w:rsidP="000E7D3B">
            <w:pPr>
              <w:rPr>
                <w:b/>
                <w:bCs/>
                <w:i/>
                <w:iCs/>
                <w:sz w:val="20"/>
                <w:szCs w:val="20"/>
                <w:lang w:val="en-US"/>
              </w:rPr>
            </w:pPr>
            <w:r w:rsidRPr="000E7D3B">
              <w:rPr>
                <w:b/>
                <w:bCs/>
                <w:i/>
                <w:iCs/>
                <w:sz w:val="20"/>
                <w:szCs w:val="20"/>
                <w:lang w:val="en-US"/>
              </w:rPr>
              <w:t xml:space="preserve">- </w:t>
            </w:r>
            <w:r>
              <w:rPr>
                <w:b/>
                <w:bCs/>
                <w:i/>
                <w:iCs/>
                <w:sz w:val="20"/>
                <w:szCs w:val="20"/>
                <w:lang w:val="en-US"/>
              </w:rPr>
              <w:t>Premises, plant, equipment and transport</w:t>
            </w:r>
            <w:r w:rsidRPr="000E7D3B">
              <w:rPr>
                <w:b/>
                <w:bCs/>
                <w:i/>
                <w:iCs/>
                <w:sz w:val="20"/>
                <w:szCs w:val="20"/>
                <w:lang w:val="en-US"/>
              </w:rPr>
              <w:t xml:space="preserve"> </w:t>
            </w:r>
          </w:p>
          <w:p w14:paraId="029E2DE2" w14:textId="77777777" w:rsidR="000E7D3B" w:rsidRPr="000E7D3B" w:rsidRDefault="000E7D3B" w:rsidP="000E7D3B">
            <w:pPr>
              <w:rPr>
                <w:bCs/>
                <w:iCs/>
                <w:sz w:val="20"/>
                <w:szCs w:val="20"/>
                <w:lang w:val="en-US"/>
              </w:rPr>
            </w:pPr>
            <w:r w:rsidRPr="000E7D3B">
              <w:rPr>
                <w:bCs/>
                <w:iCs/>
                <w:sz w:val="20"/>
                <w:szCs w:val="20"/>
                <w:lang w:val="en-US"/>
              </w:rPr>
              <w:t xml:space="preserve">Outcome – Systems are implemented to ensure that premises, equipment and transport vehicles used in the processing of leafy vegetables do not present a source of contamination.  </w:t>
            </w:r>
          </w:p>
          <w:p w14:paraId="0952E5A3"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 xml:space="preserve">Premises, equipment and transport vehicles are designed, constructed, cleaned and maintained in an appropriate state. </w:t>
            </w:r>
          </w:p>
          <w:p w14:paraId="4C4049FA"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 xml:space="preserve">Cleaning and sanitation programs are conducted in accordance with the </w:t>
            </w:r>
            <w:r w:rsidRPr="000E7D3B">
              <w:rPr>
                <w:rFonts w:ascii="Arial" w:eastAsia="Times New Roman" w:hAnsi="Arial" w:cs="Times New Roman"/>
                <w:bCs/>
                <w:iCs/>
                <w:sz w:val="20"/>
                <w:szCs w:val="20"/>
                <w:lang w:val="en-US" w:bidi="en-US"/>
              </w:rPr>
              <w:lastRenderedPageBreak/>
              <w:t>approved food safety management statement on packing/processing shed/premises equipment and premises.</w:t>
            </w:r>
          </w:p>
          <w:p w14:paraId="5962C949"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 xml:space="preserve">Harvesting containers are kept clean and well maintained so they do not introduce contamination onto harvested produce. </w:t>
            </w:r>
          </w:p>
          <w:p w14:paraId="3DD0DF65" w14:textId="77777777" w:rsidR="000E7D3B" w:rsidRPr="000E7D3B" w:rsidRDefault="000E7D3B" w:rsidP="000E7D3B">
            <w:pPr>
              <w:pStyle w:val="ListParagraph"/>
              <w:numPr>
                <w:ilvl w:val="0"/>
                <w:numId w:val="14"/>
              </w:numPr>
              <w:autoSpaceDE w:val="0"/>
              <w:autoSpaceDN w:val="0"/>
              <w:adjustRightInd w:val="0"/>
              <w:spacing w:after="120" w:line="240" w:lineRule="auto"/>
              <w:rPr>
                <w:rFonts w:ascii="Arial" w:eastAsia="Times New Roman" w:hAnsi="Arial" w:cs="Times New Roman"/>
                <w:b/>
                <w:bCs/>
                <w:i/>
                <w:iCs/>
                <w:sz w:val="20"/>
                <w:szCs w:val="20"/>
                <w:lang w:val="en-US" w:bidi="en-US"/>
              </w:rPr>
            </w:pPr>
            <w:r w:rsidRPr="000E7D3B">
              <w:rPr>
                <w:rFonts w:ascii="Arial" w:eastAsia="Times New Roman" w:hAnsi="Arial" w:cs="Times New Roman"/>
                <w:bCs/>
                <w:iCs/>
                <w:sz w:val="20"/>
                <w:szCs w:val="20"/>
                <w:lang w:val="en-US" w:bidi="en-US"/>
              </w:rPr>
              <w:t>Vehicles used to transport harvested produce to a processor are maintained in a clean and functional state.</w:t>
            </w:r>
            <w:r w:rsidRPr="000E7D3B">
              <w:rPr>
                <w:rFonts w:ascii="Arial" w:eastAsia="Times New Roman" w:hAnsi="Arial" w:cs="Times New Roman"/>
                <w:b/>
                <w:bCs/>
                <w:i/>
                <w:iCs/>
                <w:sz w:val="20"/>
                <w:szCs w:val="20"/>
                <w:lang w:val="en-US" w:bidi="en-US"/>
              </w:rPr>
              <w:t xml:space="preserve"> </w:t>
            </w:r>
          </w:p>
        </w:tc>
        <w:tc>
          <w:tcPr>
            <w:tcW w:w="4771" w:type="dxa"/>
            <w:tcBorders>
              <w:top w:val="single" w:sz="4" w:space="0" w:color="auto"/>
              <w:left w:val="single" w:sz="4" w:space="0" w:color="auto"/>
              <w:bottom w:val="single" w:sz="4" w:space="0" w:color="auto"/>
              <w:right w:val="single" w:sz="4" w:space="0" w:color="auto"/>
            </w:tcBorders>
          </w:tcPr>
          <w:p w14:paraId="1116F26C" w14:textId="77777777" w:rsidR="000E7D3B" w:rsidRDefault="000E7D3B" w:rsidP="000E7D3B">
            <w:pPr>
              <w:rPr>
                <w:sz w:val="20"/>
                <w:szCs w:val="20"/>
                <w:lang w:val="en-US"/>
              </w:rPr>
            </w:pPr>
            <w:r>
              <w:rPr>
                <w:sz w:val="20"/>
                <w:szCs w:val="20"/>
                <w:lang w:val="en-US"/>
              </w:rPr>
              <w:lastRenderedPageBreak/>
              <w:t xml:space="preserve">Processing equipment is maintained in a clean, sanitary and functional state so it is not a source of potential microbiological, chemical or physical contamination for horticulture produce.  </w:t>
            </w:r>
          </w:p>
          <w:p w14:paraId="385ECCB6" w14:textId="77777777" w:rsidR="000E7D3B" w:rsidRDefault="000E7D3B" w:rsidP="000E7D3B">
            <w:pPr>
              <w:rPr>
                <w:sz w:val="20"/>
                <w:szCs w:val="20"/>
                <w:lang w:val="en-US"/>
              </w:rPr>
            </w:pPr>
          </w:p>
          <w:p w14:paraId="27E033CA" w14:textId="77777777" w:rsidR="000E7D3B" w:rsidRDefault="000E7D3B" w:rsidP="000E7D3B">
            <w:pPr>
              <w:rPr>
                <w:sz w:val="20"/>
                <w:szCs w:val="20"/>
                <w:lang w:val="en-US"/>
              </w:rPr>
            </w:pPr>
            <w:r>
              <w:rPr>
                <w:sz w:val="20"/>
                <w:szCs w:val="20"/>
                <w:lang w:val="en-US"/>
              </w:rPr>
              <w:t>Records of cleaning and sanitation programs are kept.</w:t>
            </w:r>
          </w:p>
          <w:p w14:paraId="5F2FA5C5" w14:textId="77777777" w:rsidR="000E7D3B" w:rsidRPr="000E7D3B" w:rsidRDefault="000E7D3B" w:rsidP="000E7D3B">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41F76B28" w14:textId="77777777" w:rsidR="000E7D3B" w:rsidRDefault="000E7D3B" w:rsidP="000E7D3B">
            <w:pPr>
              <w:rPr>
                <w:sz w:val="20"/>
                <w:szCs w:val="20"/>
                <w:lang w:val="en-US"/>
              </w:rPr>
            </w:pPr>
            <w:r>
              <w:rPr>
                <w:sz w:val="20"/>
                <w:szCs w:val="20"/>
                <w:lang w:val="en-US"/>
              </w:rPr>
              <w:t>The business has evidence in its approved food safety management statement to inform on:</w:t>
            </w:r>
          </w:p>
          <w:p w14:paraId="4BD6A949" w14:textId="77777777" w:rsidR="000E7D3B" w:rsidRDefault="000E7D3B" w:rsidP="000E7D3B">
            <w:pPr>
              <w:rPr>
                <w:sz w:val="20"/>
                <w:szCs w:val="20"/>
                <w:lang w:val="en-US"/>
              </w:rPr>
            </w:pPr>
          </w:p>
          <w:p w14:paraId="05292180" w14:textId="77777777" w:rsidR="000E7D3B" w:rsidRDefault="000E7D3B" w:rsidP="000E7D3B">
            <w:pPr>
              <w:rPr>
                <w:sz w:val="20"/>
                <w:szCs w:val="20"/>
                <w:lang w:val="en-US"/>
              </w:rPr>
            </w:pPr>
            <w:r>
              <w:rPr>
                <w:sz w:val="20"/>
                <w:szCs w:val="20"/>
                <w:lang w:val="en-US"/>
              </w:rPr>
              <w:t>- Appropriate controls and corrective actions for maintaining premises and equipment.</w:t>
            </w:r>
          </w:p>
          <w:p w14:paraId="15F6E606" w14:textId="77777777" w:rsidR="000E7D3B" w:rsidRDefault="000E7D3B" w:rsidP="000E7D3B">
            <w:pPr>
              <w:rPr>
                <w:sz w:val="20"/>
                <w:szCs w:val="20"/>
                <w:lang w:val="en-US"/>
              </w:rPr>
            </w:pPr>
          </w:p>
          <w:p w14:paraId="3BE32256" w14:textId="77777777" w:rsidR="000E7D3B" w:rsidRDefault="000E7D3B" w:rsidP="000E7D3B">
            <w:pPr>
              <w:rPr>
                <w:sz w:val="20"/>
                <w:szCs w:val="20"/>
                <w:lang w:val="en-US"/>
              </w:rPr>
            </w:pPr>
            <w:r>
              <w:rPr>
                <w:sz w:val="20"/>
                <w:szCs w:val="20"/>
                <w:lang w:val="en-US"/>
              </w:rPr>
              <w:t>- Evidence that the business is maintaining the premise and equipment so that it does not become a source of contamination.</w:t>
            </w:r>
          </w:p>
          <w:p w14:paraId="13A912E3" w14:textId="77777777" w:rsidR="000E7D3B" w:rsidRDefault="000E7D3B" w:rsidP="000E7D3B">
            <w:pPr>
              <w:rPr>
                <w:sz w:val="20"/>
                <w:szCs w:val="20"/>
                <w:lang w:val="en-US"/>
              </w:rPr>
            </w:pPr>
          </w:p>
          <w:p w14:paraId="5846598B" w14:textId="77777777" w:rsidR="000E7D3B" w:rsidRPr="000E7D3B" w:rsidRDefault="000E7D3B" w:rsidP="000E7D3B">
            <w:pPr>
              <w:rPr>
                <w:sz w:val="20"/>
                <w:szCs w:val="20"/>
                <w:lang w:val="en-US"/>
              </w:rPr>
            </w:pPr>
          </w:p>
        </w:tc>
      </w:tr>
      <w:tr w:rsidR="000E7D3B" w14:paraId="464788D9" w14:textId="77777777" w:rsidTr="000E7D3B">
        <w:tc>
          <w:tcPr>
            <w:tcW w:w="4770" w:type="dxa"/>
            <w:tcBorders>
              <w:top w:val="single" w:sz="4" w:space="0" w:color="auto"/>
              <w:left w:val="single" w:sz="4" w:space="0" w:color="auto"/>
              <w:bottom w:val="single" w:sz="4" w:space="0" w:color="auto"/>
              <w:right w:val="single" w:sz="4" w:space="0" w:color="auto"/>
            </w:tcBorders>
          </w:tcPr>
          <w:p w14:paraId="2BA7E546" w14:textId="77777777" w:rsidR="000E7D3B" w:rsidRPr="00BE6F42" w:rsidRDefault="000E7D3B" w:rsidP="000E7D3B">
            <w:pPr>
              <w:rPr>
                <w:b/>
                <w:bCs/>
                <w:i/>
                <w:iCs/>
                <w:sz w:val="20"/>
                <w:szCs w:val="20"/>
                <w:lang w:val="en-US"/>
              </w:rPr>
            </w:pPr>
            <w:r w:rsidRPr="000E7D3B">
              <w:rPr>
                <w:b/>
                <w:bCs/>
                <w:i/>
                <w:iCs/>
                <w:sz w:val="20"/>
                <w:szCs w:val="20"/>
                <w:lang w:val="en-US"/>
              </w:rPr>
              <w:t xml:space="preserve">- </w:t>
            </w:r>
            <w:r w:rsidRPr="00BE6F42">
              <w:rPr>
                <w:b/>
                <w:bCs/>
                <w:i/>
                <w:iCs/>
                <w:sz w:val="20"/>
                <w:szCs w:val="20"/>
                <w:lang w:val="en-US"/>
              </w:rPr>
              <w:t xml:space="preserve">Transport of processed produce </w:t>
            </w:r>
          </w:p>
          <w:p w14:paraId="631371CA" w14:textId="49AD8BD8" w:rsidR="000E7D3B" w:rsidRPr="000E7D3B" w:rsidRDefault="000E7D3B" w:rsidP="000E7D3B">
            <w:pPr>
              <w:rPr>
                <w:bCs/>
                <w:iCs/>
                <w:sz w:val="20"/>
                <w:szCs w:val="20"/>
                <w:lang w:val="en-US"/>
              </w:rPr>
            </w:pPr>
            <w:r w:rsidRPr="000E7D3B">
              <w:rPr>
                <w:bCs/>
                <w:iCs/>
                <w:sz w:val="20"/>
                <w:szCs w:val="20"/>
                <w:lang w:val="en-US"/>
              </w:rPr>
              <w:t>Outcome</w:t>
            </w:r>
            <w:r w:rsidR="004D0E59">
              <w:rPr>
                <w:bCs/>
                <w:iCs/>
                <w:sz w:val="20"/>
                <w:szCs w:val="20"/>
                <w:lang w:val="en-US"/>
              </w:rPr>
              <w:t xml:space="preserve"> </w:t>
            </w:r>
            <w:r w:rsidR="005E690C">
              <w:rPr>
                <w:bCs/>
                <w:iCs/>
                <w:sz w:val="20"/>
                <w:szCs w:val="20"/>
                <w:lang w:val="en-US"/>
              </w:rPr>
              <w:t>–</w:t>
            </w:r>
            <w:r w:rsidRPr="000E7D3B">
              <w:rPr>
                <w:bCs/>
                <w:iCs/>
                <w:sz w:val="20"/>
                <w:szCs w:val="20"/>
                <w:lang w:val="en-US"/>
              </w:rPr>
              <w:t xml:space="preserve"> Processed and packaged leafy vegetables are transported in clean vehicles under temperature control to place of retail sale. </w:t>
            </w:r>
          </w:p>
          <w:p w14:paraId="7C013788" w14:textId="77777777" w:rsidR="000E7D3B" w:rsidRPr="000E7D3B" w:rsidRDefault="000E7D3B" w:rsidP="000E7D3B">
            <w:pPr>
              <w:rPr>
                <w:b/>
                <w:bCs/>
                <w:i/>
                <w:iCs/>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55BC64DA" w14:textId="77777777" w:rsidR="000E7D3B" w:rsidRPr="000E7D3B" w:rsidRDefault="000E7D3B" w:rsidP="000E7D3B">
            <w:pPr>
              <w:rPr>
                <w:sz w:val="20"/>
                <w:szCs w:val="20"/>
                <w:lang w:val="en-US"/>
              </w:rPr>
            </w:pPr>
            <w:r w:rsidRPr="000E7D3B">
              <w:rPr>
                <w:sz w:val="20"/>
                <w:szCs w:val="20"/>
                <w:lang w:val="en-US"/>
              </w:rPr>
              <w:t>Approved Supplier agreements</w:t>
            </w:r>
          </w:p>
          <w:p w14:paraId="3775D032" w14:textId="77777777" w:rsidR="000E7D3B" w:rsidRPr="000E7D3B" w:rsidRDefault="000E7D3B" w:rsidP="000E7D3B">
            <w:pPr>
              <w:rPr>
                <w:sz w:val="20"/>
                <w:szCs w:val="20"/>
                <w:lang w:val="en-US"/>
              </w:rPr>
            </w:pPr>
          </w:p>
          <w:p w14:paraId="3DC0CF34" w14:textId="77777777" w:rsidR="000E7D3B" w:rsidRPr="000E7D3B" w:rsidRDefault="000E7D3B" w:rsidP="000E7D3B">
            <w:pPr>
              <w:rPr>
                <w:sz w:val="20"/>
                <w:szCs w:val="20"/>
                <w:lang w:val="en-US"/>
              </w:rPr>
            </w:pPr>
            <w:r w:rsidRPr="000E7D3B">
              <w:rPr>
                <w:sz w:val="20"/>
                <w:szCs w:val="20"/>
                <w:lang w:val="en-US"/>
              </w:rPr>
              <w:t>Inspections of transport providers</w:t>
            </w:r>
          </w:p>
        </w:tc>
        <w:tc>
          <w:tcPr>
            <w:tcW w:w="4771" w:type="dxa"/>
            <w:tcBorders>
              <w:top w:val="single" w:sz="4" w:space="0" w:color="auto"/>
              <w:left w:val="single" w:sz="4" w:space="0" w:color="auto"/>
              <w:bottom w:val="single" w:sz="4" w:space="0" w:color="auto"/>
              <w:right w:val="single" w:sz="4" w:space="0" w:color="auto"/>
            </w:tcBorders>
          </w:tcPr>
          <w:p w14:paraId="28D9CAD8" w14:textId="77777777" w:rsidR="000E7D3B" w:rsidRPr="000E7D3B" w:rsidRDefault="000E7D3B" w:rsidP="000E7D3B">
            <w:pPr>
              <w:rPr>
                <w:sz w:val="20"/>
                <w:szCs w:val="20"/>
                <w:lang w:val="en-US"/>
              </w:rPr>
            </w:pPr>
            <w:r>
              <w:rPr>
                <w:sz w:val="20"/>
                <w:szCs w:val="20"/>
                <w:lang w:val="en-US"/>
              </w:rPr>
              <w:t>The business has evidence in its approved food safety management statement to inform</w:t>
            </w:r>
            <w:r w:rsidRPr="000E7D3B">
              <w:rPr>
                <w:sz w:val="20"/>
                <w:szCs w:val="20"/>
                <w:lang w:val="en-US"/>
              </w:rPr>
              <w:t xml:space="preserve"> on the appropriate transport of processed leafy vegetables. </w:t>
            </w:r>
          </w:p>
        </w:tc>
      </w:tr>
      <w:tr w:rsidR="000E7D3B" w14:paraId="02D55F6B" w14:textId="77777777" w:rsidTr="000E7D3B">
        <w:tc>
          <w:tcPr>
            <w:tcW w:w="4770" w:type="dxa"/>
            <w:tcBorders>
              <w:top w:val="single" w:sz="4" w:space="0" w:color="auto"/>
              <w:left w:val="single" w:sz="4" w:space="0" w:color="auto"/>
              <w:bottom w:val="single" w:sz="4" w:space="0" w:color="auto"/>
              <w:right w:val="single" w:sz="4" w:space="0" w:color="auto"/>
            </w:tcBorders>
          </w:tcPr>
          <w:p w14:paraId="59D2F5A8" w14:textId="77777777" w:rsidR="000E7D3B" w:rsidRDefault="000E7D3B" w:rsidP="000E7D3B">
            <w:pPr>
              <w:rPr>
                <w:b/>
                <w:bCs/>
                <w:i/>
                <w:iCs/>
                <w:sz w:val="20"/>
                <w:szCs w:val="20"/>
                <w:lang w:val="en-US"/>
              </w:rPr>
            </w:pPr>
            <w:r>
              <w:rPr>
                <w:b/>
                <w:bCs/>
                <w:i/>
                <w:iCs/>
                <w:sz w:val="20"/>
                <w:szCs w:val="20"/>
                <w:lang w:val="en-US"/>
              </w:rPr>
              <w:t>- Processing operations: pre-wash</w:t>
            </w:r>
          </w:p>
          <w:p w14:paraId="0D270853" w14:textId="70DC4FA5" w:rsidR="000E7D3B" w:rsidRPr="000E7D3B" w:rsidRDefault="000E7D3B" w:rsidP="000E7D3B">
            <w:pPr>
              <w:rPr>
                <w:bCs/>
                <w:iCs/>
                <w:sz w:val="20"/>
                <w:szCs w:val="20"/>
                <w:lang w:val="en-US"/>
              </w:rPr>
            </w:pPr>
            <w:r w:rsidRPr="000E7D3B">
              <w:rPr>
                <w:bCs/>
                <w:iCs/>
                <w:sz w:val="20"/>
                <w:szCs w:val="20"/>
                <w:lang w:val="en-US"/>
              </w:rPr>
              <w:t xml:space="preserve">Outcome </w:t>
            </w:r>
            <w:r w:rsidR="005E690C">
              <w:rPr>
                <w:bCs/>
                <w:iCs/>
                <w:sz w:val="20"/>
                <w:szCs w:val="20"/>
                <w:lang w:val="en-US"/>
              </w:rPr>
              <w:t>–</w:t>
            </w:r>
            <w:r w:rsidRPr="000E7D3B">
              <w:rPr>
                <w:bCs/>
                <w:iCs/>
                <w:sz w:val="20"/>
                <w:szCs w:val="20"/>
                <w:lang w:val="en-US"/>
              </w:rPr>
              <w:t xml:space="preserve"> Received leafy vegetables are processed so they are fit for sale as a raw, ready to eat product.  </w:t>
            </w:r>
          </w:p>
          <w:p w14:paraId="2D7706E9" w14:textId="236EC389" w:rsidR="000E7D3B" w:rsidRPr="000E7D3B" w:rsidRDefault="000E7D3B" w:rsidP="000E7D3B">
            <w:pPr>
              <w:pStyle w:val="ListParagraph"/>
              <w:numPr>
                <w:ilvl w:val="0"/>
                <w:numId w:val="14"/>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 xml:space="preserve">Pre-wash processing can involve any one of the following activities: </w:t>
            </w:r>
          </w:p>
          <w:p w14:paraId="4A50D94F" w14:textId="77777777" w:rsidR="000E7D3B" w:rsidRPr="000E7D3B" w:rsidRDefault="000E7D3B" w:rsidP="000E7D3B">
            <w:pPr>
              <w:pStyle w:val="ListParagraph"/>
              <w:numPr>
                <w:ilvl w:val="0"/>
                <w:numId w:val="8"/>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unload produce received from a producer;</w:t>
            </w:r>
          </w:p>
          <w:p w14:paraId="1AAD7C2D" w14:textId="77777777" w:rsidR="000E7D3B" w:rsidRPr="000E7D3B" w:rsidRDefault="000E7D3B" w:rsidP="000E7D3B">
            <w:pPr>
              <w:pStyle w:val="ListParagraph"/>
              <w:numPr>
                <w:ilvl w:val="0"/>
                <w:numId w:val="8"/>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sorting (if automated, non-absorbent materials recommended - smooth rubber, plastics or steel may be readily cleaned, porous materials, i.e. sponge is not recommended)</w:t>
            </w:r>
          </w:p>
          <w:p w14:paraId="0C8180F9" w14:textId="77777777" w:rsidR="000E7D3B" w:rsidRPr="000E7D3B" w:rsidRDefault="000E7D3B" w:rsidP="000E7D3B">
            <w:pPr>
              <w:rPr>
                <w:b/>
                <w:bCs/>
                <w:i/>
                <w:iCs/>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5F3D93E4" w14:textId="77777777" w:rsidR="000E7D3B" w:rsidRPr="000E7D3B" w:rsidRDefault="000E7D3B" w:rsidP="000E7D3B">
            <w:pPr>
              <w:rPr>
                <w:sz w:val="20"/>
                <w:szCs w:val="20"/>
                <w:lang w:val="en-US"/>
              </w:rPr>
            </w:pPr>
            <w:r w:rsidRPr="000E7D3B">
              <w:rPr>
                <w:sz w:val="20"/>
                <w:szCs w:val="20"/>
                <w:lang w:val="en-US"/>
              </w:rPr>
              <w:t xml:space="preserve">Evidence is maintained that produce is appropriately sorted with unacceptable produce discarded. </w:t>
            </w:r>
          </w:p>
          <w:p w14:paraId="585F7DF3" w14:textId="77777777" w:rsidR="000E7D3B" w:rsidRPr="000E7D3B" w:rsidRDefault="000E7D3B" w:rsidP="000E7D3B">
            <w:pPr>
              <w:rPr>
                <w:sz w:val="20"/>
                <w:szCs w:val="20"/>
                <w:lang w:val="en-US"/>
              </w:rPr>
            </w:pPr>
          </w:p>
          <w:p w14:paraId="626FB13C" w14:textId="77777777" w:rsidR="000E7D3B" w:rsidRPr="000E7D3B" w:rsidRDefault="000E7D3B" w:rsidP="000E7D3B">
            <w:pPr>
              <w:rPr>
                <w:sz w:val="20"/>
                <w:szCs w:val="20"/>
                <w:lang w:val="en-US"/>
              </w:rPr>
            </w:pPr>
            <w:r w:rsidRPr="000E7D3B">
              <w:rPr>
                <w:sz w:val="20"/>
                <w:szCs w:val="20"/>
                <w:lang w:val="en-US"/>
              </w:rPr>
              <w:t>Evidence is maintained that automated sorting equipment is appropriately maintained (e.g. rubber is smooth, not cracked or broken).</w:t>
            </w:r>
          </w:p>
        </w:tc>
        <w:tc>
          <w:tcPr>
            <w:tcW w:w="4771" w:type="dxa"/>
            <w:tcBorders>
              <w:top w:val="single" w:sz="4" w:space="0" w:color="auto"/>
              <w:left w:val="single" w:sz="4" w:space="0" w:color="auto"/>
              <w:bottom w:val="single" w:sz="4" w:space="0" w:color="auto"/>
              <w:right w:val="single" w:sz="4" w:space="0" w:color="auto"/>
            </w:tcBorders>
          </w:tcPr>
          <w:p w14:paraId="71EF4274" w14:textId="77777777" w:rsidR="000E7D3B" w:rsidRPr="000E7D3B" w:rsidRDefault="000E7D3B" w:rsidP="000E7D3B">
            <w:pPr>
              <w:rPr>
                <w:sz w:val="20"/>
                <w:szCs w:val="20"/>
                <w:lang w:val="en-US"/>
              </w:rPr>
            </w:pPr>
          </w:p>
        </w:tc>
      </w:tr>
      <w:tr w:rsidR="000E7D3B" w14:paraId="08F26A4A" w14:textId="77777777" w:rsidTr="000E7D3B">
        <w:tc>
          <w:tcPr>
            <w:tcW w:w="4770" w:type="dxa"/>
            <w:tcBorders>
              <w:top w:val="single" w:sz="4" w:space="0" w:color="auto"/>
              <w:left w:val="single" w:sz="4" w:space="0" w:color="auto"/>
              <w:bottom w:val="single" w:sz="4" w:space="0" w:color="auto"/>
              <w:right w:val="single" w:sz="4" w:space="0" w:color="auto"/>
            </w:tcBorders>
          </w:tcPr>
          <w:p w14:paraId="4EBA4856" w14:textId="77777777" w:rsidR="000E7D3B" w:rsidRPr="000E7D3B" w:rsidRDefault="000E7D3B" w:rsidP="000E7D3B">
            <w:pPr>
              <w:rPr>
                <w:b/>
                <w:bCs/>
                <w:i/>
                <w:iCs/>
                <w:sz w:val="20"/>
                <w:szCs w:val="20"/>
                <w:lang w:val="en-US"/>
              </w:rPr>
            </w:pPr>
            <w:r>
              <w:rPr>
                <w:b/>
                <w:bCs/>
                <w:i/>
                <w:iCs/>
                <w:sz w:val="20"/>
                <w:szCs w:val="20"/>
                <w:lang w:val="en-US"/>
              </w:rPr>
              <w:t xml:space="preserve">- Processing operations: washing and sanitising </w:t>
            </w:r>
          </w:p>
          <w:p w14:paraId="5B75FB7C" w14:textId="16FD7DA6" w:rsidR="000E7D3B" w:rsidRPr="000E7D3B" w:rsidRDefault="000E7D3B" w:rsidP="000E7D3B">
            <w:pPr>
              <w:rPr>
                <w:bCs/>
                <w:iCs/>
                <w:sz w:val="20"/>
                <w:szCs w:val="20"/>
                <w:lang w:val="en-US"/>
              </w:rPr>
            </w:pPr>
            <w:r w:rsidRPr="000E7D3B">
              <w:rPr>
                <w:bCs/>
                <w:iCs/>
                <w:sz w:val="20"/>
                <w:szCs w:val="20"/>
                <w:lang w:val="en-US"/>
              </w:rPr>
              <w:t xml:space="preserve">Outcome </w:t>
            </w:r>
            <w:r w:rsidR="005E690C">
              <w:rPr>
                <w:bCs/>
                <w:iCs/>
                <w:sz w:val="20"/>
                <w:szCs w:val="20"/>
                <w:lang w:val="en-US"/>
              </w:rPr>
              <w:t>–</w:t>
            </w:r>
            <w:r w:rsidRPr="000E7D3B">
              <w:rPr>
                <w:bCs/>
                <w:iCs/>
                <w:sz w:val="20"/>
                <w:szCs w:val="20"/>
                <w:lang w:val="en-US"/>
              </w:rPr>
              <w:t xml:space="preserve"> Processing operations do not make leafy vegetables unacceptable. </w:t>
            </w:r>
          </w:p>
          <w:p w14:paraId="583DB8A2" w14:textId="77777777" w:rsidR="000E7D3B" w:rsidRPr="000E7D3B" w:rsidRDefault="000E7D3B" w:rsidP="000E7D3B">
            <w:pPr>
              <w:rPr>
                <w:bCs/>
                <w:iCs/>
                <w:sz w:val="20"/>
                <w:szCs w:val="20"/>
                <w:lang w:val="en-US"/>
              </w:rPr>
            </w:pPr>
          </w:p>
          <w:p w14:paraId="52E110F7" w14:textId="77777777" w:rsidR="000E7D3B" w:rsidRPr="000E7D3B" w:rsidRDefault="000E7D3B" w:rsidP="000E7D3B">
            <w:pPr>
              <w:rPr>
                <w:bCs/>
                <w:iCs/>
                <w:sz w:val="20"/>
                <w:szCs w:val="20"/>
                <w:lang w:val="en-US"/>
              </w:rPr>
            </w:pPr>
            <w:r w:rsidRPr="000E7D3B">
              <w:rPr>
                <w:bCs/>
                <w:iCs/>
                <w:sz w:val="20"/>
                <w:szCs w:val="20"/>
                <w:lang w:val="en-US"/>
              </w:rPr>
              <w:t>These operations could include:</w:t>
            </w:r>
          </w:p>
          <w:p w14:paraId="1F54C613" w14:textId="77777777" w:rsidR="000E7D3B" w:rsidRPr="000E7D3B" w:rsidRDefault="000E7D3B" w:rsidP="000E7D3B">
            <w:pPr>
              <w:rPr>
                <w:bCs/>
                <w:iCs/>
                <w:sz w:val="20"/>
                <w:szCs w:val="20"/>
                <w:lang w:val="en-US"/>
              </w:rPr>
            </w:pPr>
            <w:r w:rsidRPr="000E7D3B">
              <w:rPr>
                <w:bCs/>
                <w:iCs/>
                <w:sz w:val="20"/>
                <w:szCs w:val="20"/>
                <w:lang w:val="en-US"/>
              </w:rPr>
              <w:t xml:space="preserve">- pre-cooling </w:t>
            </w:r>
          </w:p>
          <w:p w14:paraId="123F816D" w14:textId="77777777" w:rsidR="000E7D3B" w:rsidRPr="000E7D3B" w:rsidRDefault="000E7D3B" w:rsidP="000E7D3B">
            <w:pPr>
              <w:rPr>
                <w:bCs/>
                <w:iCs/>
                <w:sz w:val="20"/>
                <w:szCs w:val="20"/>
                <w:lang w:val="en-US"/>
              </w:rPr>
            </w:pPr>
            <w:r w:rsidRPr="000E7D3B">
              <w:rPr>
                <w:bCs/>
                <w:iCs/>
                <w:sz w:val="20"/>
                <w:szCs w:val="20"/>
                <w:lang w:val="en-US"/>
              </w:rPr>
              <w:t xml:space="preserve">- washing </w:t>
            </w:r>
          </w:p>
          <w:p w14:paraId="2954E0C1" w14:textId="77777777" w:rsidR="000E7D3B" w:rsidRPr="000E7D3B" w:rsidRDefault="000E7D3B" w:rsidP="000E7D3B">
            <w:pPr>
              <w:rPr>
                <w:bCs/>
                <w:iCs/>
                <w:sz w:val="20"/>
                <w:szCs w:val="20"/>
                <w:lang w:val="en-US"/>
              </w:rPr>
            </w:pPr>
            <w:r w:rsidRPr="000E7D3B">
              <w:rPr>
                <w:bCs/>
                <w:iCs/>
                <w:sz w:val="20"/>
                <w:szCs w:val="20"/>
                <w:lang w:val="en-US"/>
              </w:rPr>
              <w:t>- sanitising.</w:t>
            </w:r>
          </w:p>
          <w:p w14:paraId="383F21C2" w14:textId="77777777" w:rsidR="000E7D3B" w:rsidRPr="000E7D3B" w:rsidRDefault="000E7D3B" w:rsidP="000E7D3B">
            <w:pPr>
              <w:rPr>
                <w:bCs/>
                <w:iCs/>
                <w:sz w:val="20"/>
                <w:szCs w:val="20"/>
                <w:lang w:val="en-US"/>
              </w:rPr>
            </w:pPr>
          </w:p>
          <w:p w14:paraId="68FEDA8D" w14:textId="77777777" w:rsidR="000E7D3B" w:rsidRPr="000E7D3B" w:rsidRDefault="000E7D3B" w:rsidP="000E7D3B">
            <w:pPr>
              <w:rPr>
                <w:bCs/>
                <w:iCs/>
                <w:sz w:val="20"/>
                <w:szCs w:val="20"/>
                <w:lang w:val="en-US"/>
              </w:rPr>
            </w:pPr>
            <w:r w:rsidRPr="000E7D3B">
              <w:rPr>
                <w:bCs/>
                <w:iCs/>
                <w:sz w:val="20"/>
                <w:szCs w:val="20"/>
                <w:lang w:val="en-US"/>
              </w:rPr>
              <w:lastRenderedPageBreak/>
              <w:t>Washing and sanitising:</w:t>
            </w:r>
          </w:p>
          <w:p w14:paraId="14135394" w14:textId="36136828" w:rsidR="000E7D3B" w:rsidRPr="000E7D3B" w:rsidRDefault="000E7D3B" w:rsidP="000E7D3B">
            <w:pPr>
              <w:rPr>
                <w:bCs/>
                <w:iCs/>
                <w:sz w:val="20"/>
                <w:szCs w:val="20"/>
                <w:lang w:val="en-US"/>
              </w:rPr>
            </w:pPr>
            <w:r w:rsidRPr="000E7D3B">
              <w:rPr>
                <w:bCs/>
                <w:iCs/>
                <w:sz w:val="20"/>
                <w:szCs w:val="20"/>
                <w:lang w:val="en-US"/>
              </w:rPr>
              <w:t xml:space="preserve">Outcome </w:t>
            </w:r>
            <w:r w:rsidR="005E690C">
              <w:rPr>
                <w:bCs/>
                <w:iCs/>
                <w:sz w:val="20"/>
                <w:szCs w:val="20"/>
                <w:lang w:val="en-US"/>
              </w:rPr>
              <w:t>–</w:t>
            </w:r>
            <w:r w:rsidRPr="000E7D3B">
              <w:rPr>
                <w:bCs/>
                <w:iCs/>
                <w:sz w:val="20"/>
                <w:szCs w:val="20"/>
                <w:lang w:val="en-US"/>
              </w:rPr>
              <w:t xml:space="preserve"> Must effectively wash and/or sanitise leafy vegetables to ensure they are not unacceptable: </w:t>
            </w:r>
          </w:p>
          <w:p w14:paraId="447A0E03" w14:textId="77777777" w:rsidR="000E7D3B" w:rsidRPr="000E7D3B" w:rsidRDefault="000E7D3B" w:rsidP="000E7D3B">
            <w:pPr>
              <w:rPr>
                <w:bCs/>
                <w:iCs/>
                <w:sz w:val="20"/>
                <w:szCs w:val="20"/>
                <w:lang w:val="en-US"/>
              </w:rPr>
            </w:pPr>
            <w:r w:rsidRPr="000E7D3B">
              <w:rPr>
                <w:bCs/>
                <w:iCs/>
                <w:sz w:val="20"/>
                <w:szCs w:val="20"/>
                <w:lang w:val="en-US"/>
              </w:rPr>
              <w:t>a) removal of visible extraneous material;</w:t>
            </w:r>
          </w:p>
          <w:p w14:paraId="19785A3D" w14:textId="77777777" w:rsidR="000E7D3B" w:rsidRPr="000E7D3B" w:rsidRDefault="000E7D3B" w:rsidP="000E7D3B">
            <w:pPr>
              <w:rPr>
                <w:bCs/>
                <w:iCs/>
                <w:sz w:val="20"/>
                <w:szCs w:val="20"/>
                <w:lang w:val="en-US"/>
              </w:rPr>
            </w:pPr>
            <w:r w:rsidRPr="000E7D3B">
              <w:rPr>
                <w:bCs/>
                <w:iCs/>
                <w:sz w:val="20"/>
                <w:szCs w:val="20"/>
                <w:lang w:val="en-US"/>
              </w:rPr>
              <w:t xml:space="preserve">b) washing process to be validated as effective; </w:t>
            </w:r>
          </w:p>
          <w:p w14:paraId="392AA523" w14:textId="5A8702C9" w:rsidR="000E7D3B" w:rsidRPr="000E7D3B" w:rsidRDefault="000E7D3B" w:rsidP="000E7D3B">
            <w:pPr>
              <w:rPr>
                <w:bCs/>
                <w:iCs/>
                <w:sz w:val="20"/>
                <w:szCs w:val="20"/>
                <w:lang w:val="en-US"/>
              </w:rPr>
            </w:pPr>
            <w:r w:rsidRPr="000E7D3B">
              <w:rPr>
                <w:bCs/>
                <w:iCs/>
                <w:sz w:val="20"/>
                <w:szCs w:val="20"/>
                <w:lang w:val="en-US"/>
              </w:rPr>
              <w:t xml:space="preserve">c) sanitisiation agent to be validated as effective. </w:t>
            </w:r>
          </w:p>
          <w:p w14:paraId="340DF46D" w14:textId="77777777" w:rsidR="000E7D3B" w:rsidRPr="000E7D3B" w:rsidRDefault="000E7D3B" w:rsidP="000E7D3B">
            <w:pPr>
              <w:rPr>
                <w:bCs/>
                <w:iCs/>
                <w:sz w:val="20"/>
                <w:szCs w:val="20"/>
                <w:lang w:val="en-US"/>
              </w:rPr>
            </w:pPr>
          </w:p>
          <w:p w14:paraId="1666C2BB" w14:textId="77777777" w:rsidR="000E7D3B" w:rsidRPr="000E7D3B" w:rsidRDefault="000E7D3B" w:rsidP="000E7D3B">
            <w:pPr>
              <w:rPr>
                <w:b/>
                <w:bCs/>
                <w:i/>
                <w:iCs/>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7F493E32" w14:textId="77777777" w:rsidR="000E7D3B" w:rsidRPr="000E7D3B" w:rsidRDefault="000E7D3B" w:rsidP="000E7D3B">
            <w:pPr>
              <w:rPr>
                <w:sz w:val="20"/>
                <w:szCs w:val="20"/>
                <w:lang w:val="en-US"/>
              </w:rPr>
            </w:pPr>
            <w:r w:rsidRPr="000E7D3B">
              <w:rPr>
                <w:sz w:val="20"/>
                <w:szCs w:val="20"/>
                <w:lang w:val="en-US"/>
              </w:rPr>
              <w:lastRenderedPageBreak/>
              <w:t>Processor is recommended to include the following (where relevant to the processing of leafy vegetables) in the approved food safety management statement:</w:t>
            </w:r>
          </w:p>
          <w:p w14:paraId="37E40232" w14:textId="77777777" w:rsidR="000E7D3B" w:rsidRPr="000E7D3B" w:rsidRDefault="000E7D3B" w:rsidP="000E7D3B">
            <w:pPr>
              <w:rPr>
                <w:sz w:val="20"/>
                <w:szCs w:val="20"/>
                <w:lang w:val="en-US"/>
              </w:rPr>
            </w:pPr>
          </w:p>
          <w:p w14:paraId="4134FFB9" w14:textId="2C8BAA06" w:rsidR="000E7D3B" w:rsidRPr="000E7D3B" w:rsidRDefault="000E7D3B" w:rsidP="000E7D3B">
            <w:pPr>
              <w:pStyle w:val="ListParagraph"/>
              <w:numPr>
                <w:ilvl w:val="0"/>
                <w:numId w:val="14"/>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Water used in processing operations:</w:t>
            </w:r>
          </w:p>
          <w:p w14:paraId="29432198" w14:textId="77777777" w:rsidR="000E7D3B" w:rsidRPr="000E7D3B" w:rsidRDefault="000E7D3B" w:rsidP="000E7D3B">
            <w:pPr>
              <w:pStyle w:val="ListParagraph"/>
              <w:numPr>
                <w:ilvl w:val="0"/>
                <w:numId w:val="8"/>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 xml:space="preserve">Pre-wash rinse (removal of soil, debris) where there is a subsequent wash step should be E.coli&lt;100 cfu/100mL. </w:t>
            </w:r>
          </w:p>
          <w:p w14:paraId="0F6C7F57" w14:textId="77777777" w:rsidR="000E7D3B" w:rsidRPr="000E7D3B" w:rsidRDefault="000E7D3B" w:rsidP="000E7D3B">
            <w:pPr>
              <w:pStyle w:val="ListParagraph"/>
              <w:numPr>
                <w:ilvl w:val="0"/>
                <w:numId w:val="8"/>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lastRenderedPageBreak/>
              <w:t>Water used for washing and sanitising produce prior to packing for further sale and supply should meet E.coli&lt;1 cfu/100mL.</w:t>
            </w:r>
          </w:p>
          <w:p w14:paraId="505DEC25" w14:textId="77777777" w:rsidR="000E7D3B" w:rsidRPr="000E7D3B" w:rsidRDefault="000E7D3B" w:rsidP="000E7D3B">
            <w:pPr>
              <w:pStyle w:val="ListParagraph"/>
              <w:numPr>
                <w:ilvl w:val="0"/>
                <w:numId w:val="8"/>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 xml:space="preserve">Water for use in handwashing should be E.coli&lt;1 cfu/100mL or else an alcohol-based hand sanitiser should be used. </w:t>
            </w:r>
          </w:p>
          <w:p w14:paraId="3E39227B"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Pre-cooling of produce (where appropriate) prior to sorting, rinsing, washing, sanitising is recommended (suggested temp 5-8°C).</w:t>
            </w:r>
          </w:p>
          <w:p w14:paraId="30EC96C3"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Sanitiser concentration in wash water:</w:t>
            </w:r>
          </w:p>
          <w:p w14:paraId="7F6074A7" w14:textId="77777777" w:rsidR="000E7D3B" w:rsidRPr="000E7D3B" w:rsidRDefault="000E7D3B" w:rsidP="000E7D3B">
            <w:pPr>
              <w:pStyle w:val="ListParagraph"/>
              <w:numPr>
                <w:ilvl w:val="0"/>
                <w:numId w:val="8"/>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 xml:space="preserve">Free chlorine: recommended as 200ppm free chlorine concentration for 1 min contact time, alternatively 100ppm free chlorine concentration for 2 mins contact time is also suggested. pH recommended to be between 6.5 – 7.0. </w:t>
            </w:r>
          </w:p>
          <w:p w14:paraId="32682540" w14:textId="77777777" w:rsidR="000E7D3B" w:rsidRPr="000E7D3B" w:rsidRDefault="000E7D3B" w:rsidP="000E7D3B">
            <w:pPr>
              <w:pStyle w:val="ListParagraph"/>
              <w:numPr>
                <w:ilvl w:val="0"/>
                <w:numId w:val="8"/>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Peracetic Acid 80ppm for 2 mins, pH 7.</w:t>
            </w:r>
          </w:p>
          <w:p w14:paraId="6069E862" w14:textId="77777777" w:rsidR="000E7D3B" w:rsidRPr="000E7D3B" w:rsidRDefault="000E7D3B" w:rsidP="000E7D3B">
            <w:pPr>
              <w:pStyle w:val="ListParagraph"/>
              <w:numPr>
                <w:ilvl w:val="0"/>
                <w:numId w:val="8"/>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Chlorine Dioxide 5ppm for 2 mins.</w:t>
            </w:r>
          </w:p>
          <w:p w14:paraId="5A04D32A" w14:textId="41AA0956" w:rsidR="000E7D3B" w:rsidRPr="000E7D3B" w:rsidRDefault="000E7D3B" w:rsidP="000E7D3B">
            <w:pPr>
              <w:pStyle w:val="ListParagraph"/>
              <w:numPr>
                <w:ilvl w:val="0"/>
                <w:numId w:val="8"/>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These parameters must be reviewed for effectiveness in the event of  weather events such as dust storms and heavy rain.</w:t>
            </w:r>
          </w:p>
          <w:p w14:paraId="0625CAC1"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 xml:space="preserve">Automated sanitiser monitoring is recommended, with a routine check conducted every 30 mins. Otherwise manual checking of sanitiser concentration is required.  </w:t>
            </w:r>
          </w:p>
          <w:p w14:paraId="72DFEF14" w14:textId="72E75992" w:rsidR="000E7D3B" w:rsidRPr="000E7D3B" w:rsidRDefault="000E7D3B" w:rsidP="000E7D3B">
            <w:pPr>
              <w:pStyle w:val="ListParagraph"/>
              <w:numPr>
                <w:ilvl w:val="0"/>
                <w:numId w:val="14"/>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Post-process cooling of produce - Cooling to 5°C is recommended.</w:t>
            </w:r>
          </w:p>
          <w:p w14:paraId="13E3CF79"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Any weather damaged stock is washed and sanitised last to minimise risk of cross contamination with non-weather damaged stock.</w:t>
            </w:r>
          </w:p>
          <w:p w14:paraId="71B99BFA" w14:textId="77777777" w:rsidR="000E7D3B" w:rsidRDefault="000E7D3B" w:rsidP="000E7D3B">
            <w:pPr>
              <w:rPr>
                <w:sz w:val="20"/>
                <w:szCs w:val="20"/>
                <w:lang w:val="en-US"/>
              </w:rPr>
            </w:pPr>
          </w:p>
          <w:p w14:paraId="6D8EFFFB" w14:textId="77777777" w:rsidR="00323255" w:rsidRDefault="00323255" w:rsidP="000E7D3B">
            <w:pPr>
              <w:rPr>
                <w:sz w:val="20"/>
                <w:szCs w:val="20"/>
                <w:lang w:val="en-US"/>
              </w:rPr>
            </w:pPr>
          </w:p>
          <w:p w14:paraId="259B1C84" w14:textId="78A1ADA1" w:rsidR="00323255" w:rsidRDefault="00323255" w:rsidP="000E7D3B">
            <w:pPr>
              <w:rPr>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4AA1B956" w14:textId="77777777" w:rsidR="000E7D3B" w:rsidRDefault="000E7D3B" w:rsidP="000E7D3B">
            <w:pPr>
              <w:rPr>
                <w:sz w:val="20"/>
                <w:szCs w:val="20"/>
                <w:lang w:val="en-US"/>
              </w:rPr>
            </w:pPr>
            <w:r>
              <w:rPr>
                <w:sz w:val="20"/>
                <w:szCs w:val="20"/>
                <w:lang w:val="en-US"/>
              </w:rPr>
              <w:lastRenderedPageBreak/>
              <w:t>The business has evidence in its approved food safety management statement to inform on:</w:t>
            </w:r>
          </w:p>
          <w:p w14:paraId="394FF9BA" w14:textId="77777777" w:rsidR="000E7D3B" w:rsidRDefault="000E7D3B" w:rsidP="000E7D3B">
            <w:pPr>
              <w:rPr>
                <w:sz w:val="20"/>
                <w:szCs w:val="20"/>
                <w:lang w:val="en-US"/>
              </w:rPr>
            </w:pPr>
          </w:p>
          <w:p w14:paraId="4C2C141C" w14:textId="77777777" w:rsidR="000E7D3B" w:rsidRDefault="000E7D3B" w:rsidP="000E7D3B">
            <w:pPr>
              <w:rPr>
                <w:sz w:val="20"/>
                <w:szCs w:val="20"/>
                <w:lang w:val="en-US"/>
              </w:rPr>
            </w:pPr>
            <w:r>
              <w:rPr>
                <w:sz w:val="20"/>
                <w:szCs w:val="20"/>
                <w:lang w:val="en-US"/>
              </w:rPr>
              <w:t>- Effectiveness of the washing process in ensuring that the production system does not produce unacceptable product.</w:t>
            </w:r>
          </w:p>
          <w:p w14:paraId="520C5135" w14:textId="77777777" w:rsidR="000E7D3B" w:rsidRDefault="000E7D3B" w:rsidP="000E7D3B">
            <w:pPr>
              <w:rPr>
                <w:sz w:val="20"/>
                <w:szCs w:val="20"/>
                <w:lang w:val="en-US"/>
              </w:rPr>
            </w:pPr>
          </w:p>
          <w:p w14:paraId="3D9452B1" w14:textId="77777777" w:rsidR="000E7D3B" w:rsidRDefault="000E7D3B" w:rsidP="000E7D3B">
            <w:pPr>
              <w:rPr>
                <w:sz w:val="20"/>
                <w:szCs w:val="20"/>
                <w:lang w:val="en-US"/>
              </w:rPr>
            </w:pPr>
            <w:r>
              <w:rPr>
                <w:sz w:val="20"/>
                <w:szCs w:val="20"/>
                <w:lang w:val="en-US"/>
              </w:rPr>
              <w:t xml:space="preserve">- Effectiveness of the sanitising agent and the load of the sanitising agent applied to ensure that the production system does not produce unacceptable </w:t>
            </w:r>
            <w:r>
              <w:rPr>
                <w:sz w:val="20"/>
                <w:szCs w:val="20"/>
                <w:lang w:val="en-US"/>
              </w:rPr>
              <w:lastRenderedPageBreak/>
              <w:t xml:space="preserve">product.  </w:t>
            </w:r>
          </w:p>
          <w:p w14:paraId="7E35347A" w14:textId="77777777" w:rsidR="000E7D3B" w:rsidRPr="000E7D3B" w:rsidRDefault="000E7D3B" w:rsidP="000E7D3B">
            <w:pPr>
              <w:rPr>
                <w:sz w:val="20"/>
                <w:szCs w:val="20"/>
                <w:lang w:val="en-US"/>
              </w:rPr>
            </w:pPr>
          </w:p>
          <w:p w14:paraId="5A2B26E7" w14:textId="77777777" w:rsidR="000E7D3B" w:rsidRPr="000E7D3B" w:rsidRDefault="000E7D3B" w:rsidP="000E7D3B">
            <w:pPr>
              <w:rPr>
                <w:sz w:val="20"/>
                <w:szCs w:val="20"/>
                <w:lang w:val="en-US"/>
              </w:rPr>
            </w:pPr>
          </w:p>
          <w:p w14:paraId="44804C0D" w14:textId="77777777" w:rsidR="000E7D3B" w:rsidRPr="000E7D3B" w:rsidRDefault="000E7D3B" w:rsidP="000E7D3B">
            <w:pPr>
              <w:rPr>
                <w:sz w:val="20"/>
                <w:szCs w:val="20"/>
                <w:lang w:val="en-US"/>
              </w:rPr>
            </w:pPr>
          </w:p>
        </w:tc>
      </w:tr>
      <w:tr w:rsidR="000E7D3B" w14:paraId="615F9DB3" w14:textId="77777777" w:rsidTr="000E7D3B">
        <w:tc>
          <w:tcPr>
            <w:tcW w:w="4770" w:type="dxa"/>
            <w:tcBorders>
              <w:top w:val="single" w:sz="4" w:space="0" w:color="auto"/>
              <w:left w:val="single" w:sz="4" w:space="0" w:color="auto"/>
              <w:bottom w:val="single" w:sz="4" w:space="0" w:color="auto"/>
              <w:right w:val="single" w:sz="4" w:space="0" w:color="auto"/>
            </w:tcBorders>
          </w:tcPr>
          <w:p w14:paraId="56E44B02" w14:textId="77777777" w:rsidR="000E7D3B" w:rsidRPr="000E7D3B" w:rsidRDefault="000E7D3B" w:rsidP="000E7D3B">
            <w:pPr>
              <w:rPr>
                <w:b/>
                <w:bCs/>
                <w:i/>
                <w:iCs/>
                <w:sz w:val="20"/>
                <w:szCs w:val="20"/>
                <w:lang w:val="en-US"/>
              </w:rPr>
            </w:pPr>
            <w:r w:rsidRPr="000E7D3B">
              <w:rPr>
                <w:b/>
                <w:bCs/>
                <w:i/>
                <w:iCs/>
                <w:sz w:val="20"/>
                <w:szCs w:val="20"/>
                <w:lang w:val="en-US"/>
              </w:rPr>
              <w:lastRenderedPageBreak/>
              <w:t xml:space="preserve">- Processing operations: post-wash, drying, cold storage, chopping, packing </w:t>
            </w:r>
          </w:p>
          <w:p w14:paraId="0F1E796D" w14:textId="77777777" w:rsidR="000E7D3B" w:rsidRPr="000E7D3B" w:rsidRDefault="000E7D3B" w:rsidP="000E7D3B">
            <w:pPr>
              <w:rPr>
                <w:bCs/>
                <w:iCs/>
                <w:sz w:val="20"/>
                <w:szCs w:val="20"/>
                <w:lang w:val="en-US"/>
              </w:rPr>
            </w:pPr>
            <w:r w:rsidRPr="000E7D3B">
              <w:rPr>
                <w:bCs/>
                <w:iCs/>
                <w:sz w:val="20"/>
                <w:szCs w:val="20"/>
                <w:lang w:val="en-US"/>
              </w:rPr>
              <w:t>Outcome – Washed and sanitised leafy vegetables are not made unacceptable by subsequent handling and processing operations.</w:t>
            </w:r>
          </w:p>
          <w:p w14:paraId="1F24FB14" w14:textId="77777777" w:rsidR="000E7D3B" w:rsidRPr="000E7D3B" w:rsidRDefault="000E7D3B" w:rsidP="000E7D3B">
            <w:pPr>
              <w:rPr>
                <w:bCs/>
                <w:iCs/>
                <w:sz w:val="20"/>
                <w:szCs w:val="20"/>
                <w:lang w:val="en-US"/>
              </w:rPr>
            </w:pPr>
          </w:p>
          <w:p w14:paraId="68C0F5BF" w14:textId="77777777" w:rsidR="000E7D3B" w:rsidRPr="000E7D3B" w:rsidRDefault="000E7D3B" w:rsidP="000E7D3B">
            <w:pPr>
              <w:pStyle w:val="TableParagraph"/>
              <w:numPr>
                <w:ilvl w:val="0"/>
                <w:numId w:val="15"/>
              </w:numPr>
              <w:rPr>
                <w:rFonts w:ascii="Arial" w:hAnsi="Arial"/>
                <w:bCs/>
                <w:iCs/>
                <w:sz w:val="20"/>
                <w:szCs w:val="20"/>
                <w:lang w:bidi="en-US"/>
              </w:rPr>
            </w:pPr>
            <w:r w:rsidRPr="000E7D3B">
              <w:rPr>
                <w:rFonts w:ascii="Arial" w:hAnsi="Arial"/>
                <w:bCs/>
                <w:iCs/>
                <w:sz w:val="20"/>
                <w:szCs w:val="20"/>
                <w:lang w:bidi="en-US"/>
              </w:rPr>
              <w:t>Following processing, leafy vegetables are appropriately handled prior to placing in cold storage (5°C) until moved on in the supply chain</w:t>
            </w:r>
          </w:p>
          <w:p w14:paraId="4DA0852A" w14:textId="4B7F197D" w:rsidR="000E7D3B" w:rsidRPr="000E7D3B" w:rsidRDefault="000E7D3B" w:rsidP="000E7D3B">
            <w:pPr>
              <w:pStyle w:val="TableParagraph"/>
              <w:numPr>
                <w:ilvl w:val="0"/>
                <w:numId w:val="15"/>
              </w:numPr>
              <w:rPr>
                <w:rFonts w:ascii="Arial" w:hAnsi="Arial"/>
                <w:bCs/>
                <w:iCs/>
                <w:sz w:val="20"/>
                <w:szCs w:val="20"/>
                <w:lang w:bidi="en-US"/>
              </w:rPr>
            </w:pPr>
            <w:r w:rsidRPr="000E7D3B">
              <w:rPr>
                <w:rFonts w:ascii="Arial" w:hAnsi="Arial"/>
                <w:bCs/>
                <w:iCs/>
                <w:sz w:val="20"/>
                <w:szCs w:val="20"/>
                <w:lang w:bidi="en-US"/>
              </w:rPr>
              <w:t xml:space="preserve">If leafy vegetables are cut and/or chopped at the processor, these processes are conducted to avoid the risk of product becoming unacceptable (e.g. surfaces and cutting equipment are kept in a clean and sanitary state). </w:t>
            </w:r>
          </w:p>
          <w:p w14:paraId="222181DD" w14:textId="77777777" w:rsidR="000E7D3B" w:rsidRPr="000E7D3B" w:rsidRDefault="000E7D3B" w:rsidP="000E7D3B">
            <w:pPr>
              <w:pStyle w:val="TableParagraph"/>
              <w:numPr>
                <w:ilvl w:val="0"/>
                <w:numId w:val="15"/>
              </w:numPr>
              <w:rPr>
                <w:rFonts w:ascii="Arial" w:hAnsi="Arial"/>
                <w:bCs/>
                <w:iCs/>
                <w:sz w:val="20"/>
                <w:szCs w:val="20"/>
                <w:lang w:bidi="en-US"/>
              </w:rPr>
            </w:pPr>
            <w:r w:rsidRPr="000E7D3B">
              <w:rPr>
                <w:rFonts w:ascii="Arial" w:hAnsi="Arial"/>
                <w:bCs/>
                <w:iCs/>
                <w:sz w:val="20"/>
                <w:szCs w:val="20"/>
                <w:lang w:bidi="en-US"/>
              </w:rPr>
              <w:t xml:space="preserve">Packing of leafy vegetables is conducted using appropriate packaging materials. </w:t>
            </w:r>
          </w:p>
          <w:p w14:paraId="7A7FBA72" w14:textId="77777777" w:rsidR="000E7D3B" w:rsidRPr="000E7D3B" w:rsidRDefault="000E7D3B" w:rsidP="000E7D3B">
            <w:pPr>
              <w:pStyle w:val="TableParagraph"/>
              <w:numPr>
                <w:ilvl w:val="0"/>
                <w:numId w:val="15"/>
              </w:numPr>
              <w:spacing w:after="120"/>
              <w:ind w:left="714" w:hanging="357"/>
              <w:rPr>
                <w:rFonts w:ascii="Arial" w:hAnsi="Arial"/>
                <w:b/>
                <w:bCs/>
                <w:i/>
                <w:iCs/>
                <w:sz w:val="20"/>
                <w:szCs w:val="20"/>
                <w:lang w:bidi="en-US"/>
              </w:rPr>
            </w:pPr>
            <w:r w:rsidRPr="000E7D3B">
              <w:rPr>
                <w:rFonts w:ascii="Arial" w:hAnsi="Arial"/>
                <w:bCs/>
                <w:iCs/>
                <w:sz w:val="20"/>
                <w:szCs w:val="20"/>
                <w:lang w:bidi="en-US"/>
              </w:rPr>
              <w:t>Should product be co-mingled appropriate records are maintained by the processor.</w:t>
            </w:r>
            <w:r w:rsidRPr="000E7D3B">
              <w:rPr>
                <w:rFonts w:ascii="Arial" w:hAnsi="Arial"/>
                <w:b/>
                <w:bCs/>
                <w:i/>
                <w:iCs/>
                <w:sz w:val="20"/>
                <w:szCs w:val="20"/>
                <w:lang w:bidi="en-US"/>
              </w:rPr>
              <w:t xml:space="preserve"> </w:t>
            </w:r>
          </w:p>
        </w:tc>
        <w:tc>
          <w:tcPr>
            <w:tcW w:w="4771" w:type="dxa"/>
            <w:tcBorders>
              <w:top w:val="single" w:sz="4" w:space="0" w:color="auto"/>
              <w:left w:val="single" w:sz="4" w:space="0" w:color="auto"/>
              <w:bottom w:val="single" w:sz="4" w:space="0" w:color="auto"/>
              <w:right w:val="single" w:sz="4" w:space="0" w:color="auto"/>
            </w:tcBorders>
          </w:tcPr>
          <w:p w14:paraId="1120AC57" w14:textId="77777777" w:rsidR="000E7D3B" w:rsidRPr="00392C90" w:rsidRDefault="000E7D3B" w:rsidP="000E7D3B">
            <w:pPr>
              <w:rPr>
                <w:sz w:val="20"/>
                <w:szCs w:val="20"/>
                <w:lang w:val="en-US"/>
              </w:rPr>
            </w:pPr>
            <w:r w:rsidRPr="00392C90">
              <w:rPr>
                <w:sz w:val="20"/>
                <w:szCs w:val="20"/>
                <w:lang w:val="en-US"/>
              </w:rPr>
              <w:t>The processor ma</w:t>
            </w:r>
            <w:r>
              <w:rPr>
                <w:sz w:val="20"/>
                <w:szCs w:val="20"/>
                <w:lang w:val="en-US"/>
              </w:rPr>
              <w:t>intains appropriate evidence of:</w:t>
            </w:r>
          </w:p>
          <w:p w14:paraId="2D804213" w14:textId="77777777" w:rsidR="000E7D3B" w:rsidRPr="000E7D3B" w:rsidRDefault="000E7D3B" w:rsidP="000E7D3B">
            <w:pPr>
              <w:pStyle w:val="ListParagraph"/>
              <w:numPr>
                <w:ilvl w:val="0"/>
                <w:numId w:val="8"/>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Temperature/data logger records for chiller.</w:t>
            </w:r>
          </w:p>
          <w:p w14:paraId="2C739CC8" w14:textId="77777777" w:rsidR="000E7D3B" w:rsidRPr="000E7D3B" w:rsidRDefault="000E7D3B" w:rsidP="000E7D3B">
            <w:pPr>
              <w:pStyle w:val="ListParagraph"/>
              <w:numPr>
                <w:ilvl w:val="0"/>
                <w:numId w:val="8"/>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Cleaning and sanitation records for chopping and cutting equipment.</w:t>
            </w:r>
          </w:p>
        </w:tc>
        <w:tc>
          <w:tcPr>
            <w:tcW w:w="4771" w:type="dxa"/>
            <w:tcBorders>
              <w:top w:val="single" w:sz="4" w:space="0" w:color="auto"/>
              <w:left w:val="single" w:sz="4" w:space="0" w:color="auto"/>
              <w:bottom w:val="single" w:sz="4" w:space="0" w:color="auto"/>
              <w:right w:val="single" w:sz="4" w:space="0" w:color="auto"/>
            </w:tcBorders>
          </w:tcPr>
          <w:p w14:paraId="1D7F5020" w14:textId="6309AEA3" w:rsidR="000E7D3B" w:rsidRDefault="000E7D3B" w:rsidP="000E7D3B">
            <w:pPr>
              <w:rPr>
                <w:sz w:val="20"/>
                <w:szCs w:val="20"/>
                <w:lang w:val="en-US"/>
              </w:rPr>
            </w:pPr>
            <w:r>
              <w:rPr>
                <w:sz w:val="20"/>
                <w:szCs w:val="20"/>
                <w:lang w:val="en-US"/>
              </w:rPr>
              <w:t>The business has evidence in its approved food safety management statement to inform on effectiveness of the post washing treatment process in ensuring that the production system does not produce unacceptable product.</w:t>
            </w:r>
          </w:p>
          <w:p w14:paraId="3831964B" w14:textId="77777777" w:rsidR="000E7D3B" w:rsidRDefault="000E7D3B" w:rsidP="000E7D3B">
            <w:pPr>
              <w:rPr>
                <w:sz w:val="20"/>
                <w:szCs w:val="20"/>
                <w:lang w:val="en-US"/>
              </w:rPr>
            </w:pPr>
          </w:p>
        </w:tc>
      </w:tr>
      <w:tr w:rsidR="00392C90" w14:paraId="3397966A" w14:textId="77777777" w:rsidTr="00F77720">
        <w:tc>
          <w:tcPr>
            <w:tcW w:w="4770" w:type="dxa"/>
            <w:tcBorders>
              <w:top w:val="single" w:sz="4" w:space="0" w:color="auto"/>
              <w:left w:val="single" w:sz="4" w:space="0" w:color="auto"/>
              <w:bottom w:val="single" w:sz="4" w:space="0" w:color="auto"/>
              <w:right w:val="single" w:sz="4" w:space="0" w:color="auto"/>
            </w:tcBorders>
          </w:tcPr>
          <w:p w14:paraId="3BB280F0" w14:textId="77777777" w:rsidR="00392C90" w:rsidRDefault="00392C90">
            <w:pPr>
              <w:rPr>
                <w:b/>
                <w:bCs/>
                <w:i/>
                <w:iCs/>
                <w:sz w:val="20"/>
                <w:szCs w:val="20"/>
                <w:lang w:val="en-US"/>
              </w:rPr>
            </w:pPr>
            <w:r>
              <w:rPr>
                <w:b/>
                <w:bCs/>
                <w:i/>
                <w:iCs/>
                <w:sz w:val="20"/>
                <w:szCs w:val="20"/>
                <w:lang w:val="en-US"/>
              </w:rPr>
              <w:t>- Animals and Pests</w:t>
            </w:r>
          </w:p>
          <w:p w14:paraId="6402F95E" w14:textId="7FCE2456" w:rsidR="00392C90" w:rsidRDefault="00392C90">
            <w:pPr>
              <w:rPr>
                <w:sz w:val="20"/>
                <w:szCs w:val="20"/>
                <w:lang w:val="en-US"/>
              </w:rPr>
            </w:pPr>
            <w:r>
              <w:rPr>
                <w:sz w:val="20"/>
                <w:szCs w:val="20"/>
                <w:lang w:val="en-US"/>
              </w:rPr>
              <w:t>Outcome – Packing sheds, and other areas around primary processing areas are designed, constructed and maintained in such a way to prevent the entry of vermin and other wild or domestic animals onto premises. Excess waste around primary processing areas should be removed t</w:t>
            </w:r>
            <w:r w:rsidR="001A1ADC">
              <w:rPr>
                <w:sz w:val="20"/>
                <w:szCs w:val="20"/>
                <w:lang w:val="en-US"/>
              </w:rPr>
              <w:t xml:space="preserve">o prevent attraction of pests. </w:t>
            </w:r>
          </w:p>
          <w:p w14:paraId="61256B48" w14:textId="217E9F76" w:rsidR="00392C90" w:rsidRPr="001A1ADC" w:rsidRDefault="00392C90" w:rsidP="00392C90">
            <w:pPr>
              <w:pStyle w:val="ListParagraph"/>
              <w:numPr>
                <w:ilvl w:val="0"/>
                <w:numId w:val="14"/>
              </w:numPr>
              <w:spacing w:after="0" w:line="240" w:lineRule="auto"/>
              <w:rPr>
                <w:rFonts w:ascii="Arial" w:hAnsi="Arial" w:cs="Arial"/>
                <w:sz w:val="20"/>
                <w:szCs w:val="20"/>
                <w:lang w:val="en-US"/>
              </w:rPr>
            </w:pPr>
            <w:r w:rsidRPr="001A1ADC">
              <w:rPr>
                <w:rFonts w:ascii="Arial" w:hAnsi="Arial" w:cs="Arial"/>
                <w:sz w:val="20"/>
                <w:szCs w:val="20"/>
                <w:lang w:val="en-US"/>
              </w:rPr>
              <w:t>Appropriate pest and vermin programs</w:t>
            </w:r>
            <w:r w:rsidR="006B7B98">
              <w:rPr>
                <w:rFonts w:ascii="Arial" w:hAnsi="Arial" w:cs="Arial"/>
                <w:sz w:val="20"/>
                <w:szCs w:val="20"/>
                <w:lang w:val="en-US"/>
              </w:rPr>
              <w:t>,</w:t>
            </w:r>
            <w:r w:rsidRPr="001A1ADC">
              <w:rPr>
                <w:rFonts w:ascii="Arial" w:hAnsi="Arial" w:cs="Arial"/>
                <w:sz w:val="20"/>
                <w:szCs w:val="20"/>
                <w:lang w:val="en-US"/>
              </w:rPr>
              <w:t xml:space="preserve"> practices and treatments are followed to prevent the contamination of horticulture produce in primary processing areas. </w:t>
            </w:r>
          </w:p>
          <w:p w14:paraId="739184B7" w14:textId="77777777" w:rsidR="00392C90" w:rsidRPr="001A1ADC" w:rsidRDefault="00392C90" w:rsidP="00392C90">
            <w:pPr>
              <w:pStyle w:val="ListParagraph"/>
              <w:numPr>
                <w:ilvl w:val="0"/>
                <w:numId w:val="14"/>
              </w:numPr>
              <w:spacing w:after="0" w:line="240" w:lineRule="auto"/>
              <w:rPr>
                <w:rFonts w:ascii="Arial" w:hAnsi="Arial" w:cs="Arial"/>
                <w:sz w:val="20"/>
                <w:szCs w:val="20"/>
                <w:lang w:val="en-US"/>
              </w:rPr>
            </w:pPr>
            <w:r w:rsidRPr="001A1ADC">
              <w:rPr>
                <w:rFonts w:ascii="Arial" w:hAnsi="Arial" w:cs="Arial"/>
                <w:sz w:val="20"/>
                <w:szCs w:val="20"/>
                <w:lang w:val="en-US"/>
              </w:rPr>
              <w:t xml:space="preserve">The location of bait stations and traps is known and they are appropriately maintained. </w:t>
            </w:r>
          </w:p>
          <w:p w14:paraId="309D5F56" w14:textId="77777777" w:rsidR="00392C90" w:rsidRPr="001A1ADC" w:rsidRDefault="00392C90" w:rsidP="00392C90">
            <w:pPr>
              <w:pStyle w:val="ListParagraph"/>
              <w:numPr>
                <w:ilvl w:val="0"/>
                <w:numId w:val="14"/>
              </w:numPr>
              <w:spacing w:after="0" w:line="240" w:lineRule="auto"/>
              <w:rPr>
                <w:rFonts w:ascii="Arial" w:hAnsi="Arial" w:cs="Arial"/>
                <w:sz w:val="20"/>
                <w:szCs w:val="20"/>
                <w:lang w:val="en-US"/>
              </w:rPr>
            </w:pPr>
            <w:r w:rsidRPr="001A1ADC">
              <w:rPr>
                <w:rFonts w:ascii="Arial" w:hAnsi="Arial" w:cs="Arial"/>
                <w:sz w:val="20"/>
                <w:szCs w:val="20"/>
                <w:lang w:val="en-US"/>
              </w:rPr>
              <w:lastRenderedPageBreak/>
              <w:t xml:space="preserve">Domestic and wild animals should not be permitted to enter primary processing areas.  </w:t>
            </w:r>
          </w:p>
          <w:p w14:paraId="205F2DA7" w14:textId="77777777" w:rsidR="00392C90" w:rsidRDefault="00392C90">
            <w:pPr>
              <w:rPr>
                <w:b/>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7E67171D" w14:textId="77777777" w:rsidR="00392C90" w:rsidRDefault="00392C90">
            <w:pPr>
              <w:rPr>
                <w:sz w:val="20"/>
                <w:szCs w:val="20"/>
                <w:lang w:val="en-US"/>
              </w:rPr>
            </w:pPr>
            <w:r>
              <w:rPr>
                <w:sz w:val="20"/>
                <w:szCs w:val="20"/>
                <w:lang w:val="en-US"/>
              </w:rPr>
              <w:lastRenderedPageBreak/>
              <w:t xml:space="preserve">- Areas used to process horticulture produce are clearly marked with appropriate programs implemented to prevent the entry of pests, vermin, wild and domestic animals. </w:t>
            </w:r>
          </w:p>
          <w:p w14:paraId="53EE9D42" w14:textId="77777777" w:rsidR="00392C90" w:rsidRDefault="00392C90">
            <w:pPr>
              <w:rPr>
                <w:sz w:val="20"/>
                <w:szCs w:val="20"/>
                <w:lang w:val="en-AU"/>
              </w:rPr>
            </w:pPr>
          </w:p>
        </w:tc>
        <w:tc>
          <w:tcPr>
            <w:tcW w:w="4771" w:type="dxa"/>
            <w:tcBorders>
              <w:top w:val="single" w:sz="4" w:space="0" w:color="auto"/>
              <w:left w:val="single" w:sz="4" w:space="0" w:color="auto"/>
              <w:bottom w:val="single" w:sz="4" w:space="0" w:color="auto"/>
              <w:right w:val="single" w:sz="4" w:space="0" w:color="auto"/>
            </w:tcBorders>
          </w:tcPr>
          <w:p w14:paraId="0773FDF2" w14:textId="1EB1ED01" w:rsidR="00392C90" w:rsidRPr="001A1ADC" w:rsidRDefault="00392C90">
            <w:pPr>
              <w:rPr>
                <w:sz w:val="20"/>
                <w:szCs w:val="20"/>
                <w:lang w:val="en-US"/>
              </w:rPr>
            </w:pPr>
            <w:r>
              <w:rPr>
                <w:sz w:val="20"/>
                <w:szCs w:val="20"/>
                <w:lang w:val="en-US"/>
              </w:rPr>
              <w:t xml:space="preserve">The business has evidence in its approved food safety management statement to inform on the effective operation of </w:t>
            </w:r>
            <w:r>
              <w:rPr>
                <w:sz w:val="20"/>
                <w:szCs w:val="20"/>
              </w:rPr>
              <w:t>pest control systems and corrective actions.</w:t>
            </w:r>
          </w:p>
          <w:p w14:paraId="07E1D35B" w14:textId="77777777" w:rsidR="00392C90" w:rsidRDefault="00392C90">
            <w:pPr>
              <w:rPr>
                <w:sz w:val="20"/>
                <w:szCs w:val="20"/>
              </w:rPr>
            </w:pPr>
          </w:p>
          <w:p w14:paraId="7D760480" w14:textId="77777777" w:rsidR="00392C90" w:rsidRDefault="00392C90">
            <w:pPr>
              <w:rPr>
                <w:sz w:val="20"/>
                <w:szCs w:val="20"/>
              </w:rPr>
            </w:pPr>
          </w:p>
        </w:tc>
      </w:tr>
      <w:tr w:rsidR="000E7D3B" w14:paraId="550AB470" w14:textId="77777777" w:rsidTr="000E7D3B">
        <w:tc>
          <w:tcPr>
            <w:tcW w:w="4770" w:type="dxa"/>
            <w:tcBorders>
              <w:top w:val="single" w:sz="4" w:space="0" w:color="auto"/>
              <w:left w:val="single" w:sz="4" w:space="0" w:color="auto"/>
              <w:bottom w:val="single" w:sz="4" w:space="0" w:color="auto"/>
              <w:right w:val="single" w:sz="4" w:space="0" w:color="auto"/>
            </w:tcBorders>
          </w:tcPr>
          <w:p w14:paraId="1CF5A62A" w14:textId="77777777" w:rsidR="000E7D3B" w:rsidRDefault="000E7D3B" w:rsidP="000E7D3B">
            <w:pPr>
              <w:rPr>
                <w:b/>
                <w:bCs/>
                <w:i/>
                <w:iCs/>
                <w:sz w:val="20"/>
                <w:szCs w:val="20"/>
                <w:lang w:val="en-US"/>
              </w:rPr>
            </w:pPr>
            <w:r>
              <w:rPr>
                <w:b/>
                <w:bCs/>
                <w:i/>
                <w:iCs/>
                <w:sz w:val="20"/>
                <w:szCs w:val="20"/>
                <w:lang w:val="en-US"/>
              </w:rPr>
              <w:t>- Skills and knowledge</w:t>
            </w:r>
          </w:p>
          <w:p w14:paraId="16F45EF2" w14:textId="77777777" w:rsidR="000E7D3B" w:rsidRPr="000E7D3B" w:rsidRDefault="000E7D3B" w:rsidP="000E7D3B">
            <w:pPr>
              <w:rPr>
                <w:bCs/>
                <w:iCs/>
                <w:sz w:val="20"/>
                <w:szCs w:val="20"/>
                <w:lang w:val="en-US"/>
              </w:rPr>
            </w:pPr>
            <w:r w:rsidRPr="000E7D3B">
              <w:rPr>
                <w:bCs/>
                <w:iCs/>
                <w:sz w:val="20"/>
                <w:szCs w:val="20"/>
                <w:lang w:val="en-US"/>
              </w:rPr>
              <w:t>Outcome – Personnel have the necessary level of skills and knowledge of food safety and hygiene associated with processing of horticulture produce.</w:t>
            </w:r>
          </w:p>
          <w:p w14:paraId="37EB1A8B" w14:textId="77777777" w:rsidR="000E7D3B" w:rsidRPr="000E7D3B" w:rsidRDefault="000E7D3B" w:rsidP="000E7D3B">
            <w:pPr>
              <w:pStyle w:val="ListParagraph"/>
              <w:numPr>
                <w:ilvl w:val="0"/>
                <w:numId w:val="14"/>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Staff required to demonstrate competency.</w:t>
            </w:r>
          </w:p>
          <w:p w14:paraId="51661BEA" w14:textId="77777777" w:rsidR="000E7D3B" w:rsidRPr="000E7D3B" w:rsidRDefault="000E7D3B" w:rsidP="000E7D3B">
            <w:pPr>
              <w:rPr>
                <w:b/>
                <w:bCs/>
                <w:i/>
                <w:iCs/>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5549BC8B" w14:textId="77777777" w:rsidR="000E7D3B" w:rsidRDefault="000E7D3B" w:rsidP="000E7D3B">
            <w:pPr>
              <w:rPr>
                <w:sz w:val="20"/>
                <w:szCs w:val="20"/>
                <w:lang w:val="en-US"/>
              </w:rPr>
            </w:pPr>
            <w:r>
              <w:rPr>
                <w:sz w:val="20"/>
                <w:szCs w:val="20"/>
                <w:lang w:val="en-US"/>
              </w:rPr>
              <w:t>Pre-start induction / staff training.</w:t>
            </w:r>
          </w:p>
          <w:p w14:paraId="08D306DA" w14:textId="77777777" w:rsidR="000E7D3B" w:rsidRDefault="000E7D3B" w:rsidP="000E7D3B">
            <w:pPr>
              <w:rPr>
                <w:sz w:val="20"/>
                <w:szCs w:val="20"/>
                <w:lang w:val="en-US"/>
              </w:rPr>
            </w:pPr>
          </w:p>
          <w:p w14:paraId="22BA9152" w14:textId="77777777" w:rsidR="000E7D3B" w:rsidRPr="000E7D3B" w:rsidRDefault="000E7D3B" w:rsidP="000E7D3B">
            <w:pPr>
              <w:rPr>
                <w:sz w:val="20"/>
                <w:szCs w:val="20"/>
                <w:lang w:val="en-US"/>
              </w:rPr>
            </w:pPr>
            <w:r>
              <w:rPr>
                <w:sz w:val="20"/>
                <w:szCs w:val="20"/>
                <w:lang w:val="en-US"/>
              </w:rPr>
              <w:t>Appropriate training provided (may be internal or external).</w:t>
            </w:r>
          </w:p>
        </w:tc>
        <w:tc>
          <w:tcPr>
            <w:tcW w:w="4771" w:type="dxa"/>
            <w:tcBorders>
              <w:top w:val="single" w:sz="4" w:space="0" w:color="auto"/>
              <w:left w:val="single" w:sz="4" w:space="0" w:color="auto"/>
              <w:bottom w:val="single" w:sz="4" w:space="0" w:color="auto"/>
              <w:right w:val="single" w:sz="4" w:space="0" w:color="auto"/>
            </w:tcBorders>
          </w:tcPr>
          <w:p w14:paraId="6A65AC23" w14:textId="77777777" w:rsidR="000E7D3B" w:rsidRDefault="000E7D3B" w:rsidP="000E7D3B">
            <w:pPr>
              <w:rPr>
                <w:sz w:val="20"/>
                <w:szCs w:val="20"/>
                <w:lang w:val="en-US"/>
              </w:rPr>
            </w:pPr>
            <w:r>
              <w:rPr>
                <w:sz w:val="20"/>
                <w:szCs w:val="20"/>
                <w:lang w:val="en-US"/>
              </w:rPr>
              <w:t>The business has evidence in its approved food safety management statement to inform on:</w:t>
            </w:r>
          </w:p>
          <w:p w14:paraId="5989A124" w14:textId="77777777" w:rsidR="000E7D3B" w:rsidRDefault="000E7D3B" w:rsidP="000E7D3B">
            <w:pPr>
              <w:rPr>
                <w:sz w:val="20"/>
                <w:szCs w:val="20"/>
                <w:lang w:val="en-US"/>
              </w:rPr>
            </w:pPr>
          </w:p>
          <w:p w14:paraId="17891A8F" w14:textId="115FF0C0" w:rsidR="00737EF8" w:rsidRDefault="000E7D3B" w:rsidP="000E7D3B">
            <w:pPr>
              <w:rPr>
                <w:sz w:val="20"/>
                <w:szCs w:val="20"/>
                <w:lang w:val="en-US"/>
              </w:rPr>
            </w:pPr>
            <w:r>
              <w:rPr>
                <w:sz w:val="20"/>
                <w:szCs w:val="20"/>
                <w:lang w:val="en-US"/>
              </w:rPr>
              <w:t>- induction records</w:t>
            </w:r>
          </w:p>
          <w:p w14:paraId="2FAE8400" w14:textId="316221D0" w:rsidR="00737EF8" w:rsidRDefault="000E7D3B" w:rsidP="000E7D3B">
            <w:pPr>
              <w:rPr>
                <w:sz w:val="20"/>
                <w:szCs w:val="20"/>
                <w:lang w:val="en-US"/>
              </w:rPr>
            </w:pPr>
            <w:r>
              <w:rPr>
                <w:sz w:val="20"/>
                <w:szCs w:val="20"/>
                <w:lang w:val="en-US"/>
              </w:rPr>
              <w:t>- training records</w:t>
            </w:r>
          </w:p>
        </w:tc>
      </w:tr>
      <w:tr w:rsidR="00392C90" w14:paraId="3CC459F1" w14:textId="77777777" w:rsidTr="00F77720">
        <w:tc>
          <w:tcPr>
            <w:tcW w:w="4770" w:type="dxa"/>
            <w:tcBorders>
              <w:top w:val="single" w:sz="4" w:space="0" w:color="auto"/>
              <w:left w:val="single" w:sz="4" w:space="0" w:color="auto"/>
              <w:bottom w:val="single" w:sz="4" w:space="0" w:color="auto"/>
              <w:right w:val="single" w:sz="4" w:space="0" w:color="auto"/>
            </w:tcBorders>
            <w:hideMark/>
          </w:tcPr>
          <w:p w14:paraId="2FCDFDBC" w14:textId="77777777" w:rsidR="00392C90" w:rsidRDefault="00392C90">
            <w:pPr>
              <w:rPr>
                <w:b/>
                <w:bCs/>
                <w:i/>
                <w:iCs/>
                <w:sz w:val="20"/>
                <w:szCs w:val="20"/>
                <w:lang w:val="en-US"/>
              </w:rPr>
            </w:pPr>
            <w:r>
              <w:rPr>
                <w:b/>
                <w:bCs/>
                <w:i/>
                <w:iCs/>
                <w:sz w:val="20"/>
                <w:szCs w:val="20"/>
                <w:lang w:val="en-US"/>
              </w:rPr>
              <w:t>- Health and hygiene</w:t>
            </w:r>
          </w:p>
          <w:p w14:paraId="0C8BDAAF" w14:textId="77777777" w:rsidR="00392C90" w:rsidRDefault="00392C90">
            <w:pPr>
              <w:autoSpaceDE w:val="0"/>
              <w:autoSpaceDN w:val="0"/>
              <w:adjustRightInd w:val="0"/>
              <w:spacing w:after="120"/>
              <w:rPr>
                <w:sz w:val="20"/>
                <w:szCs w:val="20"/>
                <w:lang w:val="en-AU"/>
              </w:rPr>
            </w:pPr>
            <w:r>
              <w:rPr>
                <w:sz w:val="20"/>
                <w:szCs w:val="20"/>
                <w:lang w:val="en-US"/>
              </w:rPr>
              <w:t>Outcome – P</w:t>
            </w:r>
            <w:r>
              <w:rPr>
                <w:sz w:val="20"/>
                <w:szCs w:val="20"/>
              </w:rPr>
              <w:t>ersonnel and visitors use appropriate health and hygiene practices to minimise contamination of leafy vegetables.</w:t>
            </w:r>
          </w:p>
          <w:p w14:paraId="6C5126B1" w14:textId="77777777" w:rsidR="00392C90" w:rsidRPr="001A1ADC" w:rsidRDefault="00392C90" w:rsidP="00392C90">
            <w:pPr>
              <w:pStyle w:val="ListParagraph"/>
              <w:numPr>
                <w:ilvl w:val="0"/>
                <w:numId w:val="14"/>
              </w:numPr>
              <w:autoSpaceDE w:val="0"/>
              <w:autoSpaceDN w:val="0"/>
              <w:adjustRightInd w:val="0"/>
              <w:spacing w:after="120" w:line="240" w:lineRule="auto"/>
              <w:rPr>
                <w:rFonts w:ascii="Arial" w:hAnsi="Arial" w:cs="Arial"/>
                <w:sz w:val="20"/>
                <w:szCs w:val="20"/>
                <w:lang w:val="en-US"/>
              </w:rPr>
            </w:pPr>
            <w:r w:rsidRPr="001A1ADC">
              <w:rPr>
                <w:rFonts w:ascii="Arial" w:hAnsi="Arial" w:cs="Arial"/>
                <w:sz w:val="20"/>
                <w:szCs w:val="20"/>
                <w:lang w:val="en-US"/>
              </w:rPr>
              <w:t>Processor personal hygiene and food handling practices are followed during the processing of leafy vegetables.</w:t>
            </w:r>
          </w:p>
          <w:p w14:paraId="00463A35" w14:textId="77777777" w:rsidR="00392C90" w:rsidRPr="001A1ADC" w:rsidRDefault="00392C90" w:rsidP="00392C90">
            <w:pPr>
              <w:pStyle w:val="ListParagraph"/>
              <w:numPr>
                <w:ilvl w:val="0"/>
                <w:numId w:val="14"/>
              </w:numPr>
              <w:autoSpaceDE w:val="0"/>
              <w:autoSpaceDN w:val="0"/>
              <w:adjustRightInd w:val="0"/>
              <w:spacing w:after="120" w:line="240" w:lineRule="auto"/>
              <w:rPr>
                <w:rFonts w:ascii="Arial" w:hAnsi="Arial" w:cs="Arial"/>
                <w:sz w:val="20"/>
                <w:szCs w:val="20"/>
                <w:lang w:val="en-US"/>
              </w:rPr>
            </w:pPr>
            <w:r w:rsidRPr="001A1ADC">
              <w:rPr>
                <w:rFonts w:ascii="Arial" w:hAnsi="Arial" w:cs="Arial"/>
                <w:sz w:val="20"/>
                <w:szCs w:val="20"/>
                <w:lang w:val="en-US"/>
              </w:rPr>
              <w:t xml:space="preserve">Packing sheds are equipped with soap and potable water (or equivalent) for washing hands. Similar water/soap is available on staff amenities. </w:t>
            </w:r>
          </w:p>
          <w:p w14:paraId="2133B7EE" w14:textId="3002FD72" w:rsidR="00392C90" w:rsidRPr="001A1ADC" w:rsidRDefault="00392C90" w:rsidP="00392C90">
            <w:pPr>
              <w:pStyle w:val="ListParagraph"/>
              <w:numPr>
                <w:ilvl w:val="0"/>
                <w:numId w:val="14"/>
              </w:numPr>
              <w:autoSpaceDE w:val="0"/>
              <w:autoSpaceDN w:val="0"/>
              <w:adjustRightInd w:val="0"/>
              <w:spacing w:after="120" w:line="240" w:lineRule="auto"/>
              <w:rPr>
                <w:rFonts w:ascii="Arial" w:hAnsi="Arial" w:cs="Arial"/>
                <w:sz w:val="20"/>
                <w:szCs w:val="20"/>
                <w:lang w:val="en-US"/>
              </w:rPr>
            </w:pPr>
            <w:r w:rsidRPr="001A1ADC">
              <w:rPr>
                <w:rFonts w:ascii="Arial" w:hAnsi="Arial" w:cs="Arial"/>
                <w:sz w:val="20"/>
                <w:szCs w:val="20"/>
                <w:lang w:val="en-US"/>
              </w:rPr>
              <w:t>Persons displaying visible symptoms of</w:t>
            </w:r>
            <w:r w:rsidR="009B25AB">
              <w:rPr>
                <w:rFonts w:ascii="Arial" w:hAnsi="Arial" w:cs="Arial"/>
                <w:sz w:val="20"/>
                <w:szCs w:val="20"/>
                <w:lang w:val="en-US"/>
              </w:rPr>
              <w:t>, or known to have,</w:t>
            </w:r>
            <w:r w:rsidRPr="001A1ADC">
              <w:rPr>
                <w:rFonts w:ascii="Arial" w:hAnsi="Arial" w:cs="Arial"/>
                <w:sz w:val="20"/>
                <w:szCs w:val="20"/>
                <w:lang w:val="en-US"/>
              </w:rPr>
              <w:t xml:space="preserve"> </w:t>
            </w:r>
            <w:r w:rsidR="009B25AB">
              <w:rPr>
                <w:rFonts w:ascii="Arial" w:hAnsi="Arial" w:cs="Arial"/>
                <w:sz w:val="20"/>
                <w:szCs w:val="20"/>
                <w:lang w:val="en-US"/>
              </w:rPr>
              <w:t>communicable</w:t>
            </w:r>
            <w:r w:rsidR="009B25AB" w:rsidRPr="001A1ADC">
              <w:rPr>
                <w:rFonts w:ascii="Arial" w:hAnsi="Arial" w:cs="Arial"/>
                <w:sz w:val="20"/>
                <w:szCs w:val="20"/>
                <w:lang w:val="en-US"/>
              </w:rPr>
              <w:t xml:space="preserve"> </w:t>
            </w:r>
            <w:r w:rsidRPr="001A1ADC">
              <w:rPr>
                <w:rFonts w:ascii="Arial" w:hAnsi="Arial" w:cs="Arial"/>
                <w:sz w:val="20"/>
                <w:szCs w:val="20"/>
                <w:lang w:val="en-US"/>
              </w:rPr>
              <w:t xml:space="preserve">illness are excluded from food handling operations in packing/processing sheds/premises. </w:t>
            </w:r>
          </w:p>
          <w:p w14:paraId="5823F389" w14:textId="77777777" w:rsidR="00392C90" w:rsidRDefault="00392C90" w:rsidP="00392C90">
            <w:pPr>
              <w:pStyle w:val="ListParagraph"/>
              <w:numPr>
                <w:ilvl w:val="0"/>
                <w:numId w:val="14"/>
              </w:numPr>
              <w:autoSpaceDE w:val="0"/>
              <w:autoSpaceDN w:val="0"/>
              <w:adjustRightInd w:val="0"/>
              <w:spacing w:after="120" w:line="240" w:lineRule="auto"/>
              <w:rPr>
                <w:sz w:val="20"/>
                <w:szCs w:val="20"/>
                <w:lang w:val="en-US"/>
              </w:rPr>
            </w:pPr>
            <w:r w:rsidRPr="001A1ADC">
              <w:rPr>
                <w:rFonts w:ascii="Arial" w:hAnsi="Arial" w:cs="Arial"/>
                <w:sz w:val="20"/>
                <w:szCs w:val="20"/>
                <w:lang w:val="en-US"/>
              </w:rPr>
              <w:t>Persons handling produce in packing/processing sheds/premises are suitably dressed to minimise the opportunity for produce to become contaminated.</w:t>
            </w:r>
          </w:p>
        </w:tc>
        <w:tc>
          <w:tcPr>
            <w:tcW w:w="4771" w:type="dxa"/>
            <w:tcBorders>
              <w:top w:val="single" w:sz="4" w:space="0" w:color="auto"/>
              <w:left w:val="single" w:sz="4" w:space="0" w:color="auto"/>
              <w:bottom w:val="single" w:sz="4" w:space="0" w:color="auto"/>
              <w:right w:val="single" w:sz="4" w:space="0" w:color="auto"/>
            </w:tcBorders>
          </w:tcPr>
          <w:p w14:paraId="7642C155" w14:textId="77777777" w:rsidR="00392C90" w:rsidRDefault="00392C90">
            <w:pPr>
              <w:rPr>
                <w:sz w:val="20"/>
                <w:szCs w:val="20"/>
                <w:lang w:val="en-US"/>
              </w:rPr>
            </w:pPr>
            <w:r>
              <w:rPr>
                <w:sz w:val="20"/>
                <w:szCs w:val="20"/>
                <w:lang w:val="en-US"/>
              </w:rPr>
              <w:t>Pre-start induction / staff training.</w:t>
            </w:r>
          </w:p>
          <w:p w14:paraId="79FFCFAA" w14:textId="77777777" w:rsidR="00392C90" w:rsidRDefault="00392C90">
            <w:pPr>
              <w:rPr>
                <w:sz w:val="20"/>
                <w:szCs w:val="20"/>
                <w:lang w:val="en-US"/>
              </w:rPr>
            </w:pPr>
          </w:p>
          <w:p w14:paraId="65CE9B46" w14:textId="77777777" w:rsidR="00392C90" w:rsidRDefault="00392C90">
            <w:pPr>
              <w:rPr>
                <w:sz w:val="20"/>
                <w:szCs w:val="20"/>
                <w:lang w:val="en-US"/>
              </w:rPr>
            </w:pPr>
            <w:r>
              <w:rPr>
                <w:sz w:val="20"/>
                <w:szCs w:val="20"/>
                <w:lang w:val="en-US"/>
              </w:rPr>
              <w:t>Health and hygiene policies.</w:t>
            </w:r>
          </w:p>
          <w:p w14:paraId="4227C9A3" w14:textId="77777777" w:rsidR="00392C90" w:rsidRDefault="00392C90">
            <w:pPr>
              <w:rPr>
                <w:sz w:val="20"/>
                <w:szCs w:val="20"/>
                <w:lang w:val="en-US"/>
              </w:rPr>
            </w:pPr>
          </w:p>
          <w:p w14:paraId="0B6F39B3" w14:textId="77777777" w:rsidR="00392C90" w:rsidRDefault="00392C90">
            <w:pPr>
              <w:rPr>
                <w:sz w:val="20"/>
                <w:szCs w:val="20"/>
                <w:lang w:val="en-US"/>
              </w:rPr>
            </w:pPr>
            <w:r>
              <w:rPr>
                <w:sz w:val="20"/>
                <w:szCs w:val="20"/>
                <w:lang w:val="en-US"/>
              </w:rPr>
              <w:t>Assessment of staff practices.</w:t>
            </w:r>
          </w:p>
          <w:p w14:paraId="45054671" w14:textId="77777777" w:rsidR="00392C90" w:rsidRDefault="00392C90">
            <w:pPr>
              <w:rPr>
                <w:sz w:val="20"/>
                <w:szCs w:val="20"/>
                <w:lang w:val="en-AU"/>
              </w:rPr>
            </w:pPr>
          </w:p>
        </w:tc>
        <w:tc>
          <w:tcPr>
            <w:tcW w:w="4771" w:type="dxa"/>
            <w:tcBorders>
              <w:top w:val="single" w:sz="4" w:space="0" w:color="auto"/>
              <w:left w:val="single" w:sz="4" w:space="0" w:color="auto"/>
              <w:bottom w:val="single" w:sz="4" w:space="0" w:color="auto"/>
              <w:right w:val="single" w:sz="4" w:space="0" w:color="auto"/>
            </w:tcBorders>
          </w:tcPr>
          <w:p w14:paraId="766C42A7" w14:textId="77777777" w:rsidR="00392C90" w:rsidRDefault="00392C90">
            <w:pPr>
              <w:rPr>
                <w:sz w:val="20"/>
                <w:szCs w:val="20"/>
                <w:lang w:val="en-US"/>
              </w:rPr>
            </w:pPr>
            <w:r>
              <w:rPr>
                <w:sz w:val="20"/>
                <w:szCs w:val="20"/>
                <w:lang w:val="en-US"/>
              </w:rPr>
              <w:t>The business has evidence in its approved food safety management statement to inform on how:</w:t>
            </w:r>
          </w:p>
          <w:p w14:paraId="3245E632" w14:textId="77777777" w:rsidR="00392C90" w:rsidRDefault="00392C90">
            <w:pPr>
              <w:rPr>
                <w:sz w:val="20"/>
                <w:szCs w:val="20"/>
                <w:lang w:val="en-US"/>
              </w:rPr>
            </w:pPr>
          </w:p>
          <w:p w14:paraId="3E9CEACD" w14:textId="77777777" w:rsidR="00392C90" w:rsidRDefault="00392C90">
            <w:pPr>
              <w:rPr>
                <w:sz w:val="20"/>
                <w:szCs w:val="20"/>
                <w:lang w:val="en-US"/>
              </w:rPr>
            </w:pPr>
            <w:r>
              <w:rPr>
                <w:sz w:val="20"/>
                <w:szCs w:val="20"/>
                <w:lang w:val="en-US"/>
              </w:rPr>
              <w:t xml:space="preserve">- it ensures that staff affected by human health illnesses do not become a source of contamination for leafy vegetables produce. </w:t>
            </w:r>
          </w:p>
          <w:p w14:paraId="24E87DC3" w14:textId="77777777" w:rsidR="00392C90" w:rsidRDefault="00392C90">
            <w:pPr>
              <w:rPr>
                <w:sz w:val="20"/>
                <w:szCs w:val="20"/>
                <w:lang w:val="en-US"/>
              </w:rPr>
            </w:pPr>
          </w:p>
          <w:p w14:paraId="062D59AA" w14:textId="77777777" w:rsidR="00392C90" w:rsidRDefault="00392C90">
            <w:pPr>
              <w:rPr>
                <w:sz w:val="20"/>
                <w:szCs w:val="20"/>
                <w:lang w:val="en-US"/>
              </w:rPr>
            </w:pPr>
            <w:r>
              <w:rPr>
                <w:sz w:val="20"/>
                <w:szCs w:val="20"/>
                <w:lang w:val="en-US"/>
              </w:rPr>
              <w:t>- staff are excluded from food handling activities when ill.</w:t>
            </w:r>
          </w:p>
          <w:p w14:paraId="14D58E9A" w14:textId="77777777" w:rsidR="00392C90" w:rsidRDefault="00392C90">
            <w:pPr>
              <w:rPr>
                <w:sz w:val="20"/>
                <w:szCs w:val="20"/>
                <w:lang w:val="en-US"/>
              </w:rPr>
            </w:pPr>
          </w:p>
          <w:p w14:paraId="5FCC5421" w14:textId="77777777" w:rsidR="00392C90" w:rsidRDefault="00392C90">
            <w:pPr>
              <w:rPr>
                <w:sz w:val="20"/>
                <w:szCs w:val="20"/>
                <w:lang w:val="en-AU"/>
              </w:rPr>
            </w:pPr>
          </w:p>
        </w:tc>
      </w:tr>
      <w:tr w:rsidR="00392C90" w14:paraId="7CBCCAED" w14:textId="77777777" w:rsidTr="00F77720">
        <w:tc>
          <w:tcPr>
            <w:tcW w:w="4770" w:type="dxa"/>
            <w:tcBorders>
              <w:top w:val="single" w:sz="4" w:space="0" w:color="auto"/>
              <w:left w:val="single" w:sz="4" w:space="0" w:color="auto"/>
              <w:bottom w:val="single" w:sz="4" w:space="0" w:color="auto"/>
              <w:right w:val="single" w:sz="4" w:space="0" w:color="auto"/>
            </w:tcBorders>
            <w:hideMark/>
          </w:tcPr>
          <w:p w14:paraId="2F066605" w14:textId="77777777" w:rsidR="00392C90" w:rsidRDefault="00392C90">
            <w:pPr>
              <w:pStyle w:val="TableParagraph"/>
              <w:rPr>
                <w:i/>
                <w:iCs/>
                <w:sz w:val="20"/>
                <w:szCs w:val="20"/>
              </w:rPr>
            </w:pPr>
            <w:r>
              <w:rPr>
                <w:b/>
                <w:bCs/>
                <w:i/>
                <w:iCs/>
                <w:sz w:val="20"/>
                <w:szCs w:val="20"/>
              </w:rPr>
              <w:t xml:space="preserve">- </w:t>
            </w:r>
            <w:r w:rsidRPr="00BE6F42">
              <w:rPr>
                <w:rFonts w:ascii="Arial" w:hAnsi="Arial"/>
                <w:b/>
                <w:bCs/>
                <w:i/>
                <w:iCs/>
                <w:sz w:val="20"/>
                <w:szCs w:val="20"/>
                <w:lang w:bidi="en-US"/>
              </w:rPr>
              <w:t>Sale and supply</w:t>
            </w:r>
          </w:p>
          <w:p w14:paraId="2384ACE7" w14:textId="47836D23" w:rsidR="00392C90" w:rsidRPr="00392C90" w:rsidRDefault="00392C90" w:rsidP="00392C90">
            <w:pPr>
              <w:rPr>
                <w:sz w:val="20"/>
                <w:szCs w:val="20"/>
                <w:lang w:val="en-US"/>
              </w:rPr>
            </w:pPr>
            <w:r w:rsidRPr="00392C90">
              <w:rPr>
                <w:sz w:val="20"/>
                <w:szCs w:val="20"/>
                <w:lang w:val="en-US"/>
              </w:rPr>
              <w:t xml:space="preserve">Outcome – Unacceptable leafy vegetables are not sold or </w:t>
            </w:r>
            <w:r w:rsidR="00AD1EF3">
              <w:rPr>
                <w:sz w:val="20"/>
                <w:szCs w:val="20"/>
                <w:lang w:val="en-US"/>
              </w:rPr>
              <w:t>entered</w:t>
            </w:r>
            <w:r w:rsidR="00AD1EF3" w:rsidRPr="00392C90">
              <w:rPr>
                <w:sz w:val="20"/>
                <w:szCs w:val="20"/>
                <w:lang w:val="en-US"/>
              </w:rPr>
              <w:t xml:space="preserve"> </w:t>
            </w:r>
            <w:r w:rsidRPr="00392C90">
              <w:rPr>
                <w:sz w:val="20"/>
                <w:szCs w:val="20"/>
                <w:lang w:val="en-US"/>
              </w:rPr>
              <w:t xml:space="preserve">into the supply chain as food for human consumption.  </w:t>
            </w:r>
          </w:p>
          <w:p w14:paraId="33E9E0A7" w14:textId="77777777" w:rsidR="00392C90" w:rsidRPr="00BE6F42" w:rsidRDefault="00392C90" w:rsidP="00392C90">
            <w:pPr>
              <w:pStyle w:val="TableParagraph"/>
              <w:numPr>
                <w:ilvl w:val="0"/>
                <w:numId w:val="16"/>
              </w:numPr>
              <w:spacing w:after="120"/>
              <w:ind w:left="714" w:hanging="357"/>
              <w:rPr>
                <w:rFonts w:ascii="Arial" w:hAnsi="Arial" w:cs="Arial"/>
                <w:sz w:val="20"/>
                <w:szCs w:val="20"/>
              </w:rPr>
            </w:pPr>
            <w:r w:rsidRPr="00BE6F42">
              <w:rPr>
                <w:rFonts w:ascii="Arial" w:hAnsi="Arial" w:cs="Arial"/>
                <w:sz w:val="20"/>
                <w:szCs w:val="20"/>
              </w:rPr>
              <w:t xml:space="preserve">Product suspected as being unacceptable at the time of harvest or receipt by a </w:t>
            </w:r>
            <w:r w:rsidRPr="00BE6F42">
              <w:rPr>
                <w:rFonts w:ascii="Arial" w:hAnsi="Arial" w:cs="Arial"/>
                <w:sz w:val="20"/>
                <w:szCs w:val="20"/>
              </w:rPr>
              <w:lastRenderedPageBreak/>
              <w:t>processor (e.g. affected by adverse weather event) is separated from other harvested produce, and either:</w:t>
            </w:r>
          </w:p>
          <w:p w14:paraId="2E5C2C21" w14:textId="77777777" w:rsidR="00392C90" w:rsidRPr="00BE6F42" w:rsidRDefault="00392C90">
            <w:pPr>
              <w:pStyle w:val="TableParagraph"/>
              <w:ind w:left="720"/>
              <w:rPr>
                <w:rFonts w:ascii="Arial" w:hAnsi="Arial" w:cs="Arial"/>
                <w:sz w:val="20"/>
                <w:szCs w:val="20"/>
              </w:rPr>
            </w:pPr>
            <w:r w:rsidRPr="00BE6F42">
              <w:rPr>
                <w:rFonts w:ascii="Arial" w:hAnsi="Arial" w:cs="Arial"/>
                <w:sz w:val="20"/>
                <w:szCs w:val="20"/>
              </w:rPr>
              <w:t>i) disposed of; or</w:t>
            </w:r>
          </w:p>
          <w:p w14:paraId="2115B014" w14:textId="77777777" w:rsidR="00392C90" w:rsidRPr="00BE6F42" w:rsidRDefault="00392C90">
            <w:pPr>
              <w:pStyle w:val="TableParagraph"/>
              <w:ind w:left="720"/>
              <w:rPr>
                <w:rFonts w:ascii="Arial" w:hAnsi="Arial" w:cs="Arial"/>
                <w:sz w:val="20"/>
                <w:szCs w:val="20"/>
              </w:rPr>
            </w:pPr>
            <w:r w:rsidRPr="00BE6F42">
              <w:rPr>
                <w:rFonts w:ascii="Arial" w:hAnsi="Arial" w:cs="Arial"/>
                <w:sz w:val="20"/>
                <w:szCs w:val="20"/>
              </w:rPr>
              <w:t>ii) processed separately from un-affected leafy vegetables; and</w:t>
            </w:r>
          </w:p>
          <w:p w14:paraId="1A695361" w14:textId="77777777" w:rsidR="00392C90" w:rsidRPr="00BE6F42" w:rsidRDefault="00392C90">
            <w:pPr>
              <w:ind w:left="720"/>
              <w:rPr>
                <w:rFonts w:cs="Arial"/>
                <w:sz w:val="20"/>
                <w:szCs w:val="20"/>
              </w:rPr>
            </w:pPr>
            <w:r w:rsidRPr="00BE6F42">
              <w:rPr>
                <w:rFonts w:cs="Arial"/>
                <w:sz w:val="20"/>
                <w:szCs w:val="20"/>
              </w:rPr>
              <w:t xml:space="preserve">iii) diverted to another supply chain where it will be appropriately treated with a microbiocidal treatment.   </w:t>
            </w:r>
          </w:p>
          <w:p w14:paraId="5810AAAF" w14:textId="3F221AC2" w:rsidR="00BE6F42" w:rsidRDefault="00BE6F42">
            <w:pPr>
              <w:ind w:left="720"/>
              <w:rPr>
                <w:b/>
                <w:sz w:val="20"/>
                <w:szCs w:val="20"/>
                <w:lang w:val="en-US"/>
              </w:rPr>
            </w:pPr>
          </w:p>
        </w:tc>
        <w:tc>
          <w:tcPr>
            <w:tcW w:w="4771" w:type="dxa"/>
            <w:tcBorders>
              <w:top w:val="single" w:sz="4" w:space="0" w:color="auto"/>
              <w:left w:val="single" w:sz="4" w:space="0" w:color="auto"/>
              <w:bottom w:val="single" w:sz="4" w:space="0" w:color="auto"/>
              <w:right w:val="single" w:sz="4" w:space="0" w:color="auto"/>
            </w:tcBorders>
          </w:tcPr>
          <w:p w14:paraId="1270D6FD" w14:textId="542BB657" w:rsidR="00392C90" w:rsidRDefault="00392C90" w:rsidP="00392C90">
            <w:pPr>
              <w:rPr>
                <w:sz w:val="20"/>
                <w:szCs w:val="20"/>
                <w:lang w:val="en-US"/>
              </w:rPr>
            </w:pPr>
            <w:r w:rsidRPr="00392C90">
              <w:rPr>
                <w:sz w:val="20"/>
                <w:szCs w:val="20"/>
                <w:lang w:val="en-US"/>
              </w:rPr>
              <w:lastRenderedPageBreak/>
              <w:t>Leafy vegetables that ha</w:t>
            </w:r>
            <w:r w:rsidR="00AD1EF3">
              <w:rPr>
                <w:sz w:val="20"/>
                <w:szCs w:val="20"/>
                <w:lang w:val="en-US"/>
              </w:rPr>
              <w:t>ve</w:t>
            </w:r>
            <w:r w:rsidRPr="00392C90">
              <w:rPr>
                <w:sz w:val="20"/>
                <w:szCs w:val="20"/>
                <w:lang w:val="en-US"/>
              </w:rPr>
              <w:t xml:space="preserve"> been subject to a weather event (e.g. dust storm, immersed in flood water) </w:t>
            </w:r>
            <w:r w:rsidR="00AD1EF3">
              <w:rPr>
                <w:sz w:val="20"/>
                <w:szCs w:val="20"/>
                <w:lang w:val="en-US"/>
              </w:rPr>
              <w:t>are</w:t>
            </w:r>
            <w:r w:rsidR="00AD1EF3" w:rsidRPr="00392C90">
              <w:rPr>
                <w:sz w:val="20"/>
                <w:szCs w:val="20"/>
                <w:lang w:val="en-US"/>
              </w:rPr>
              <w:t xml:space="preserve"> </w:t>
            </w:r>
            <w:r w:rsidRPr="00392C90">
              <w:rPr>
                <w:sz w:val="20"/>
                <w:szCs w:val="20"/>
                <w:lang w:val="en-US"/>
              </w:rPr>
              <w:t>separated from other harvested horticultural produce, and managed in a way to reduce the food safety risks</w:t>
            </w:r>
            <w:r w:rsidR="005D17A4">
              <w:rPr>
                <w:sz w:val="20"/>
                <w:szCs w:val="20"/>
                <w:lang w:val="en-US"/>
              </w:rPr>
              <w:t>.</w:t>
            </w:r>
          </w:p>
          <w:p w14:paraId="0DF47278" w14:textId="77777777" w:rsidR="00392C90" w:rsidRDefault="00392C90">
            <w:pPr>
              <w:rPr>
                <w:sz w:val="20"/>
                <w:szCs w:val="20"/>
              </w:rPr>
            </w:pPr>
          </w:p>
        </w:tc>
        <w:tc>
          <w:tcPr>
            <w:tcW w:w="4771" w:type="dxa"/>
            <w:tcBorders>
              <w:top w:val="single" w:sz="4" w:space="0" w:color="auto"/>
              <w:left w:val="single" w:sz="4" w:space="0" w:color="auto"/>
              <w:bottom w:val="single" w:sz="4" w:space="0" w:color="auto"/>
              <w:right w:val="single" w:sz="4" w:space="0" w:color="auto"/>
            </w:tcBorders>
            <w:hideMark/>
          </w:tcPr>
          <w:p w14:paraId="75D80ECD" w14:textId="7C5478F2" w:rsidR="00392C90" w:rsidRDefault="00392C90" w:rsidP="00AD1EF3">
            <w:pPr>
              <w:rPr>
                <w:sz w:val="20"/>
                <w:szCs w:val="20"/>
              </w:rPr>
            </w:pPr>
            <w:r>
              <w:rPr>
                <w:sz w:val="20"/>
                <w:szCs w:val="20"/>
                <w:lang w:val="en-US"/>
              </w:rPr>
              <w:t xml:space="preserve">The business has evidence in its approved food safety management statement to inform on the appropriate handling and processing of weather affected produce that ensures that unacceptable leafy vegetables are not sold or </w:t>
            </w:r>
            <w:r w:rsidR="00AD1EF3">
              <w:rPr>
                <w:sz w:val="20"/>
                <w:szCs w:val="20"/>
                <w:lang w:val="en-US"/>
              </w:rPr>
              <w:t xml:space="preserve">entered </w:t>
            </w:r>
            <w:r>
              <w:rPr>
                <w:sz w:val="20"/>
                <w:szCs w:val="20"/>
                <w:lang w:val="en-US"/>
              </w:rPr>
              <w:t>into the human food supply chain.</w:t>
            </w:r>
          </w:p>
        </w:tc>
      </w:tr>
    </w:tbl>
    <w:p w14:paraId="36FBEF36" w14:textId="77777777" w:rsidR="00392C90" w:rsidRDefault="00392C90" w:rsidP="00392C90">
      <w:pPr>
        <w:rPr>
          <w:b/>
          <w:sz w:val="24"/>
          <w:lang w:val="en-AU" w:eastAsia="en-AU"/>
        </w:rPr>
      </w:pPr>
      <w:r>
        <w:br w:type="page"/>
      </w:r>
      <w:r>
        <w:rPr>
          <w:b/>
        </w:rPr>
        <w:lastRenderedPageBreak/>
        <w:t xml:space="preserve">Reference materials for Leafy vegetable production: </w:t>
      </w:r>
    </w:p>
    <w:p w14:paraId="7A14AA74" w14:textId="77777777" w:rsidR="00392C90" w:rsidRDefault="00392C90" w:rsidP="00392C90"/>
    <w:p w14:paraId="05DC1B0E" w14:textId="77777777" w:rsidR="00392C90" w:rsidRDefault="00392C90" w:rsidP="00392C90">
      <w:r>
        <w:t>Guidelines for Fresh Produce Food Safety 2019.</w:t>
      </w:r>
    </w:p>
    <w:p w14:paraId="6806A5C0" w14:textId="77777777" w:rsidR="00392C90" w:rsidRDefault="00392C90" w:rsidP="00392C90"/>
    <w:p w14:paraId="6211A365" w14:textId="77777777" w:rsidR="00392C90" w:rsidRDefault="00756ED2" w:rsidP="00392C90">
      <w:hyperlink r:id="rId17" w:history="1">
        <w:r w:rsidR="00392C90">
          <w:rPr>
            <w:rStyle w:val="Hyperlink"/>
          </w:rPr>
          <w:t>https://fpsc-anz.com/food-safety-guidelines-2019/</w:t>
        </w:r>
      </w:hyperlink>
    </w:p>
    <w:p w14:paraId="59B64211" w14:textId="77777777" w:rsidR="00392C90" w:rsidRDefault="00392C90" w:rsidP="00392C90"/>
    <w:p w14:paraId="401160FD" w14:textId="77777777" w:rsidR="00392C90" w:rsidRDefault="00392C90" w:rsidP="00392C90">
      <w:r>
        <w:t>Freshcare Food Safety and Quality Standard Edition 4.1 (July 2019)</w:t>
      </w:r>
    </w:p>
    <w:p w14:paraId="75C2A971" w14:textId="77777777" w:rsidR="00392C90" w:rsidRDefault="00392C90" w:rsidP="00392C90"/>
    <w:p w14:paraId="14F2251C" w14:textId="3E6F7095" w:rsidR="00100333" w:rsidRDefault="00756ED2" w:rsidP="00100333">
      <w:pPr>
        <w:sectPr w:rsidR="00100333" w:rsidSect="000D1FB6">
          <w:pgSz w:w="16838" w:h="11906" w:orient="landscape"/>
          <w:pgMar w:top="1418" w:right="1418" w:bottom="1418" w:left="1418" w:header="709" w:footer="709" w:gutter="0"/>
          <w:cols w:space="708"/>
          <w:docGrid w:linePitch="360"/>
        </w:sectPr>
      </w:pPr>
      <w:hyperlink r:id="rId18" w:history="1">
        <w:r w:rsidR="005E690C" w:rsidRPr="00E66190">
          <w:rPr>
            <w:rStyle w:val="Hyperlink"/>
          </w:rPr>
          <w:t>https://www.freshcare.com.au/wp-content/uploads/Freshcare-Food-Safety-Quality-Standard-Edition-4.1-July-2019.pdf</w:t>
        </w:r>
      </w:hyperlink>
      <w:r w:rsidR="005E690C">
        <w:t xml:space="preserve"> </w:t>
      </w:r>
    </w:p>
    <w:p w14:paraId="53552BC0" w14:textId="473EBA3F" w:rsidR="000A2DD7" w:rsidRPr="005A315C" w:rsidRDefault="000A2DD7" w:rsidP="000A2DD7">
      <w:pPr>
        <w:pStyle w:val="Heading1"/>
        <w:numPr>
          <w:ilvl w:val="0"/>
          <w:numId w:val="5"/>
        </w:numPr>
        <w:ind w:left="851" w:hanging="851"/>
        <w:rPr>
          <w:szCs w:val="36"/>
          <w:lang w:val="en-US"/>
        </w:rPr>
      </w:pPr>
      <w:bookmarkStart w:id="9" w:name="_Toc77255605"/>
      <w:r w:rsidRPr="000A2DD7">
        <w:rPr>
          <w:szCs w:val="36"/>
          <w:lang w:val="en-US"/>
        </w:rPr>
        <w:lastRenderedPageBreak/>
        <w:t xml:space="preserve">Compliance plans </w:t>
      </w:r>
      <w:r w:rsidR="003F4FF0">
        <w:rPr>
          <w:szCs w:val="36"/>
          <w:lang w:val="en-US"/>
        </w:rPr>
        <w:t>- Melons</w:t>
      </w:r>
      <w:bookmarkEnd w:id="9"/>
      <w:r w:rsidRPr="000A2DD7">
        <w:rPr>
          <w:szCs w:val="36"/>
          <w:lang w:val="en-US"/>
        </w:rPr>
        <w:t xml:space="preserve"> </w:t>
      </w:r>
    </w:p>
    <w:p w14:paraId="057C43FD" w14:textId="63B337BE" w:rsidR="000A2DD7" w:rsidRPr="005A315C" w:rsidRDefault="000A2DD7" w:rsidP="000A2DD7">
      <w:pPr>
        <w:rPr>
          <w:bCs/>
          <w:sz w:val="20"/>
          <w:szCs w:val="20"/>
          <w:lang w:val="en-US"/>
        </w:rPr>
      </w:pPr>
      <w:r w:rsidRPr="005A315C">
        <w:rPr>
          <w:bCs/>
          <w:sz w:val="20"/>
          <w:szCs w:val="20"/>
          <w:lang w:val="en-US"/>
        </w:rPr>
        <w:t xml:space="preserve">The following activity groups have been identified as included by </w:t>
      </w:r>
      <w:r w:rsidR="00323B72">
        <w:rPr>
          <w:bCs/>
          <w:sz w:val="20"/>
          <w:szCs w:val="20"/>
          <w:lang w:val="en-US"/>
        </w:rPr>
        <w:t xml:space="preserve">draft </w:t>
      </w:r>
      <w:r w:rsidR="00FB091D">
        <w:rPr>
          <w:bCs/>
          <w:sz w:val="20"/>
          <w:szCs w:val="20"/>
          <w:lang w:val="en-US"/>
        </w:rPr>
        <w:t xml:space="preserve">proposed </w:t>
      </w:r>
      <w:r w:rsidRPr="005A315C">
        <w:rPr>
          <w:bCs/>
          <w:sz w:val="20"/>
          <w:szCs w:val="20"/>
          <w:lang w:val="en-US"/>
        </w:rPr>
        <w:t xml:space="preserve">Standard 4.2.9 (melons) and are covered by Compliance Plans A and B attached. </w:t>
      </w:r>
    </w:p>
    <w:p w14:paraId="0B48EF38" w14:textId="77777777" w:rsidR="000A2DD7" w:rsidRDefault="000A2DD7" w:rsidP="000A2DD7">
      <w:pPr>
        <w:rPr>
          <w:b/>
          <w:bCs/>
          <w:sz w:val="20"/>
          <w:szCs w:val="20"/>
          <w:lang w:val="en-US"/>
        </w:rPr>
      </w:pPr>
    </w:p>
    <w:p w14:paraId="1A6BFB27" w14:textId="70F75EE2" w:rsidR="000A2DD7" w:rsidRDefault="00473F8E" w:rsidP="000A2DD7">
      <w:pPr>
        <w:rPr>
          <w:b/>
          <w:bCs/>
          <w:sz w:val="20"/>
          <w:szCs w:val="20"/>
          <w:lang w:val="en-US"/>
        </w:rPr>
      </w:pPr>
      <w:r>
        <w:rPr>
          <w:b/>
          <w:bCs/>
          <w:sz w:val="20"/>
          <w:szCs w:val="20"/>
          <w:lang w:val="en-US"/>
        </w:rPr>
        <w:t>The activity groups are:</w:t>
      </w:r>
    </w:p>
    <w:p w14:paraId="3B8EBB8B" w14:textId="77777777" w:rsidR="000A2DD7" w:rsidRPr="00203151" w:rsidRDefault="000A2DD7" w:rsidP="000A2DD7">
      <w:pPr>
        <w:ind w:left="720" w:hanging="720"/>
        <w:rPr>
          <w:sz w:val="20"/>
          <w:szCs w:val="20"/>
          <w:lang w:val="en-US"/>
        </w:rPr>
      </w:pPr>
      <w:r w:rsidRPr="005D3D72">
        <w:rPr>
          <w:bCs/>
          <w:sz w:val="20"/>
          <w:szCs w:val="20"/>
          <w:lang w:val="en-US"/>
        </w:rPr>
        <w:t>1.</w:t>
      </w:r>
      <w:r>
        <w:rPr>
          <w:b/>
          <w:bCs/>
          <w:sz w:val="20"/>
          <w:szCs w:val="20"/>
          <w:lang w:val="en-US"/>
        </w:rPr>
        <w:t xml:space="preserve"> </w:t>
      </w:r>
      <w:r>
        <w:rPr>
          <w:b/>
          <w:bCs/>
          <w:sz w:val="20"/>
          <w:szCs w:val="20"/>
          <w:lang w:val="en-US"/>
        </w:rPr>
        <w:tab/>
      </w:r>
      <w:r>
        <w:rPr>
          <w:sz w:val="20"/>
          <w:szCs w:val="20"/>
          <w:lang w:val="en-US"/>
        </w:rPr>
        <w:t>Horticulture producer</w:t>
      </w:r>
      <w:r w:rsidRPr="005668AA">
        <w:rPr>
          <w:sz w:val="20"/>
          <w:szCs w:val="20"/>
          <w:lang w:val="en-US"/>
        </w:rPr>
        <w:t>: grows</w:t>
      </w:r>
      <w:r>
        <w:rPr>
          <w:sz w:val="20"/>
          <w:szCs w:val="20"/>
          <w:lang w:val="en-US"/>
        </w:rPr>
        <w:t>, harvests</w:t>
      </w:r>
      <w:r w:rsidRPr="005668AA">
        <w:rPr>
          <w:sz w:val="20"/>
          <w:szCs w:val="20"/>
          <w:lang w:val="en-US"/>
        </w:rPr>
        <w:t xml:space="preserve">, </w:t>
      </w:r>
      <w:r>
        <w:rPr>
          <w:sz w:val="20"/>
          <w:szCs w:val="20"/>
          <w:lang w:val="en-US"/>
        </w:rPr>
        <w:t xml:space="preserve">and transports melons </w:t>
      </w:r>
      <w:r w:rsidRPr="0061298B">
        <w:rPr>
          <w:sz w:val="20"/>
          <w:szCs w:val="20"/>
          <w:lang w:val="en-US"/>
        </w:rPr>
        <w:t xml:space="preserve">to </w:t>
      </w:r>
      <w:r>
        <w:rPr>
          <w:sz w:val="20"/>
          <w:szCs w:val="20"/>
          <w:lang w:val="en-US"/>
        </w:rPr>
        <w:t>another business (e.g. processor, wholesaler, retailer, food service).</w:t>
      </w:r>
    </w:p>
    <w:p w14:paraId="6DBD9C0F" w14:textId="77777777" w:rsidR="000A2DD7" w:rsidRPr="005668AA" w:rsidRDefault="000A2DD7" w:rsidP="000A2DD7">
      <w:pPr>
        <w:rPr>
          <w:sz w:val="20"/>
          <w:szCs w:val="20"/>
          <w:lang w:val="en-US"/>
        </w:rPr>
      </w:pPr>
    </w:p>
    <w:p w14:paraId="1E18E01D" w14:textId="77777777" w:rsidR="000A2DD7" w:rsidRDefault="000A2DD7" w:rsidP="000A2DD7">
      <w:pPr>
        <w:ind w:left="720" w:hanging="720"/>
        <w:rPr>
          <w:sz w:val="20"/>
          <w:szCs w:val="20"/>
          <w:lang w:val="en-US"/>
        </w:rPr>
      </w:pPr>
      <w:r>
        <w:rPr>
          <w:sz w:val="20"/>
          <w:szCs w:val="20"/>
          <w:lang w:val="en-US"/>
        </w:rPr>
        <w:t>2.</w:t>
      </w:r>
      <w:r>
        <w:rPr>
          <w:sz w:val="20"/>
          <w:szCs w:val="20"/>
          <w:lang w:val="en-US"/>
        </w:rPr>
        <w:tab/>
        <w:t>H</w:t>
      </w:r>
      <w:r w:rsidRPr="00222D75">
        <w:rPr>
          <w:sz w:val="20"/>
          <w:szCs w:val="20"/>
          <w:lang w:val="en-US"/>
        </w:rPr>
        <w:t>orticulture producer</w:t>
      </w:r>
      <w:r>
        <w:rPr>
          <w:sz w:val="20"/>
          <w:szCs w:val="20"/>
          <w:lang w:val="en-US"/>
        </w:rPr>
        <w:t xml:space="preserve">: grows, harvests, and transports melons from the field to a premises on the same site where produce is subject to any one of the following relevant activities: </w:t>
      </w:r>
      <w:r w:rsidRPr="00222D75">
        <w:rPr>
          <w:sz w:val="20"/>
          <w:szCs w:val="20"/>
          <w:lang w:val="en-US"/>
        </w:rPr>
        <w:t>washing, trimming, sorting, ripening, sanitising, fumigating,</w:t>
      </w:r>
      <w:r>
        <w:rPr>
          <w:sz w:val="20"/>
          <w:szCs w:val="20"/>
          <w:lang w:val="en-US"/>
        </w:rPr>
        <w:t xml:space="preserve"> cutting,</w:t>
      </w:r>
      <w:r w:rsidRPr="00222D75">
        <w:rPr>
          <w:sz w:val="20"/>
          <w:szCs w:val="20"/>
          <w:lang w:val="en-US"/>
        </w:rPr>
        <w:t xml:space="preserve"> packing,</w:t>
      </w:r>
      <w:r>
        <w:rPr>
          <w:sz w:val="20"/>
          <w:szCs w:val="20"/>
          <w:lang w:val="en-US"/>
        </w:rPr>
        <w:t xml:space="preserve"> combining products</w:t>
      </w:r>
      <w:r w:rsidRPr="00222D75">
        <w:rPr>
          <w:sz w:val="20"/>
          <w:szCs w:val="20"/>
          <w:lang w:val="en-US"/>
        </w:rPr>
        <w:t xml:space="preserve"> or handling packed product</w:t>
      </w:r>
      <w:r>
        <w:rPr>
          <w:sz w:val="20"/>
          <w:szCs w:val="20"/>
          <w:lang w:val="en-US"/>
        </w:rPr>
        <w:t xml:space="preserve">. </w:t>
      </w:r>
    </w:p>
    <w:p w14:paraId="3B5A8B55" w14:textId="77777777" w:rsidR="000A2DD7" w:rsidRDefault="000A2DD7" w:rsidP="000A2DD7">
      <w:pPr>
        <w:ind w:left="720" w:hanging="720"/>
        <w:rPr>
          <w:sz w:val="20"/>
          <w:szCs w:val="20"/>
          <w:lang w:val="en-US"/>
        </w:rPr>
      </w:pPr>
    </w:p>
    <w:p w14:paraId="1BA00AB5" w14:textId="77777777" w:rsidR="000A2DD7" w:rsidRDefault="000A2DD7" w:rsidP="000A2DD7">
      <w:pPr>
        <w:ind w:left="720" w:hanging="720"/>
        <w:rPr>
          <w:sz w:val="20"/>
          <w:szCs w:val="20"/>
          <w:lang w:val="en-US"/>
        </w:rPr>
      </w:pPr>
      <w:r>
        <w:rPr>
          <w:sz w:val="20"/>
          <w:szCs w:val="20"/>
          <w:lang w:val="en-US"/>
        </w:rPr>
        <w:t>3.</w:t>
      </w:r>
      <w:r>
        <w:rPr>
          <w:sz w:val="20"/>
          <w:szCs w:val="20"/>
          <w:lang w:val="en-US"/>
        </w:rPr>
        <w:tab/>
        <w:t xml:space="preserve">Horticulture processor: grows, harvests and processes their own melons, as well as receives melons from other producers for processing, and undertakes any one of the following activities; </w:t>
      </w:r>
      <w:r w:rsidRPr="00146224">
        <w:rPr>
          <w:sz w:val="20"/>
          <w:szCs w:val="20"/>
          <w:lang w:val="en-US"/>
        </w:rPr>
        <w:t>washing, trimming, sorting, ripening, sanitising, fumigating, packing for transport, or handling packed product</w:t>
      </w:r>
      <w:r>
        <w:rPr>
          <w:sz w:val="20"/>
          <w:szCs w:val="20"/>
          <w:lang w:val="en-US"/>
        </w:rPr>
        <w:t xml:space="preserve">.   </w:t>
      </w:r>
    </w:p>
    <w:p w14:paraId="65C77886" w14:textId="77777777" w:rsidR="000A2DD7" w:rsidRPr="005668AA" w:rsidRDefault="000A2DD7" w:rsidP="000A2DD7">
      <w:pPr>
        <w:ind w:left="720" w:hanging="720"/>
        <w:rPr>
          <w:sz w:val="20"/>
          <w:szCs w:val="20"/>
          <w:lang w:val="en-US"/>
        </w:rPr>
      </w:pPr>
    </w:p>
    <w:p w14:paraId="3067A46B" w14:textId="77777777" w:rsidR="000A2DD7" w:rsidRPr="005668AA" w:rsidRDefault="000A2DD7" w:rsidP="000A2DD7">
      <w:pPr>
        <w:ind w:left="720" w:hanging="720"/>
        <w:rPr>
          <w:sz w:val="20"/>
          <w:szCs w:val="20"/>
          <w:lang w:val="en-US"/>
        </w:rPr>
      </w:pPr>
      <w:r>
        <w:rPr>
          <w:sz w:val="20"/>
          <w:szCs w:val="20"/>
          <w:lang w:val="en-US"/>
        </w:rPr>
        <w:t>4</w:t>
      </w:r>
      <w:r w:rsidRPr="005668AA">
        <w:rPr>
          <w:sz w:val="20"/>
          <w:szCs w:val="20"/>
          <w:lang w:val="en-US"/>
        </w:rPr>
        <w:t>.</w:t>
      </w:r>
      <w:r w:rsidRPr="005668AA">
        <w:rPr>
          <w:sz w:val="20"/>
          <w:szCs w:val="20"/>
          <w:lang w:val="en-US"/>
        </w:rPr>
        <w:tab/>
      </w:r>
      <w:r>
        <w:rPr>
          <w:sz w:val="20"/>
          <w:szCs w:val="20"/>
          <w:lang w:val="en-US"/>
        </w:rPr>
        <w:t>Horticulture processor</w:t>
      </w:r>
      <w:r w:rsidRPr="005668AA">
        <w:rPr>
          <w:sz w:val="20"/>
          <w:szCs w:val="20"/>
          <w:lang w:val="en-US"/>
        </w:rPr>
        <w:t xml:space="preserve">: </w:t>
      </w:r>
      <w:r>
        <w:rPr>
          <w:sz w:val="20"/>
          <w:szCs w:val="20"/>
          <w:lang w:val="en-US"/>
        </w:rPr>
        <w:t xml:space="preserve">does not grow or harvest melons. Undertakes any of the following activities on melons received from a producer; </w:t>
      </w:r>
      <w:r w:rsidRPr="00146224">
        <w:rPr>
          <w:sz w:val="20"/>
          <w:szCs w:val="20"/>
          <w:lang w:val="en-US"/>
        </w:rPr>
        <w:t>washing, trimming, sorting, ripening, sanitising, fumigating, packing for transport, or handling packed product</w:t>
      </w:r>
      <w:r>
        <w:rPr>
          <w:sz w:val="20"/>
          <w:szCs w:val="20"/>
          <w:lang w:val="en-US"/>
        </w:rPr>
        <w:t xml:space="preserve">, whether or not, the packed product is removed from its original packaging and co-mingled with other melons and then re-packaged.  </w:t>
      </w:r>
    </w:p>
    <w:p w14:paraId="131B5A64" w14:textId="77777777" w:rsidR="000A2DD7" w:rsidRDefault="000A2DD7" w:rsidP="000A2DD7">
      <w:pPr>
        <w:rPr>
          <w:sz w:val="20"/>
          <w:szCs w:val="20"/>
          <w:lang w:val="en-US"/>
        </w:rPr>
      </w:pPr>
    </w:p>
    <w:p w14:paraId="7A85A838" w14:textId="627FD7FC" w:rsidR="000C71F8" w:rsidRDefault="000C71F8" w:rsidP="000C71F8">
      <w:pPr>
        <w:pStyle w:val="CommentText"/>
        <w:rPr>
          <w:bCs/>
          <w:lang w:val="en-US"/>
        </w:rPr>
      </w:pPr>
      <w:r w:rsidRPr="005A315C">
        <w:rPr>
          <w:bCs/>
          <w:lang w:val="en-US"/>
        </w:rPr>
        <w:t xml:space="preserve">Two compliance plans have been developed to promote consistent implementation of the </w:t>
      </w:r>
      <w:r>
        <w:rPr>
          <w:bCs/>
          <w:lang w:val="en-US"/>
        </w:rPr>
        <w:t>s</w:t>
      </w:r>
      <w:r w:rsidRPr="005A315C">
        <w:rPr>
          <w:bCs/>
          <w:lang w:val="en-US"/>
        </w:rPr>
        <w:t xml:space="preserve">tandard for these various activities. </w:t>
      </w:r>
      <w:r w:rsidRPr="00323B72">
        <w:rPr>
          <w:bCs/>
          <w:lang w:val="en-US"/>
        </w:rPr>
        <w:t>The plans are draft only and are provided to assist stakeholde</w:t>
      </w:r>
      <w:r>
        <w:rPr>
          <w:bCs/>
          <w:lang w:val="en-US"/>
        </w:rPr>
        <w:t>rs understand how the proposed s</w:t>
      </w:r>
      <w:r w:rsidRPr="00323B72">
        <w:rPr>
          <w:bCs/>
          <w:lang w:val="en-US"/>
        </w:rPr>
        <w:t xml:space="preserve">tandard – if approved in its current form – may be implemented by jurisdictions. </w:t>
      </w:r>
      <w:r>
        <w:rPr>
          <w:bCs/>
          <w:lang w:val="en-US"/>
        </w:rPr>
        <w:t xml:space="preserve">The plans are </w:t>
      </w:r>
      <w:r w:rsidRPr="005A315C">
        <w:rPr>
          <w:bCs/>
          <w:lang w:val="en-US"/>
        </w:rPr>
        <w:t xml:space="preserve">subject to any changes that may occur </w:t>
      </w:r>
      <w:r>
        <w:rPr>
          <w:bCs/>
          <w:lang w:val="en-US"/>
        </w:rPr>
        <w:t>as a result of the 2</w:t>
      </w:r>
      <w:r w:rsidRPr="00323B72">
        <w:rPr>
          <w:bCs/>
          <w:vertAlign w:val="superscript"/>
          <w:lang w:val="en-US"/>
        </w:rPr>
        <w:t>nd</w:t>
      </w:r>
      <w:r>
        <w:rPr>
          <w:bCs/>
          <w:lang w:val="en-US"/>
        </w:rPr>
        <w:t xml:space="preserve"> CFS, or </w:t>
      </w:r>
      <w:r w:rsidRPr="005A315C">
        <w:rPr>
          <w:bCs/>
          <w:lang w:val="en-US"/>
        </w:rPr>
        <w:t xml:space="preserve">in the standards development and/or consistent implementation process. </w:t>
      </w:r>
    </w:p>
    <w:p w14:paraId="5D8DD8E7" w14:textId="48C4CAAA" w:rsidR="00746510" w:rsidRDefault="00746510" w:rsidP="000C71F8">
      <w:pPr>
        <w:pStyle w:val="CommentText"/>
        <w:rPr>
          <w:bCs/>
          <w:lang w:val="en-US"/>
        </w:rPr>
      </w:pPr>
    </w:p>
    <w:p w14:paraId="409FCA0D" w14:textId="494BB21D" w:rsidR="00746510" w:rsidRPr="00746510" w:rsidRDefault="00746510" w:rsidP="000C71F8">
      <w:pPr>
        <w:pStyle w:val="CommentText"/>
        <w:rPr>
          <w:lang w:val="en-US"/>
        </w:rPr>
      </w:pPr>
      <w:r w:rsidRPr="00746510">
        <w:rPr>
          <w:bCs/>
          <w:lang w:val="en-US"/>
        </w:rPr>
        <w:t>Comments on proposed guidance document are welcomed.</w:t>
      </w:r>
    </w:p>
    <w:p w14:paraId="559F6A55" w14:textId="77777777" w:rsidR="00323B72" w:rsidRDefault="00323B72" w:rsidP="000A2DD7">
      <w:pPr>
        <w:rPr>
          <w:bCs/>
          <w:sz w:val="20"/>
          <w:szCs w:val="20"/>
          <w:lang w:val="en-US"/>
        </w:rPr>
      </w:pPr>
    </w:p>
    <w:p w14:paraId="1B6766AD" w14:textId="32A095CB" w:rsidR="000A2DD7" w:rsidRPr="005A315C" w:rsidRDefault="003038C2" w:rsidP="000A2DD7">
      <w:pPr>
        <w:rPr>
          <w:bCs/>
          <w:sz w:val="20"/>
          <w:szCs w:val="20"/>
          <w:lang w:val="en-US"/>
        </w:rPr>
      </w:pPr>
      <w:r>
        <w:rPr>
          <w:bCs/>
          <w:sz w:val="20"/>
          <w:szCs w:val="20"/>
          <w:lang w:val="en-US"/>
        </w:rPr>
        <w:t>The compliance plans</w:t>
      </w:r>
      <w:r w:rsidR="000A2DD7" w:rsidRPr="005A315C">
        <w:rPr>
          <w:bCs/>
          <w:sz w:val="20"/>
          <w:szCs w:val="20"/>
          <w:lang w:val="en-US"/>
        </w:rPr>
        <w:t xml:space="preserve">:  </w:t>
      </w:r>
    </w:p>
    <w:p w14:paraId="68DAC519" w14:textId="77777777" w:rsidR="000A2DD7" w:rsidRPr="005A315C" w:rsidRDefault="000A2DD7" w:rsidP="000A2DD7">
      <w:pPr>
        <w:widowControl/>
        <w:numPr>
          <w:ilvl w:val="0"/>
          <w:numId w:val="17"/>
        </w:numPr>
        <w:rPr>
          <w:bCs/>
          <w:sz w:val="20"/>
          <w:szCs w:val="20"/>
          <w:lang w:val="en-US"/>
        </w:rPr>
      </w:pPr>
      <w:r w:rsidRPr="005A315C">
        <w:rPr>
          <w:bCs/>
          <w:sz w:val="20"/>
          <w:szCs w:val="20"/>
          <w:lang w:val="en-US"/>
        </w:rPr>
        <w:t xml:space="preserve">describe the key issues of compliance, </w:t>
      </w:r>
    </w:p>
    <w:p w14:paraId="2BC85083" w14:textId="25312732" w:rsidR="000A2DD7" w:rsidRPr="005A315C" w:rsidRDefault="000A2DD7" w:rsidP="000A2DD7">
      <w:pPr>
        <w:widowControl/>
        <w:numPr>
          <w:ilvl w:val="0"/>
          <w:numId w:val="17"/>
        </w:numPr>
        <w:rPr>
          <w:bCs/>
          <w:sz w:val="20"/>
          <w:szCs w:val="20"/>
          <w:lang w:val="en-US"/>
        </w:rPr>
      </w:pPr>
      <w:r w:rsidRPr="005A315C">
        <w:rPr>
          <w:bCs/>
          <w:sz w:val="20"/>
          <w:szCs w:val="20"/>
          <w:lang w:val="en-US"/>
        </w:rPr>
        <w:t xml:space="preserve">contain </w:t>
      </w:r>
      <w:r w:rsidRPr="005A315C">
        <w:rPr>
          <w:bCs/>
          <w:sz w:val="20"/>
          <w:szCs w:val="20"/>
          <w:u w:val="single"/>
          <w:lang w:val="en-US"/>
        </w:rPr>
        <w:t>minimum</w:t>
      </w:r>
      <w:r w:rsidRPr="005A315C">
        <w:rPr>
          <w:bCs/>
          <w:sz w:val="20"/>
          <w:szCs w:val="20"/>
          <w:lang w:val="en-US"/>
        </w:rPr>
        <w:t xml:space="preserve"> re</w:t>
      </w:r>
      <w:r w:rsidR="00323B72">
        <w:rPr>
          <w:bCs/>
          <w:sz w:val="20"/>
          <w:szCs w:val="20"/>
          <w:lang w:val="en-US"/>
        </w:rPr>
        <w:t>quirements for compliance with s</w:t>
      </w:r>
      <w:r w:rsidRPr="005A315C">
        <w:rPr>
          <w:bCs/>
          <w:sz w:val="20"/>
          <w:szCs w:val="20"/>
          <w:lang w:val="en-US"/>
        </w:rPr>
        <w:t>tandard 4.2.9,</w:t>
      </w:r>
    </w:p>
    <w:p w14:paraId="3EC571CE" w14:textId="45169C51" w:rsidR="000A2DD7" w:rsidRPr="005A315C" w:rsidRDefault="000A2DD7" w:rsidP="000A2DD7">
      <w:pPr>
        <w:widowControl/>
        <w:numPr>
          <w:ilvl w:val="0"/>
          <w:numId w:val="17"/>
        </w:numPr>
        <w:rPr>
          <w:bCs/>
          <w:sz w:val="20"/>
          <w:szCs w:val="20"/>
          <w:lang w:val="en-US"/>
        </w:rPr>
      </w:pPr>
      <w:r w:rsidRPr="005A315C">
        <w:rPr>
          <w:bCs/>
          <w:sz w:val="20"/>
          <w:szCs w:val="20"/>
          <w:lang w:val="en-US"/>
        </w:rPr>
        <w:t xml:space="preserve">provide a jurisdiction’s intent for monitoring industry compliance with the </w:t>
      </w:r>
      <w:r w:rsidR="003038C2">
        <w:rPr>
          <w:bCs/>
          <w:sz w:val="20"/>
          <w:szCs w:val="20"/>
          <w:lang w:val="en-US"/>
        </w:rPr>
        <w:t>s</w:t>
      </w:r>
      <w:r w:rsidRPr="005A315C">
        <w:rPr>
          <w:bCs/>
          <w:sz w:val="20"/>
          <w:szCs w:val="20"/>
          <w:lang w:val="en-US"/>
        </w:rPr>
        <w:t>tandard.</w:t>
      </w:r>
    </w:p>
    <w:p w14:paraId="37ABB8DD" w14:textId="77777777" w:rsidR="000A2DD7" w:rsidRDefault="000A2DD7" w:rsidP="000A2DD7">
      <w:pPr>
        <w:rPr>
          <w:b/>
          <w:bCs/>
          <w:sz w:val="20"/>
          <w:szCs w:val="20"/>
          <w:lang w:val="en-US"/>
        </w:rPr>
      </w:pPr>
    </w:p>
    <w:p w14:paraId="31A3F3E9" w14:textId="310515E9" w:rsidR="005A315C" w:rsidRPr="00AE6C6F" w:rsidRDefault="005A315C" w:rsidP="005A315C">
      <w:pPr>
        <w:rPr>
          <w:b/>
          <w:bCs/>
          <w:sz w:val="20"/>
          <w:szCs w:val="20"/>
          <w:lang w:val="en-US"/>
        </w:rPr>
      </w:pPr>
      <w:r w:rsidRPr="005A315C">
        <w:rPr>
          <w:b/>
          <w:bCs/>
          <w:sz w:val="20"/>
          <w:szCs w:val="20"/>
          <w:lang w:val="en-US"/>
        </w:rPr>
        <w:t xml:space="preserve">Compliance plans applicable to </w:t>
      </w:r>
      <w:r w:rsidR="00AE6C6F">
        <w:rPr>
          <w:b/>
          <w:bCs/>
          <w:sz w:val="20"/>
          <w:szCs w:val="20"/>
          <w:lang w:val="en-US"/>
        </w:rPr>
        <w:t xml:space="preserve">each </w:t>
      </w:r>
      <w:r w:rsidRPr="005A315C">
        <w:rPr>
          <w:b/>
          <w:bCs/>
          <w:sz w:val="20"/>
          <w:szCs w:val="20"/>
          <w:lang w:val="en-US"/>
        </w:rPr>
        <w:t>activity groups:</w:t>
      </w:r>
    </w:p>
    <w:tbl>
      <w:tblPr>
        <w:tblStyle w:val="TableGrid"/>
        <w:tblW w:w="0" w:type="auto"/>
        <w:tblLook w:val="04A0" w:firstRow="1" w:lastRow="0" w:firstColumn="1" w:lastColumn="0" w:noHBand="0" w:noVBand="1"/>
      </w:tblPr>
      <w:tblGrid>
        <w:gridCol w:w="3114"/>
        <w:gridCol w:w="5946"/>
      </w:tblGrid>
      <w:tr w:rsidR="005A315C" w14:paraId="0B781E89" w14:textId="77777777" w:rsidTr="00C30B2E">
        <w:tc>
          <w:tcPr>
            <w:tcW w:w="3114" w:type="dxa"/>
            <w:shd w:val="clear" w:color="auto" w:fill="C6D9F1" w:themeFill="text2" w:themeFillTint="33"/>
          </w:tcPr>
          <w:p w14:paraId="79D0F8D3" w14:textId="77777777" w:rsidR="005A315C" w:rsidRDefault="005A315C" w:rsidP="00C30B2E">
            <w:pPr>
              <w:rPr>
                <w:bCs/>
                <w:szCs w:val="22"/>
                <w:lang w:val="en-US" w:eastAsia="en-AU"/>
              </w:rPr>
            </w:pPr>
            <w:r>
              <w:rPr>
                <w:bCs/>
                <w:szCs w:val="22"/>
                <w:lang w:val="en-US" w:eastAsia="en-AU"/>
              </w:rPr>
              <w:t>Activity group</w:t>
            </w:r>
          </w:p>
        </w:tc>
        <w:tc>
          <w:tcPr>
            <w:tcW w:w="5946" w:type="dxa"/>
            <w:shd w:val="clear" w:color="auto" w:fill="C6D9F1" w:themeFill="text2" w:themeFillTint="33"/>
          </w:tcPr>
          <w:p w14:paraId="60E6A5EB" w14:textId="77777777" w:rsidR="005A315C" w:rsidRDefault="005A315C" w:rsidP="00C30B2E">
            <w:pPr>
              <w:rPr>
                <w:bCs/>
                <w:szCs w:val="22"/>
                <w:lang w:val="en-US" w:eastAsia="en-AU"/>
              </w:rPr>
            </w:pPr>
            <w:r>
              <w:rPr>
                <w:bCs/>
                <w:szCs w:val="22"/>
                <w:lang w:val="en-US" w:eastAsia="en-AU"/>
              </w:rPr>
              <w:t>Applicable compliance plan/s</w:t>
            </w:r>
          </w:p>
        </w:tc>
      </w:tr>
      <w:tr w:rsidR="005A315C" w14:paraId="0A6FE34E" w14:textId="77777777" w:rsidTr="00C30B2E">
        <w:tc>
          <w:tcPr>
            <w:tcW w:w="3114" w:type="dxa"/>
          </w:tcPr>
          <w:p w14:paraId="1A383268" w14:textId="77777777" w:rsidR="005A315C" w:rsidRDefault="005A315C" w:rsidP="00C30B2E">
            <w:pPr>
              <w:rPr>
                <w:bCs/>
                <w:szCs w:val="22"/>
                <w:lang w:val="en-US" w:eastAsia="en-AU"/>
              </w:rPr>
            </w:pPr>
            <w:r>
              <w:rPr>
                <w:bCs/>
                <w:szCs w:val="22"/>
                <w:lang w:val="en-US" w:eastAsia="en-AU"/>
              </w:rPr>
              <w:t>1 (only)</w:t>
            </w:r>
          </w:p>
        </w:tc>
        <w:tc>
          <w:tcPr>
            <w:tcW w:w="5946" w:type="dxa"/>
          </w:tcPr>
          <w:p w14:paraId="78F281F1" w14:textId="77777777" w:rsidR="005A315C" w:rsidRDefault="005A315C" w:rsidP="00C30B2E">
            <w:pPr>
              <w:rPr>
                <w:bCs/>
                <w:szCs w:val="22"/>
                <w:lang w:val="en-US" w:eastAsia="en-AU"/>
              </w:rPr>
            </w:pPr>
            <w:r>
              <w:rPr>
                <w:bCs/>
                <w:szCs w:val="22"/>
                <w:lang w:val="en-US" w:eastAsia="en-AU"/>
              </w:rPr>
              <w:t>A</w:t>
            </w:r>
          </w:p>
        </w:tc>
      </w:tr>
      <w:tr w:rsidR="005A315C" w14:paraId="1395ADB0" w14:textId="77777777" w:rsidTr="00C30B2E">
        <w:tc>
          <w:tcPr>
            <w:tcW w:w="3114" w:type="dxa"/>
          </w:tcPr>
          <w:p w14:paraId="016FD86B" w14:textId="77777777" w:rsidR="005A315C" w:rsidRDefault="005A315C" w:rsidP="00C30B2E">
            <w:pPr>
              <w:rPr>
                <w:bCs/>
                <w:szCs w:val="22"/>
                <w:lang w:val="en-US" w:eastAsia="en-AU"/>
              </w:rPr>
            </w:pPr>
            <w:r>
              <w:rPr>
                <w:bCs/>
                <w:szCs w:val="22"/>
                <w:lang w:val="en-US" w:eastAsia="en-AU"/>
              </w:rPr>
              <w:t xml:space="preserve">2 </w:t>
            </w:r>
          </w:p>
        </w:tc>
        <w:tc>
          <w:tcPr>
            <w:tcW w:w="5946" w:type="dxa"/>
          </w:tcPr>
          <w:p w14:paraId="3ACE3360" w14:textId="77777777" w:rsidR="005A315C" w:rsidRDefault="005A315C" w:rsidP="00C30B2E">
            <w:pPr>
              <w:rPr>
                <w:bCs/>
                <w:szCs w:val="22"/>
                <w:lang w:val="en-US" w:eastAsia="en-AU"/>
              </w:rPr>
            </w:pPr>
            <w:r>
              <w:rPr>
                <w:bCs/>
                <w:szCs w:val="22"/>
                <w:lang w:val="en-US" w:eastAsia="en-AU"/>
              </w:rPr>
              <w:t>A and B</w:t>
            </w:r>
          </w:p>
        </w:tc>
      </w:tr>
      <w:tr w:rsidR="005A315C" w14:paraId="3B4733D5" w14:textId="77777777" w:rsidTr="00C30B2E">
        <w:tc>
          <w:tcPr>
            <w:tcW w:w="3114" w:type="dxa"/>
          </w:tcPr>
          <w:p w14:paraId="703506A3" w14:textId="77777777" w:rsidR="005A315C" w:rsidRDefault="005A315C" w:rsidP="00C30B2E">
            <w:pPr>
              <w:rPr>
                <w:bCs/>
                <w:szCs w:val="22"/>
                <w:lang w:val="en-US" w:eastAsia="en-AU"/>
              </w:rPr>
            </w:pPr>
            <w:r>
              <w:rPr>
                <w:bCs/>
                <w:szCs w:val="22"/>
                <w:lang w:val="en-US" w:eastAsia="en-AU"/>
              </w:rPr>
              <w:t>3</w:t>
            </w:r>
          </w:p>
        </w:tc>
        <w:tc>
          <w:tcPr>
            <w:tcW w:w="5946" w:type="dxa"/>
          </w:tcPr>
          <w:p w14:paraId="3D4C82EB" w14:textId="77777777" w:rsidR="005A315C" w:rsidRDefault="005A315C" w:rsidP="00C30B2E">
            <w:pPr>
              <w:rPr>
                <w:bCs/>
                <w:szCs w:val="22"/>
                <w:lang w:val="en-US" w:eastAsia="en-AU"/>
              </w:rPr>
            </w:pPr>
            <w:r>
              <w:rPr>
                <w:bCs/>
                <w:szCs w:val="22"/>
                <w:lang w:val="en-US" w:eastAsia="en-AU"/>
              </w:rPr>
              <w:t>A and B</w:t>
            </w:r>
          </w:p>
        </w:tc>
      </w:tr>
      <w:tr w:rsidR="005A315C" w14:paraId="31D42465" w14:textId="77777777" w:rsidTr="00C30B2E">
        <w:tc>
          <w:tcPr>
            <w:tcW w:w="3114" w:type="dxa"/>
          </w:tcPr>
          <w:p w14:paraId="359C50A4" w14:textId="77777777" w:rsidR="005A315C" w:rsidRDefault="005A315C" w:rsidP="00C30B2E">
            <w:pPr>
              <w:rPr>
                <w:bCs/>
                <w:szCs w:val="22"/>
                <w:lang w:val="en-US" w:eastAsia="en-AU"/>
              </w:rPr>
            </w:pPr>
            <w:r>
              <w:rPr>
                <w:bCs/>
                <w:szCs w:val="22"/>
                <w:lang w:val="en-US" w:eastAsia="en-AU"/>
              </w:rPr>
              <w:t>4 (only)</w:t>
            </w:r>
          </w:p>
        </w:tc>
        <w:tc>
          <w:tcPr>
            <w:tcW w:w="5946" w:type="dxa"/>
          </w:tcPr>
          <w:p w14:paraId="48CE6A63" w14:textId="77777777" w:rsidR="005A315C" w:rsidRDefault="005A315C" w:rsidP="00C30B2E">
            <w:pPr>
              <w:rPr>
                <w:bCs/>
                <w:szCs w:val="22"/>
                <w:lang w:val="en-US" w:eastAsia="en-AU"/>
              </w:rPr>
            </w:pPr>
            <w:r>
              <w:rPr>
                <w:bCs/>
                <w:szCs w:val="22"/>
                <w:lang w:val="en-US" w:eastAsia="en-AU"/>
              </w:rPr>
              <w:t>B</w:t>
            </w:r>
          </w:p>
        </w:tc>
      </w:tr>
    </w:tbl>
    <w:p w14:paraId="4933FBA7" w14:textId="0E10771A" w:rsidR="005A315C" w:rsidRDefault="005A315C" w:rsidP="000A2DD7">
      <w:pPr>
        <w:rPr>
          <w:b/>
          <w:bCs/>
          <w:sz w:val="20"/>
          <w:szCs w:val="20"/>
          <w:lang w:val="en-US"/>
        </w:rPr>
      </w:pPr>
    </w:p>
    <w:p w14:paraId="19729DED" w14:textId="0EC807A9" w:rsidR="000A2DD7" w:rsidRPr="005A315C" w:rsidRDefault="005A315C" w:rsidP="000A2DD7">
      <w:pPr>
        <w:rPr>
          <w:bCs/>
          <w:sz w:val="20"/>
          <w:szCs w:val="20"/>
          <w:lang w:val="en-US"/>
        </w:rPr>
      </w:pPr>
      <w:r w:rsidRPr="005A315C">
        <w:rPr>
          <w:b/>
          <w:bCs/>
          <w:sz w:val="20"/>
          <w:szCs w:val="20"/>
          <w:lang w:val="en-US"/>
        </w:rPr>
        <w:t>Note:</w:t>
      </w:r>
      <w:r w:rsidRPr="005A315C">
        <w:rPr>
          <w:bCs/>
          <w:sz w:val="20"/>
          <w:szCs w:val="20"/>
          <w:lang w:val="en-US"/>
        </w:rPr>
        <w:t xml:space="preserve"> </w:t>
      </w:r>
      <w:r w:rsidR="000A2DD7" w:rsidRPr="005A315C">
        <w:rPr>
          <w:bCs/>
          <w:sz w:val="20"/>
          <w:szCs w:val="20"/>
          <w:lang w:val="en-US"/>
        </w:rPr>
        <w:t>Some industry operations will involve a combination of both plans (e.g. grow and harvest and primary processing on the same premises – A and B). Further details describing acceptable means of compliance will be found in the reference materials (see attached list) or in the guideline for a model food safety management statement for a horticulture producer or a horticulture processor. In all instances horticulture businesses are advised to contact the relevant food regulator within their jurisdiction for further advice concerning an acceptable means of compliance before adopting matters described in these compliance plans into their businesses</w:t>
      </w:r>
    </w:p>
    <w:p w14:paraId="5D215CBF" w14:textId="33BA586E" w:rsidR="000A2DD7" w:rsidRDefault="000A2DD7" w:rsidP="000A2DD7">
      <w:pPr>
        <w:rPr>
          <w:b/>
          <w:bCs/>
          <w:sz w:val="20"/>
          <w:szCs w:val="20"/>
          <w:lang w:val="en-US"/>
        </w:rPr>
      </w:pPr>
    </w:p>
    <w:p w14:paraId="0EDF5632" w14:textId="79341C7D" w:rsidR="007B1347" w:rsidRDefault="007B1347" w:rsidP="000A2DD7">
      <w:pPr>
        <w:rPr>
          <w:b/>
          <w:bCs/>
          <w:sz w:val="20"/>
          <w:szCs w:val="20"/>
          <w:lang w:val="en-US"/>
        </w:rPr>
      </w:pPr>
    </w:p>
    <w:p w14:paraId="12994105" w14:textId="301AE116" w:rsidR="007B1347" w:rsidRDefault="007B1347" w:rsidP="000A2DD7">
      <w:pPr>
        <w:rPr>
          <w:b/>
          <w:bCs/>
          <w:sz w:val="20"/>
          <w:szCs w:val="20"/>
          <w:lang w:val="en-US"/>
        </w:rPr>
      </w:pPr>
    </w:p>
    <w:p w14:paraId="5E1B163E" w14:textId="77777777" w:rsidR="00617BD9" w:rsidRDefault="00617BD9">
      <w:pPr>
        <w:widowControl/>
        <w:rPr>
          <w:rFonts w:cs="Arial"/>
          <w:b/>
          <w:kern w:val="32"/>
          <w:sz w:val="32"/>
          <w:szCs w:val="22"/>
          <w:lang w:eastAsia="en-AU" w:bidi="ar-SA"/>
        </w:rPr>
      </w:pPr>
      <w:r>
        <w:br w:type="page"/>
      </w:r>
    </w:p>
    <w:p w14:paraId="48B27684" w14:textId="77777777" w:rsidR="00617BD9" w:rsidRDefault="00617BD9" w:rsidP="00100333">
      <w:pPr>
        <w:pStyle w:val="FSCh2Part"/>
        <w:sectPr w:rsidR="00617BD9" w:rsidSect="000D1FB6">
          <w:pgSz w:w="11906" w:h="16838"/>
          <w:pgMar w:top="1418" w:right="1418" w:bottom="1418" w:left="1418" w:header="709" w:footer="709" w:gutter="0"/>
          <w:cols w:space="708"/>
          <w:docGrid w:linePitch="360"/>
        </w:sectPr>
      </w:pPr>
    </w:p>
    <w:p w14:paraId="69917E73" w14:textId="5AD7957D" w:rsidR="000A2DD7" w:rsidRPr="00100333" w:rsidRDefault="000A2DD7" w:rsidP="00100333">
      <w:pPr>
        <w:pStyle w:val="FSCh2Part"/>
      </w:pPr>
      <w:bookmarkStart w:id="10" w:name="_Toc77255606"/>
      <w:r w:rsidRPr="006C7C3A">
        <w:lastRenderedPageBreak/>
        <w:t>Compliance</w:t>
      </w:r>
      <w:r w:rsidRPr="000A2DD7">
        <w:t xml:space="preserve"> plan - A: Horticulture production (grows and harvests ho</w:t>
      </w:r>
      <w:r w:rsidR="00100333">
        <w:t>rticulture produce</w:t>
      </w:r>
      <w:r w:rsidRPr="000A2DD7">
        <w:t>)</w:t>
      </w:r>
      <w:bookmarkEnd w:id="10"/>
      <w:r w:rsidRPr="000A2DD7">
        <w:t xml:space="preserve">  </w:t>
      </w:r>
    </w:p>
    <w:p w14:paraId="0DACF5EB" w14:textId="69858539" w:rsidR="000A2DD7" w:rsidRPr="0023598B" w:rsidRDefault="000A2DD7" w:rsidP="000A2DD7">
      <w:pPr>
        <w:rPr>
          <w:sz w:val="20"/>
          <w:szCs w:val="20"/>
          <w:lang w:val="en-US"/>
        </w:rPr>
      </w:pPr>
      <w:r>
        <w:rPr>
          <w:b/>
          <w:bCs/>
          <w:sz w:val="20"/>
          <w:szCs w:val="20"/>
          <w:lang w:val="en-US"/>
        </w:rPr>
        <w:t xml:space="preserve">Hazard: </w:t>
      </w:r>
      <w:r>
        <w:rPr>
          <w:sz w:val="20"/>
          <w:szCs w:val="20"/>
          <w:lang w:val="en-US"/>
        </w:rPr>
        <w:t>Unacceptable</w:t>
      </w:r>
      <w:r>
        <w:rPr>
          <w:rStyle w:val="FootnoteReference"/>
          <w:sz w:val="20"/>
          <w:szCs w:val="20"/>
          <w:lang w:val="en-US"/>
        </w:rPr>
        <w:footnoteReference w:id="7"/>
      </w:r>
      <w:r>
        <w:rPr>
          <w:sz w:val="20"/>
          <w:szCs w:val="20"/>
          <w:lang w:val="en-US"/>
        </w:rPr>
        <w:t xml:space="preserve"> </w:t>
      </w:r>
      <w:r w:rsidR="00737EF8" w:rsidRPr="00737EF8">
        <w:rPr>
          <w:sz w:val="20"/>
          <w:szCs w:val="20"/>
          <w:lang w:val="en-US"/>
        </w:rPr>
        <w:t xml:space="preserve">prescribed </w:t>
      </w:r>
      <w:r>
        <w:rPr>
          <w:sz w:val="20"/>
          <w:szCs w:val="20"/>
          <w:lang w:val="en-US"/>
        </w:rPr>
        <w:t>horticulture produce being offered for sale or supply into the human food supply chain</w:t>
      </w:r>
    </w:p>
    <w:p w14:paraId="3F6300AD" w14:textId="77777777" w:rsidR="000A2DD7" w:rsidRDefault="000A2DD7" w:rsidP="000A2DD7">
      <w:pPr>
        <w:rPr>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49"/>
        <w:gridCol w:w="4650"/>
      </w:tblGrid>
      <w:tr w:rsidR="000A2DD7" w14:paraId="1F450A71" w14:textId="77777777" w:rsidTr="00F77720">
        <w:trPr>
          <w:tblHeader/>
        </w:trPr>
        <w:tc>
          <w:tcPr>
            <w:tcW w:w="4649" w:type="dxa"/>
            <w:shd w:val="clear" w:color="auto" w:fill="C6D9F1" w:themeFill="text2" w:themeFillTint="33"/>
          </w:tcPr>
          <w:p w14:paraId="541DD18D" w14:textId="77777777" w:rsidR="000A2DD7" w:rsidRPr="00EB10EE" w:rsidRDefault="000A2DD7" w:rsidP="00525E94">
            <w:pPr>
              <w:jc w:val="center"/>
              <w:rPr>
                <w:b/>
                <w:bCs/>
                <w:sz w:val="20"/>
                <w:szCs w:val="20"/>
                <w:lang w:val="en-US"/>
              </w:rPr>
            </w:pPr>
            <w:r w:rsidRPr="00EB10EE">
              <w:rPr>
                <w:b/>
                <w:bCs/>
                <w:sz w:val="20"/>
                <w:szCs w:val="20"/>
                <w:lang w:val="en-US"/>
              </w:rPr>
              <w:t>Compliance requirement - Industry</w:t>
            </w:r>
          </w:p>
        </w:tc>
        <w:tc>
          <w:tcPr>
            <w:tcW w:w="4649" w:type="dxa"/>
            <w:shd w:val="clear" w:color="auto" w:fill="C6D9F1" w:themeFill="text2" w:themeFillTint="33"/>
          </w:tcPr>
          <w:p w14:paraId="16FCECDC" w14:textId="77777777" w:rsidR="000A2DD7" w:rsidRPr="00EB10EE" w:rsidRDefault="000A2DD7" w:rsidP="00525E94">
            <w:pPr>
              <w:jc w:val="center"/>
              <w:rPr>
                <w:b/>
                <w:bCs/>
                <w:sz w:val="20"/>
                <w:szCs w:val="20"/>
                <w:lang w:val="en-US"/>
              </w:rPr>
            </w:pPr>
            <w:r w:rsidRPr="00EB10EE">
              <w:rPr>
                <w:b/>
                <w:bCs/>
                <w:sz w:val="20"/>
                <w:szCs w:val="20"/>
                <w:lang w:val="en-US"/>
              </w:rPr>
              <w:t>Monitoring requirements - Industry</w:t>
            </w:r>
          </w:p>
        </w:tc>
        <w:tc>
          <w:tcPr>
            <w:tcW w:w="4650" w:type="dxa"/>
            <w:shd w:val="clear" w:color="auto" w:fill="C6D9F1" w:themeFill="text2" w:themeFillTint="33"/>
          </w:tcPr>
          <w:p w14:paraId="00177736" w14:textId="77777777" w:rsidR="000A2DD7" w:rsidRPr="00EB10EE" w:rsidRDefault="000A2DD7" w:rsidP="00525E94">
            <w:pPr>
              <w:jc w:val="center"/>
              <w:rPr>
                <w:b/>
                <w:bCs/>
                <w:sz w:val="20"/>
                <w:szCs w:val="20"/>
                <w:lang w:val="en-US"/>
              </w:rPr>
            </w:pPr>
            <w:r w:rsidRPr="00EB10EE">
              <w:rPr>
                <w:b/>
                <w:bCs/>
                <w:sz w:val="20"/>
                <w:szCs w:val="20"/>
                <w:lang w:val="en-US"/>
              </w:rPr>
              <w:t>Monitoring requirements - Government</w:t>
            </w:r>
          </w:p>
        </w:tc>
      </w:tr>
      <w:tr w:rsidR="000A2DD7" w14:paraId="3730EBB3" w14:textId="77777777" w:rsidTr="00F77720">
        <w:tc>
          <w:tcPr>
            <w:tcW w:w="4649" w:type="dxa"/>
          </w:tcPr>
          <w:p w14:paraId="36AE50E4" w14:textId="06B08584" w:rsidR="000A2DD7" w:rsidRPr="00FC1E7D" w:rsidRDefault="005D17A4" w:rsidP="00525E94">
            <w:pPr>
              <w:rPr>
                <w:b/>
                <w:sz w:val="20"/>
                <w:szCs w:val="20"/>
                <w:lang w:val="en-US"/>
              </w:rPr>
            </w:pPr>
            <w:r>
              <w:rPr>
                <w:b/>
                <w:sz w:val="20"/>
                <w:szCs w:val="20"/>
                <w:lang w:val="en-US"/>
              </w:rPr>
              <w:t>General Food Safety Management</w:t>
            </w:r>
            <w:r w:rsidR="000A2DD7" w:rsidRPr="00FC1E7D">
              <w:rPr>
                <w:rStyle w:val="FootnoteReference"/>
                <w:b/>
                <w:sz w:val="20"/>
                <w:szCs w:val="20"/>
                <w:lang w:val="en-US"/>
              </w:rPr>
              <w:footnoteReference w:id="8"/>
            </w:r>
            <w:r w:rsidR="000A2DD7" w:rsidRPr="00FC1E7D">
              <w:rPr>
                <w:b/>
                <w:sz w:val="20"/>
                <w:szCs w:val="20"/>
                <w:lang w:val="en-US"/>
              </w:rPr>
              <w:t xml:space="preserve">  </w:t>
            </w:r>
          </w:p>
          <w:p w14:paraId="58621903" w14:textId="77777777" w:rsidR="000A2DD7" w:rsidRPr="0097032D" w:rsidRDefault="000A2DD7" w:rsidP="00525E94">
            <w:pPr>
              <w:rPr>
                <w:b/>
                <w:sz w:val="20"/>
                <w:szCs w:val="20"/>
                <w:lang w:val="en-US"/>
              </w:rPr>
            </w:pPr>
          </w:p>
          <w:p w14:paraId="46666E4B" w14:textId="77777777" w:rsidR="000A2DD7" w:rsidRPr="00100333" w:rsidRDefault="000A2DD7" w:rsidP="00525E94">
            <w:pPr>
              <w:rPr>
                <w:sz w:val="20"/>
                <w:szCs w:val="20"/>
                <w:lang w:val="en-US"/>
              </w:rPr>
            </w:pPr>
            <w:r w:rsidRPr="00100333">
              <w:rPr>
                <w:sz w:val="20"/>
                <w:szCs w:val="20"/>
                <w:lang w:val="en-US"/>
              </w:rPr>
              <w:t>The food safety management statement must set out how a business proposes to manage the identified hazards.</w:t>
            </w:r>
          </w:p>
          <w:p w14:paraId="62A203CB" w14:textId="77777777" w:rsidR="000A2DD7" w:rsidRPr="00FC1E7D" w:rsidRDefault="000A2DD7" w:rsidP="00525E94">
            <w:pPr>
              <w:rPr>
                <w:sz w:val="20"/>
                <w:szCs w:val="20"/>
                <w:lang w:val="en-US"/>
              </w:rPr>
            </w:pPr>
          </w:p>
          <w:p w14:paraId="7C7866B2" w14:textId="77777777" w:rsidR="000A2DD7" w:rsidRPr="00FC1E7D" w:rsidRDefault="000A2DD7" w:rsidP="00525E94">
            <w:pPr>
              <w:rPr>
                <w:b/>
                <w:bCs/>
                <w:i/>
                <w:iCs/>
                <w:sz w:val="20"/>
                <w:szCs w:val="20"/>
                <w:lang w:val="en-US"/>
              </w:rPr>
            </w:pPr>
            <w:r w:rsidRPr="00FC1E7D">
              <w:rPr>
                <w:b/>
                <w:bCs/>
                <w:i/>
                <w:iCs/>
                <w:sz w:val="20"/>
                <w:szCs w:val="20"/>
                <w:lang w:val="en-US"/>
              </w:rPr>
              <w:t xml:space="preserve">- Horticulture produce </w:t>
            </w:r>
          </w:p>
          <w:p w14:paraId="3208C6B5" w14:textId="0376F1B3" w:rsidR="000A2DD7" w:rsidRPr="00FC1E7D" w:rsidRDefault="000A2DD7" w:rsidP="005E690C">
            <w:pPr>
              <w:rPr>
                <w:sz w:val="20"/>
                <w:szCs w:val="20"/>
                <w:lang w:val="en-US"/>
              </w:rPr>
            </w:pPr>
            <w:r w:rsidRPr="00FC1E7D">
              <w:rPr>
                <w:sz w:val="20"/>
                <w:szCs w:val="20"/>
                <w:lang w:val="en-US"/>
              </w:rPr>
              <w:t xml:space="preserve">Outcome </w:t>
            </w:r>
            <w:r>
              <w:rPr>
                <w:sz w:val="20"/>
                <w:szCs w:val="20"/>
                <w:lang w:val="en-US"/>
              </w:rPr>
              <w:t>– T</w:t>
            </w:r>
            <w:r w:rsidRPr="00FC1E7D">
              <w:rPr>
                <w:sz w:val="20"/>
                <w:szCs w:val="20"/>
                <w:lang w:val="en-US"/>
              </w:rPr>
              <w:t xml:space="preserve">he business </w:t>
            </w:r>
            <w:r w:rsidR="000B747E">
              <w:rPr>
                <w:sz w:val="20"/>
                <w:szCs w:val="20"/>
                <w:lang w:val="en-US"/>
              </w:rPr>
              <w:t xml:space="preserve">describes and </w:t>
            </w:r>
            <w:r w:rsidRPr="00FC1E7D">
              <w:rPr>
                <w:sz w:val="20"/>
                <w:szCs w:val="20"/>
                <w:lang w:val="en-US"/>
              </w:rPr>
              <w:t xml:space="preserve">implements a </w:t>
            </w:r>
            <w:r w:rsidR="000B747E">
              <w:rPr>
                <w:sz w:val="20"/>
                <w:szCs w:val="20"/>
                <w:lang w:val="en-US"/>
              </w:rPr>
              <w:t xml:space="preserve">primary production </w:t>
            </w:r>
            <w:r w:rsidRPr="00FC1E7D">
              <w:rPr>
                <w:sz w:val="20"/>
                <w:szCs w:val="20"/>
                <w:lang w:val="en-US"/>
              </w:rPr>
              <w:t xml:space="preserve">system </w:t>
            </w:r>
            <w:r w:rsidR="000B747E">
              <w:rPr>
                <w:sz w:val="20"/>
                <w:szCs w:val="20"/>
                <w:lang w:val="en-US"/>
              </w:rPr>
              <w:t>which will result in the outcomes of the compliance plan (described below) being met.</w:t>
            </w:r>
            <w:r w:rsidRPr="00FC1E7D">
              <w:rPr>
                <w:sz w:val="20"/>
                <w:szCs w:val="20"/>
                <w:lang w:val="en-US"/>
              </w:rPr>
              <w:t xml:space="preserve"> </w:t>
            </w:r>
          </w:p>
          <w:p w14:paraId="15BBD3F7" w14:textId="4F4844E1" w:rsidR="000A2DD7" w:rsidRPr="00FC1E7D" w:rsidRDefault="000A2DD7" w:rsidP="00525E94">
            <w:pPr>
              <w:rPr>
                <w:sz w:val="20"/>
                <w:szCs w:val="20"/>
                <w:lang w:val="en-US"/>
              </w:rPr>
            </w:pPr>
            <w:r w:rsidRPr="00FC1E7D">
              <w:rPr>
                <w:sz w:val="20"/>
                <w:szCs w:val="20"/>
                <w:lang w:val="en-US"/>
              </w:rPr>
              <w:t xml:space="preserve">(e.g. </w:t>
            </w:r>
            <w:r w:rsidR="003038C2">
              <w:rPr>
                <w:sz w:val="20"/>
                <w:szCs w:val="20"/>
                <w:lang w:val="en-US"/>
              </w:rPr>
              <w:t>T</w:t>
            </w:r>
            <w:r w:rsidRPr="00FC1E7D">
              <w:rPr>
                <w:sz w:val="20"/>
                <w:szCs w:val="20"/>
                <w:lang w:val="en-US"/>
              </w:rPr>
              <w:t>he business identifies its site selection, site preparation and site growth and harvesting strategies. The business further describes its transport processes to a horticulture processor.  Business also identifies how it maintains traceability for transported horticulture produce. Business conducts risk assessment of produce at harvest to determi</w:t>
            </w:r>
            <w:r>
              <w:rPr>
                <w:sz w:val="20"/>
                <w:szCs w:val="20"/>
                <w:lang w:val="en-US"/>
              </w:rPr>
              <w:t xml:space="preserve">ne if product is adversely affected by a </w:t>
            </w:r>
            <w:r w:rsidRPr="00FC1E7D">
              <w:rPr>
                <w:sz w:val="20"/>
                <w:szCs w:val="20"/>
                <w:lang w:val="en-US"/>
              </w:rPr>
              <w:t>weather event).</w:t>
            </w:r>
          </w:p>
          <w:p w14:paraId="61BF65C6" w14:textId="77777777" w:rsidR="000A2DD7" w:rsidRDefault="000A2DD7" w:rsidP="00525E94">
            <w:pPr>
              <w:rPr>
                <w:b/>
                <w:sz w:val="20"/>
                <w:szCs w:val="20"/>
                <w:lang w:val="en-US"/>
              </w:rPr>
            </w:pPr>
          </w:p>
          <w:p w14:paraId="007461C9" w14:textId="77777777" w:rsidR="005A6355" w:rsidRDefault="000A2DD7" w:rsidP="00525E94">
            <w:pPr>
              <w:rPr>
                <w:sz w:val="20"/>
                <w:szCs w:val="20"/>
                <w:lang w:val="en-US"/>
              </w:rPr>
            </w:pPr>
            <w:r w:rsidRPr="005A6355">
              <w:rPr>
                <w:sz w:val="20"/>
                <w:szCs w:val="20"/>
                <w:lang w:val="en-US"/>
              </w:rPr>
              <w:t>At a minimum the food safety management statement will cover all the elements of Standard 4.2.9.</w:t>
            </w:r>
          </w:p>
          <w:p w14:paraId="06B03BDE" w14:textId="3CE03595" w:rsidR="00323255" w:rsidRPr="005E690C" w:rsidRDefault="00323255" w:rsidP="00525E94">
            <w:pPr>
              <w:rPr>
                <w:sz w:val="20"/>
                <w:szCs w:val="20"/>
                <w:lang w:val="en-US"/>
              </w:rPr>
            </w:pPr>
          </w:p>
        </w:tc>
        <w:tc>
          <w:tcPr>
            <w:tcW w:w="4649" w:type="dxa"/>
          </w:tcPr>
          <w:p w14:paraId="31F56C72" w14:textId="77777777" w:rsidR="000A2DD7" w:rsidRPr="00FC1E7D" w:rsidRDefault="000A2DD7" w:rsidP="00525E94">
            <w:pPr>
              <w:rPr>
                <w:sz w:val="20"/>
                <w:szCs w:val="20"/>
                <w:lang w:val="en-US"/>
              </w:rPr>
            </w:pPr>
            <w:r w:rsidRPr="00FC1E7D">
              <w:rPr>
                <w:sz w:val="20"/>
                <w:szCs w:val="20"/>
                <w:lang w:val="en-US"/>
              </w:rPr>
              <w:t>Evidence/records to be kept to demonstrate that</w:t>
            </w:r>
            <w:r>
              <w:rPr>
                <w:sz w:val="20"/>
                <w:szCs w:val="20"/>
                <w:lang w:val="en-US"/>
              </w:rPr>
              <w:t xml:space="preserve"> control </w:t>
            </w:r>
            <w:r w:rsidRPr="00FC1E7D">
              <w:rPr>
                <w:sz w:val="20"/>
                <w:szCs w:val="20"/>
                <w:lang w:val="en-US"/>
              </w:rPr>
              <w:t>measures have been implemented and are monitored for:</w:t>
            </w:r>
          </w:p>
          <w:p w14:paraId="2F4E1F1E" w14:textId="77777777" w:rsidR="000A2DD7" w:rsidRPr="00FC1E7D" w:rsidRDefault="000A2DD7" w:rsidP="00525E94">
            <w:pPr>
              <w:rPr>
                <w:sz w:val="20"/>
                <w:szCs w:val="20"/>
                <w:lang w:val="en-US"/>
              </w:rPr>
            </w:pPr>
          </w:p>
          <w:p w14:paraId="630C833C" w14:textId="77777777" w:rsidR="000A2DD7" w:rsidRPr="00100333" w:rsidRDefault="000A2DD7" w:rsidP="000A2DD7">
            <w:pPr>
              <w:pStyle w:val="ListParagraph"/>
              <w:numPr>
                <w:ilvl w:val="0"/>
                <w:numId w:val="19"/>
              </w:numPr>
              <w:spacing w:after="0" w:line="240" w:lineRule="auto"/>
              <w:rPr>
                <w:rFonts w:ascii="Arial" w:hAnsi="Arial" w:cs="Arial"/>
                <w:sz w:val="20"/>
                <w:szCs w:val="20"/>
                <w:lang w:val="en-US"/>
              </w:rPr>
            </w:pPr>
            <w:r w:rsidRPr="00100333">
              <w:rPr>
                <w:rFonts w:ascii="Arial" w:hAnsi="Arial" w:cs="Arial"/>
                <w:sz w:val="20"/>
                <w:szCs w:val="20"/>
                <w:lang w:val="en-US"/>
              </w:rPr>
              <w:t>Traceability</w:t>
            </w:r>
          </w:p>
          <w:p w14:paraId="72137D9E" w14:textId="77777777" w:rsidR="000A2DD7" w:rsidRPr="00100333" w:rsidRDefault="000A2DD7" w:rsidP="000A2DD7">
            <w:pPr>
              <w:pStyle w:val="ListParagraph"/>
              <w:numPr>
                <w:ilvl w:val="0"/>
                <w:numId w:val="19"/>
              </w:numPr>
              <w:spacing w:after="0" w:line="240" w:lineRule="auto"/>
              <w:rPr>
                <w:rFonts w:ascii="Arial" w:hAnsi="Arial" w:cs="Arial"/>
                <w:sz w:val="20"/>
                <w:szCs w:val="20"/>
                <w:lang w:val="en-US"/>
              </w:rPr>
            </w:pPr>
            <w:r w:rsidRPr="00100333">
              <w:rPr>
                <w:rFonts w:ascii="Arial" w:hAnsi="Arial" w:cs="Arial"/>
                <w:sz w:val="20"/>
                <w:szCs w:val="20"/>
                <w:lang w:val="en-US"/>
              </w:rPr>
              <w:t xml:space="preserve">Inputs </w:t>
            </w:r>
          </w:p>
          <w:p w14:paraId="70C71B05" w14:textId="77777777" w:rsidR="000A2DD7" w:rsidRPr="00100333" w:rsidRDefault="000A2DD7" w:rsidP="000A2DD7">
            <w:pPr>
              <w:pStyle w:val="ListParagraph"/>
              <w:numPr>
                <w:ilvl w:val="0"/>
                <w:numId w:val="19"/>
              </w:numPr>
              <w:spacing w:after="0" w:line="240" w:lineRule="auto"/>
              <w:rPr>
                <w:rFonts w:ascii="Arial" w:hAnsi="Arial" w:cs="Arial"/>
                <w:sz w:val="20"/>
                <w:szCs w:val="20"/>
                <w:lang w:val="en-US"/>
              </w:rPr>
            </w:pPr>
            <w:r w:rsidRPr="00100333">
              <w:rPr>
                <w:rFonts w:ascii="Arial" w:hAnsi="Arial" w:cs="Arial"/>
                <w:sz w:val="20"/>
                <w:szCs w:val="20"/>
                <w:lang w:val="en-US"/>
              </w:rPr>
              <w:t>Water use</w:t>
            </w:r>
          </w:p>
          <w:p w14:paraId="21647C24" w14:textId="77777777" w:rsidR="000A2DD7" w:rsidRPr="00100333" w:rsidRDefault="000A2DD7" w:rsidP="000A2DD7">
            <w:pPr>
              <w:pStyle w:val="ListParagraph"/>
              <w:numPr>
                <w:ilvl w:val="0"/>
                <w:numId w:val="19"/>
              </w:numPr>
              <w:spacing w:after="0" w:line="240" w:lineRule="auto"/>
              <w:rPr>
                <w:rFonts w:ascii="Arial" w:hAnsi="Arial" w:cs="Arial"/>
                <w:sz w:val="20"/>
                <w:szCs w:val="20"/>
                <w:lang w:val="en-US"/>
              </w:rPr>
            </w:pPr>
            <w:r w:rsidRPr="00100333">
              <w:rPr>
                <w:rFonts w:ascii="Arial" w:hAnsi="Arial" w:cs="Arial"/>
                <w:sz w:val="20"/>
                <w:szCs w:val="20"/>
                <w:lang w:val="en-US"/>
              </w:rPr>
              <w:t>Growing site</w:t>
            </w:r>
          </w:p>
          <w:p w14:paraId="26FB2528" w14:textId="77777777" w:rsidR="000A2DD7" w:rsidRPr="00100333" w:rsidRDefault="000A2DD7" w:rsidP="000A2DD7">
            <w:pPr>
              <w:pStyle w:val="ListParagraph"/>
              <w:numPr>
                <w:ilvl w:val="0"/>
                <w:numId w:val="19"/>
              </w:numPr>
              <w:spacing w:after="0" w:line="240" w:lineRule="auto"/>
              <w:rPr>
                <w:rFonts w:ascii="Arial" w:hAnsi="Arial" w:cs="Arial"/>
                <w:sz w:val="20"/>
                <w:szCs w:val="20"/>
                <w:lang w:val="en-US"/>
              </w:rPr>
            </w:pPr>
            <w:r w:rsidRPr="00100333">
              <w:rPr>
                <w:rFonts w:ascii="Arial" w:hAnsi="Arial" w:cs="Arial"/>
                <w:sz w:val="20"/>
                <w:szCs w:val="20"/>
                <w:lang w:val="en-US"/>
              </w:rPr>
              <w:t>Weather events that effect produce safety</w:t>
            </w:r>
          </w:p>
          <w:p w14:paraId="0BCD2C3A" w14:textId="77777777" w:rsidR="000A2DD7" w:rsidRPr="00100333" w:rsidRDefault="000A2DD7" w:rsidP="000A2DD7">
            <w:pPr>
              <w:pStyle w:val="ListParagraph"/>
              <w:numPr>
                <w:ilvl w:val="0"/>
                <w:numId w:val="19"/>
              </w:numPr>
              <w:spacing w:after="0" w:line="240" w:lineRule="auto"/>
              <w:rPr>
                <w:rFonts w:ascii="Arial" w:hAnsi="Arial" w:cs="Arial"/>
                <w:sz w:val="20"/>
                <w:szCs w:val="20"/>
                <w:lang w:val="en-US"/>
              </w:rPr>
            </w:pPr>
            <w:r w:rsidRPr="00100333">
              <w:rPr>
                <w:rFonts w:ascii="Arial" w:hAnsi="Arial" w:cs="Arial"/>
                <w:sz w:val="20"/>
                <w:szCs w:val="20"/>
                <w:lang w:val="en-US"/>
              </w:rPr>
              <w:t>Premise and equipment</w:t>
            </w:r>
          </w:p>
          <w:p w14:paraId="5926657D" w14:textId="77777777" w:rsidR="000A2DD7" w:rsidRPr="00100333" w:rsidRDefault="000A2DD7" w:rsidP="000A2DD7">
            <w:pPr>
              <w:pStyle w:val="ListParagraph"/>
              <w:numPr>
                <w:ilvl w:val="0"/>
                <w:numId w:val="19"/>
              </w:numPr>
              <w:spacing w:after="0" w:line="240" w:lineRule="auto"/>
              <w:rPr>
                <w:rFonts w:ascii="Arial" w:hAnsi="Arial" w:cs="Arial"/>
                <w:sz w:val="20"/>
                <w:szCs w:val="20"/>
                <w:lang w:val="en-US"/>
              </w:rPr>
            </w:pPr>
            <w:r w:rsidRPr="00100333">
              <w:rPr>
                <w:rFonts w:ascii="Arial" w:hAnsi="Arial" w:cs="Arial"/>
                <w:sz w:val="20"/>
                <w:szCs w:val="20"/>
                <w:lang w:val="en-US"/>
              </w:rPr>
              <w:t>Monitor temperature of harvested melons</w:t>
            </w:r>
          </w:p>
          <w:p w14:paraId="311063FF" w14:textId="77777777" w:rsidR="000A2DD7" w:rsidRPr="00100333" w:rsidRDefault="000A2DD7" w:rsidP="000A2DD7">
            <w:pPr>
              <w:pStyle w:val="ListParagraph"/>
              <w:numPr>
                <w:ilvl w:val="0"/>
                <w:numId w:val="19"/>
              </w:numPr>
              <w:spacing w:after="0" w:line="240" w:lineRule="auto"/>
              <w:rPr>
                <w:rFonts w:ascii="Arial" w:hAnsi="Arial" w:cs="Arial"/>
                <w:sz w:val="20"/>
                <w:szCs w:val="20"/>
                <w:lang w:val="en-US"/>
              </w:rPr>
            </w:pPr>
            <w:r w:rsidRPr="00100333">
              <w:rPr>
                <w:rFonts w:ascii="Arial" w:hAnsi="Arial" w:cs="Arial"/>
                <w:sz w:val="20"/>
                <w:szCs w:val="20"/>
                <w:lang w:val="en-US"/>
              </w:rPr>
              <w:t>Skills and knowledge</w:t>
            </w:r>
          </w:p>
          <w:p w14:paraId="5CD90394" w14:textId="77777777" w:rsidR="000A2DD7" w:rsidRPr="00100333" w:rsidRDefault="000A2DD7" w:rsidP="000A2DD7">
            <w:pPr>
              <w:pStyle w:val="ListParagraph"/>
              <w:numPr>
                <w:ilvl w:val="0"/>
                <w:numId w:val="19"/>
              </w:numPr>
              <w:spacing w:after="0" w:line="240" w:lineRule="auto"/>
              <w:rPr>
                <w:rFonts w:ascii="Arial" w:hAnsi="Arial" w:cs="Arial"/>
                <w:sz w:val="20"/>
                <w:szCs w:val="20"/>
                <w:lang w:val="en-US"/>
              </w:rPr>
            </w:pPr>
            <w:r w:rsidRPr="00100333">
              <w:rPr>
                <w:rFonts w:ascii="Arial" w:hAnsi="Arial" w:cs="Arial"/>
                <w:sz w:val="20"/>
                <w:szCs w:val="20"/>
                <w:lang w:val="en-US"/>
              </w:rPr>
              <w:t>Health and hygiene</w:t>
            </w:r>
          </w:p>
          <w:p w14:paraId="0C6B2BB8" w14:textId="77777777" w:rsidR="000A2DD7" w:rsidRPr="00100333" w:rsidRDefault="000A2DD7" w:rsidP="000A2DD7">
            <w:pPr>
              <w:pStyle w:val="ListParagraph"/>
              <w:numPr>
                <w:ilvl w:val="0"/>
                <w:numId w:val="19"/>
              </w:numPr>
              <w:spacing w:after="0" w:line="240" w:lineRule="auto"/>
              <w:rPr>
                <w:rFonts w:ascii="Arial" w:hAnsi="Arial" w:cs="Arial"/>
                <w:sz w:val="20"/>
                <w:szCs w:val="20"/>
                <w:lang w:val="en-US"/>
              </w:rPr>
            </w:pPr>
            <w:r w:rsidRPr="00100333">
              <w:rPr>
                <w:rFonts w:ascii="Arial" w:hAnsi="Arial" w:cs="Arial"/>
                <w:sz w:val="20"/>
                <w:szCs w:val="20"/>
                <w:lang w:val="en-US"/>
              </w:rPr>
              <w:t>Pest and animal management</w:t>
            </w:r>
          </w:p>
          <w:p w14:paraId="0678FB5A" w14:textId="77777777" w:rsidR="000A2DD7" w:rsidRPr="00100333" w:rsidRDefault="000A2DD7" w:rsidP="000A2DD7">
            <w:pPr>
              <w:pStyle w:val="ListParagraph"/>
              <w:numPr>
                <w:ilvl w:val="0"/>
                <w:numId w:val="19"/>
              </w:numPr>
              <w:spacing w:after="0" w:line="240" w:lineRule="auto"/>
              <w:rPr>
                <w:rFonts w:ascii="Arial" w:hAnsi="Arial" w:cs="Arial"/>
                <w:sz w:val="20"/>
                <w:szCs w:val="20"/>
                <w:lang w:val="en-US"/>
              </w:rPr>
            </w:pPr>
            <w:r w:rsidRPr="00100333">
              <w:rPr>
                <w:rFonts w:ascii="Arial" w:hAnsi="Arial" w:cs="Arial"/>
                <w:sz w:val="20"/>
                <w:szCs w:val="20"/>
                <w:lang w:val="en-US"/>
              </w:rPr>
              <w:t>Sale &amp; supply</w:t>
            </w:r>
          </w:p>
          <w:p w14:paraId="6A4F6670" w14:textId="77777777" w:rsidR="000A2DD7" w:rsidRPr="00FC1E7D" w:rsidRDefault="000A2DD7" w:rsidP="00525E94">
            <w:pPr>
              <w:rPr>
                <w:sz w:val="20"/>
                <w:szCs w:val="20"/>
                <w:lang w:val="en-US"/>
              </w:rPr>
            </w:pPr>
          </w:p>
          <w:p w14:paraId="0319C01E" w14:textId="77777777" w:rsidR="000A2DD7" w:rsidRPr="00FC1E7D" w:rsidRDefault="000A2DD7" w:rsidP="00525E94">
            <w:pPr>
              <w:rPr>
                <w:sz w:val="20"/>
                <w:szCs w:val="20"/>
                <w:lang w:val="en-US"/>
              </w:rPr>
            </w:pPr>
          </w:p>
        </w:tc>
        <w:tc>
          <w:tcPr>
            <w:tcW w:w="4650" w:type="dxa"/>
          </w:tcPr>
          <w:p w14:paraId="0DEBE1D2" w14:textId="750FA7C0" w:rsidR="000A2DD7" w:rsidRPr="00FC1E7D" w:rsidRDefault="000A2DD7" w:rsidP="00525E94">
            <w:pPr>
              <w:rPr>
                <w:sz w:val="20"/>
                <w:szCs w:val="20"/>
                <w:lang w:val="en-US"/>
              </w:rPr>
            </w:pPr>
            <w:r w:rsidRPr="00FC1E7D">
              <w:rPr>
                <w:sz w:val="20"/>
                <w:szCs w:val="20"/>
                <w:lang w:val="en-US"/>
              </w:rPr>
              <w:t>Regulator to instigate appropriate monitoring arrangements</w:t>
            </w:r>
            <w:r>
              <w:rPr>
                <w:sz w:val="20"/>
                <w:szCs w:val="20"/>
                <w:lang w:val="en-US"/>
              </w:rPr>
              <w:t>,</w:t>
            </w:r>
            <w:r w:rsidRPr="00FC1E7D">
              <w:rPr>
                <w:sz w:val="20"/>
                <w:szCs w:val="20"/>
                <w:lang w:val="en-US"/>
              </w:rPr>
              <w:t xml:space="preserve"> </w:t>
            </w:r>
          </w:p>
          <w:p w14:paraId="2D42DB22" w14:textId="6BD94B1D" w:rsidR="000A2DD7" w:rsidRPr="00FC1E7D" w:rsidRDefault="000A2DD7" w:rsidP="00525E94">
            <w:pPr>
              <w:rPr>
                <w:sz w:val="20"/>
                <w:szCs w:val="20"/>
                <w:lang w:val="en-US"/>
              </w:rPr>
            </w:pPr>
            <w:r w:rsidRPr="00FC1E7D">
              <w:rPr>
                <w:sz w:val="20"/>
                <w:szCs w:val="20"/>
                <w:lang w:val="en-US"/>
              </w:rPr>
              <w:t xml:space="preserve">e.g. may include inspection or </w:t>
            </w:r>
            <w:r>
              <w:rPr>
                <w:sz w:val="20"/>
                <w:szCs w:val="20"/>
                <w:lang w:val="en-US"/>
              </w:rPr>
              <w:t>a</w:t>
            </w:r>
            <w:r w:rsidRPr="00FC1E7D">
              <w:rPr>
                <w:sz w:val="20"/>
                <w:szCs w:val="20"/>
                <w:lang w:val="en-US"/>
              </w:rPr>
              <w:t>udit, or other arrangement</w:t>
            </w:r>
            <w:r>
              <w:rPr>
                <w:sz w:val="20"/>
                <w:szCs w:val="20"/>
                <w:lang w:val="en-US"/>
              </w:rPr>
              <w:t>s,</w:t>
            </w:r>
            <w:r w:rsidRPr="00FC1E7D">
              <w:rPr>
                <w:sz w:val="20"/>
                <w:szCs w:val="20"/>
                <w:lang w:val="en-US"/>
              </w:rPr>
              <w:t xml:space="preserve"> depending on </w:t>
            </w:r>
            <w:r w:rsidR="000B747E">
              <w:rPr>
                <w:sz w:val="20"/>
                <w:szCs w:val="20"/>
                <w:lang w:val="en-US"/>
              </w:rPr>
              <w:t xml:space="preserve">relevant </w:t>
            </w:r>
            <w:r>
              <w:rPr>
                <w:sz w:val="20"/>
                <w:szCs w:val="20"/>
                <w:lang w:val="en-US"/>
              </w:rPr>
              <w:t>authorities’</w:t>
            </w:r>
            <w:r w:rsidRPr="00FC1E7D">
              <w:rPr>
                <w:sz w:val="20"/>
                <w:szCs w:val="20"/>
                <w:lang w:val="en-US"/>
              </w:rPr>
              <w:t xml:space="preserve"> legislation.</w:t>
            </w:r>
          </w:p>
          <w:p w14:paraId="78DD676A" w14:textId="77777777" w:rsidR="000A2DD7" w:rsidRPr="00FC1E7D" w:rsidRDefault="000A2DD7" w:rsidP="00525E94">
            <w:pPr>
              <w:rPr>
                <w:sz w:val="20"/>
                <w:szCs w:val="20"/>
                <w:lang w:val="en-US"/>
              </w:rPr>
            </w:pPr>
          </w:p>
          <w:p w14:paraId="60D532F6" w14:textId="074ED6EE" w:rsidR="000A2DD7" w:rsidRPr="00FC1E7D" w:rsidRDefault="000A2DD7" w:rsidP="00525E94">
            <w:pPr>
              <w:rPr>
                <w:sz w:val="20"/>
                <w:szCs w:val="20"/>
                <w:lang w:val="en-US"/>
              </w:rPr>
            </w:pPr>
            <w:r w:rsidRPr="00FC1E7D">
              <w:rPr>
                <w:sz w:val="20"/>
                <w:szCs w:val="20"/>
                <w:lang w:val="en-US"/>
              </w:rPr>
              <w:t>The frequency of monitoring will be based on risk and p</w:t>
            </w:r>
            <w:r w:rsidR="00100333">
              <w:rPr>
                <w:sz w:val="20"/>
                <w:szCs w:val="20"/>
                <w:lang w:val="en-US"/>
              </w:rPr>
              <w:t>ast compliance</w:t>
            </w:r>
            <w:r w:rsidRPr="00FC1E7D">
              <w:rPr>
                <w:sz w:val="20"/>
                <w:szCs w:val="20"/>
                <w:lang w:val="en-US"/>
              </w:rPr>
              <w:t xml:space="preserve">. </w:t>
            </w:r>
          </w:p>
          <w:p w14:paraId="6E10DF1B" w14:textId="77777777" w:rsidR="000A2DD7" w:rsidRPr="00FC1E7D" w:rsidRDefault="000A2DD7" w:rsidP="00525E94">
            <w:pPr>
              <w:rPr>
                <w:sz w:val="20"/>
                <w:szCs w:val="20"/>
                <w:lang w:val="en-US"/>
              </w:rPr>
            </w:pPr>
          </w:p>
          <w:p w14:paraId="184C038D" w14:textId="23A618BB" w:rsidR="000A2DD7" w:rsidRPr="00FC1E7D" w:rsidRDefault="00FB091D" w:rsidP="000C71F8">
            <w:pPr>
              <w:rPr>
                <w:sz w:val="20"/>
                <w:szCs w:val="20"/>
                <w:lang w:val="en-US"/>
              </w:rPr>
            </w:pPr>
            <w:r>
              <w:rPr>
                <w:sz w:val="20"/>
                <w:szCs w:val="20"/>
                <w:lang w:val="en-US"/>
              </w:rPr>
              <w:t>If the proposed standard was approved, FSANZ understands that ISFR would endeavor to review this plan, and would consider a national survey of</w:t>
            </w:r>
            <w:r w:rsidR="000C71F8">
              <w:rPr>
                <w:sz w:val="20"/>
                <w:szCs w:val="20"/>
                <w:lang w:val="en-US"/>
              </w:rPr>
              <w:t xml:space="preserve"> melons</w:t>
            </w:r>
            <w:r>
              <w:rPr>
                <w:sz w:val="20"/>
                <w:szCs w:val="20"/>
                <w:lang w:val="en-US"/>
              </w:rPr>
              <w:t>, two years following the commencement date of Std</w:t>
            </w:r>
            <w:r w:rsidR="000C71F8">
              <w:rPr>
                <w:sz w:val="20"/>
                <w:szCs w:val="20"/>
                <w:lang w:val="en-US"/>
              </w:rPr>
              <w:t>.</w:t>
            </w:r>
            <w:r>
              <w:rPr>
                <w:sz w:val="20"/>
                <w:szCs w:val="20"/>
                <w:lang w:val="en-US"/>
              </w:rPr>
              <w:t xml:space="preserve"> 4.2.</w:t>
            </w:r>
            <w:r w:rsidR="000C71F8">
              <w:rPr>
                <w:sz w:val="20"/>
                <w:szCs w:val="20"/>
                <w:lang w:val="en-US"/>
              </w:rPr>
              <w:t>9</w:t>
            </w:r>
            <w:r w:rsidR="000A2DD7">
              <w:rPr>
                <w:sz w:val="20"/>
                <w:szCs w:val="20"/>
                <w:lang w:val="en-US"/>
              </w:rPr>
              <w:t xml:space="preserve">. </w:t>
            </w:r>
          </w:p>
        </w:tc>
      </w:tr>
      <w:tr w:rsidR="000E7D3B" w14:paraId="6D636081" w14:textId="77777777" w:rsidTr="000E7D3B">
        <w:tc>
          <w:tcPr>
            <w:tcW w:w="4649" w:type="dxa"/>
            <w:tcBorders>
              <w:top w:val="single" w:sz="4" w:space="0" w:color="auto"/>
              <w:left w:val="single" w:sz="4" w:space="0" w:color="auto"/>
              <w:bottom w:val="single" w:sz="4" w:space="0" w:color="auto"/>
              <w:right w:val="single" w:sz="4" w:space="0" w:color="auto"/>
            </w:tcBorders>
          </w:tcPr>
          <w:p w14:paraId="00710B91" w14:textId="59AAFD66" w:rsidR="000E7D3B" w:rsidRPr="000E7D3B" w:rsidRDefault="005E690C" w:rsidP="000E7D3B">
            <w:pPr>
              <w:rPr>
                <w:b/>
                <w:i/>
                <w:sz w:val="20"/>
                <w:szCs w:val="20"/>
                <w:lang w:val="en-US"/>
              </w:rPr>
            </w:pPr>
            <w:r w:rsidRPr="000E7D3B">
              <w:rPr>
                <w:b/>
                <w:i/>
                <w:sz w:val="20"/>
                <w:szCs w:val="20"/>
                <w:lang w:val="en-US"/>
              </w:rPr>
              <w:lastRenderedPageBreak/>
              <w:t>-</w:t>
            </w:r>
            <w:r>
              <w:rPr>
                <w:sz w:val="20"/>
                <w:szCs w:val="20"/>
                <w:lang w:val="en-US"/>
              </w:rPr>
              <w:t xml:space="preserve"> </w:t>
            </w:r>
            <w:r w:rsidR="000E7D3B" w:rsidRPr="000E7D3B">
              <w:rPr>
                <w:b/>
                <w:i/>
                <w:sz w:val="20"/>
                <w:szCs w:val="20"/>
                <w:lang w:val="en-US"/>
              </w:rPr>
              <w:t>Registration, licensing, accreditation, notification</w:t>
            </w:r>
          </w:p>
          <w:p w14:paraId="0BD559AC" w14:textId="4AF45474" w:rsidR="000E7D3B" w:rsidRPr="000E7D3B" w:rsidRDefault="000E7D3B" w:rsidP="000E7D3B">
            <w:pPr>
              <w:rPr>
                <w:sz w:val="20"/>
                <w:szCs w:val="20"/>
                <w:lang w:val="en-US"/>
              </w:rPr>
            </w:pPr>
            <w:r w:rsidRPr="000E7D3B">
              <w:rPr>
                <w:sz w:val="20"/>
                <w:szCs w:val="20"/>
                <w:lang w:val="en-US"/>
              </w:rPr>
              <w:t xml:space="preserve">Outcome </w:t>
            </w:r>
            <w:r w:rsidR="005E690C">
              <w:rPr>
                <w:sz w:val="20"/>
                <w:szCs w:val="20"/>
                <w:lang w:val="en-US"/>
              </w:rPr>
              <w:t>–</w:t>
            </w:r>
            <w:r w:rsidRPr="000E7D3B">
              <w:rPr>
                <w:sz w:val="20"/>
                <w:szCs w:val="20"/>
                <w:lang w:val="en-US"/>
              </w:rPr>
              <w:t>The horticulture producer has notified the relevant authority of:</w:t>
            </w:r>
          </w:p>
          <w:p w14:paraId="12DDE478" w14:textId="77777777" w:rsidR="000E7D3B" w:rsidRPr="000E7D3B" w:rsidRDefault="000E7D3B" w:rsidP="00F24081">
            <w:pPr>
              <w:pStyle w:val="ListParagraph"/>
              <w:numPr>
                <w:ilvl w:val="0"/>
                <w:numId w:val="51"/>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 xml:space="preserve">contact details </w:t>
            </w:r>
          </w:p>
          <w:p w14:paraId="65928B6C" w14:textId="77777777" w:rsidR="000E7D3B" w:rsidRPr="000E7D3B" w:rsidRDefault="000E7D3B" w:rsidP="00F24081">
            <w:pPr>
              <w:pStyle w:val="ListParagraph"/>
              <w:numPr>
                <w:ilvl w:val="0"/>
                <w:numId w:val="51"/>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 xml:space="preserve">nature of business </w:t>
            </w:r>
          </w:p>
          <w:p w14:paraId="41FB9CCB" w14:textId="77777777" w:rsidR="000E7D3B" w:rsidRPr="000E7D3B" w:rsidRDefault="000E7D3B" w:rsidP="00F24081">
            <w:pPr>
              <w:pStyle w:val="ListParagraph"/>
              <w:numPr>
                <w:ilvl w:val="0"/>
                <w:numId w:val="51"/>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 xml:space="preserve">location. </w:t>
            </w:r>
          </w:p>
          <w:p w14:paraId="6CBADEC7" w14:textId="77777777" w:rsidR="000E7D3B" w:rsidRDefault="000E7D3B" w:rsidP="000E7D3B">
            <w:pPr>
              <w:rPr>
                <w:b/>
                <w:sz w:val="20"/>
                <w:szCs w:val="20"/>
                <w:lang w:val="en-US"/>
              </w:rPr>
            </w:pPr>
          </w:p>
        </w:tc>
        <w:tc>
          <w:tcPr>
            <w:tcW w:w="4649" w:type="dxa"/>
            <w:tcBorders>
              <w:top w:val="single" w:sz="4" w:space="0" w:color="auto"/>
              <w:left w:val="single" w:sz="4" w:space="0" w:color="auto"/>
              <w:bottom w:val="single" w:sz="4" w:space="0" w:color="auto"/>
              <w:right w:val="single" w:sz="4" w:space="0" w:color="auto"/>
            </w:tcBorders>
          </w:tcPr>
          <w:p w14:paraId="580159A0" w14:textId="77777777" w:rsidR="000E7D3B" w:rsidRPr="00EB10EE" w:rsidRDefault="000E7D3B" w:rsidP="000E7D3B">
            <w:pPr>
              <w:rPr>
                <w:sz w:val="20"/>
                <w:szCs w:val="20"/>
                <w:lang w:val="en-US"/>
              </w:rPr>
            </w:pPr>
            <w:r>
              <w:rPr>
                <w:sz w:val="20"/>
                <w:szCs w:val="20"/>
                <w:lang w:val="en-US"/>
              </w:rPr>
              <w:t xml:space="preserve">The relevant authority has been informed of the business, location and its activities. </w:t>
            </w:r>
          </w:p>
        </w:tc>
        <w:tc>
          <w:tcPr>
            <w:tcW w:w="4650" w:type="dxa"/>
            <w:tcBorders>
              <w:top w:val="single" w:sz="4" w:space="0" w:color="auto"/>
              <w:left w:val="single" w:sz="4" w:space="0" w:color="auto"/>
              <w:bottom w:val="single" w:sz="4" w:space="0" w:color="auto"/>
              <w:right w:val="single" w:sz="4" w:space="0" w:color="auto"/>
            </w:tcBorders>
          </w:tcPr>
          <w:p w14:paraId="46D8272A" w14:textId="77777777" w:rsidR="000E7D3B" w:rsidRPr="00EB10EE" w:rsidRDefault="000E7D3B" w:rsidP="000E7D3B">
            <w:pPr>
              <w:rPr>
                <w:sz w:val="20"/>
                <w:szCs w:val="20"/>
                <w:lang w:val="en-US"/>
              </w:rPr>
            </w:pPr>
            <w:r>
              <w:rPr>
                <w:sz w:val="20"/>
                <w:szCs w:val="20"/>
                <w:lang w:val="en-US"/>
              </w:rPr>
              <w:t>Changes in activities have been communicated to the relevant authority.</w:t>
            </w:r>
          </w:p>
        </w:tc>
      </w:tr>
      <w:tr w:rsidR="000E7D3B" w14:paraId="32A5611A" w14:textId="77777777" w:rsidTr="000E7D3B">
        <w:tc>
          <w:tcPr>
            <w:tcW w:w="4649" w:type="dxa"/>
            <w:tcBorders>
              <w:top w:val="single" w:sz="4" w:space="0" w:color="auto"/>
              <w:left w:val="single" w:sz="4" w:space="0" w:color="auto"/>
              <w:bottom w:val="single" w:sz="4" w:space="0" w:color="auto"/>
              <w:right w:val="single" w:sz="4" w:space="0" w:color="auto"/>
            </w:tcBorders>
          </w:tcPr>
          <w:p w14:paraId="61859423" w14:textId="77777777" w:rsidR="000E7D3B" w:rsidRPr="000E7D3B" w:rsidRDefault="000E7D3B" w:rsidP="000E7D3B">
            <w:pPr>
              <w:rPr>
                <w:b/>
                <w:i/>
                <w:sz w:val="20"/>
                <w:szCs w:val="20"/>
                <w:lang w:val="en-US"/>
              </w:rPr>
            </w:pPr>
            <w:r w:rsidRPr="000E7D3B">
              <w:rPr>
                <w:b/>
                <w:i/>
                <w:sz w:val="20"/>
                <w:szCs w:val="20"/>
                <w:lang w:val="en-US"/>
              </w:rPr>
              <w:t xml:space="preserve">- Traceability  </w:t>
            </w:r>
          </w:p>
          <w:p w14:paraId="5C90DDAD" w14:textId="242B2A4F" w:rsidR="000E7D3B" w:rsidRPr="000E7D3B" w:rsidRDefault="000E7D3B" w:rsidP="000E7D3B">
            <w:pPr>
              <w:rPr>
                <w:sz w:val="20"/>
                <w:szCs w:val="20"/>
                <w:lang w:val="en-US"/>
              </w:rPr>
            </w:pPr>
            <w:r w:rsidRPr="000E7D3B">
              <w:rPr>
                <w:sz w:val="20"/>
                <w:szCs w:val="20"/>
                <w:lang w:val="en-US"/>
              </w:rPr>
              <w:t>Outcome</w:t>
            </w:r>
            <w:r w:rsidR="005E690C">
              <w:rPr>
                <w:sz w:val="20"/>
                <w:szCs w:val="20"/>
                <w:lang w:val="en-US"/>
              </w:rPr>
              <w:t xml:space="preserve"> – </w:t>
            </w:r>
            <w:r w:rsidRPr="000E7D3B">
              <w:rPr>
                <w:sz w:val="20"/>
                <w:szCs w:val="20"/>
                <w:lang w:val="en-US"/>
              </w:rPr>
              <w:t xml:space="preserve">A system is implemented to identify from whom all melons were received and to whom they were supplied. </w:t>
            </w:r>
          </w:p>
          <w:p w14:paraId="3C952352" w14:textId="77777777" w:rsidR="000E7D3B" w:rsidRPr="000E7D3B" w:rsidRDefault="000E7D3B" w:rsidP="000E7D3B">
            <w:pPr>
              <w:pStyle w:val="ListParagraph"/>
              <w:numPr>
                <w:ilvl w:val="0"/>
                <w:numId w:val="22"/>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For example: invoices prepared for produce sold to processors indicate the producer name and location.</w:t>
            </w:r>
          </w:p>
          <w:p w14:paraId="4078C2BA" w14:textId="77777777" w:rsidR="000E7D3B" w:rsidRDefault="000E7D3B" w:rsidP="000E7D3B">
            <w:pPr>
              <w:rPr>
                <w:b/>
                <w:sz w:val="20"/>
                <w:szCs w:val="20"/>
                <w:lang w:val="en-US"/>
              </w:rPr>
            </w:pPr>
          </w:p>
        </w:tc>
        <w:tc>
          <w:tcPr>
            <w:tcW w:w="4649" w:type="dxa"/>
            <w:tcBorders>
              <w:top w:val="single" w:sz="4" w:space="0" w:color="auto"/>
              <w:left w:val="single" w:sz="4" w:space="0" w:color="auto"/>
              <w:bottom w:val="single" w:sz="4" w:space="0" w:color="auto"/>
              <w:right w:val="single" w:sz="4" w:space="0" w:color="auto"/>
            </w:tcBorders>
          </w:tcPr>
          <w:p w14:paraId="73D32D6A" w14:textId="77777777" w:rsidR="000E7D3B" w:rsidRDefault="000E7D3B" w:rsidP="000E7D3B">
            <w:pPr>
              <w:rPr>
                <w:sz w:val="20"/>
                <w:szCs w:val="20"/>
                <w:lang w:val="en-US"/>
              </w:rPr>
            </w:pPr>
            <w:r>
              <w:rPr>
                <w:sz w:val="20"/>
                <w:szCs w:val="20"/>
                <w:lang w:val="en-US"/>
              </w:rPr>
              <w:t>Producer must maintain records of all horticulture produce sold or supplied (e.g. invoices, distribution logs).</w:t>
            </w:r>
          </w:p>
          <w:p w14:paraId="07821F2B" w14:textId="77777777" w:rsidR="000E7D3B" w:rsidRDefault="000E7D3B" w:rsidP="000E7D3B">
            <w:pPr>
              <w:rPr>
                <w:sz w:val="20"/>
                <w:szCs w:val="20"/>
                <w:lang w:val="en-US"/>
              </w:rPr>
            </w:pPr>
          </w:p>
          <w:p w14:paraId="25F25837" w14:textId="77777777" w:rsidR="000E7D3B" w:rsidRPr="00EB10EE" w:rsidRDefault="000E7D3B" w:rsidP="000E7D3B">
            <w:pPr>
              <w:rPr>
                <w:sz w:val="20"/>
                <w:szCs w:val="20"/>
                <w:lang w:val="en-US"/>
              </w:rPr>
            </w:pPr>
            <w:r>
              <w:rPr>
                <w:sz w:val="20"/>
                <w:szCs w:val="20"/>
                <w:lang w:val="en-US"/>
              </w:rPr>
              <w:t>Producer should be capable of recalling all product sold or supplied within a reasonable timeframe, if required.</w:t>
            </w:r>
          </w:p>
        </w:tc>
        <w:tc>
          <w:tcPr>
            <w:tcW w:w="4650" w:type="dxa"/>
            <w:tcBorders>
              <w:top w:val="single" w:sz="4" w:space="0" w:color="auto"/>
              <w:left w:val="single" w:sz="4" w:space="0" w:color="auto"/>
              <w:bottom w:val="single" w:sz="4" w:space="0" w:color="auto"/>
              <w:right w:val="single" w:sz="4" w:space="0" w:color="auto"/>
            </w:tcBorders>
          </w:tcPr>
          <w:p w14:paraId="5D2EF42B" w14:textId="77777777" w:rsidR="000E7D3B" w:rsidRDefault="000E7D3B" w:rsidP="000E7D3B">
            <w:pPr>
              <w:rPr>
                <w:sz w:val="20"/>
                <w:szCs w:val="20"/>
                <w:lang w:val="en-US"/>
              </w:rPr>
            </w:pPr>
            <w:r w:rsidRPr="000E7D3B">
              <w:rPr>
                <w:sz w:val="20"/>
                <w:szCs w:val="20"/>
                <w:lang w:val="en-US"/>
              </w:rPr>
              <w:t xml:space="preserve">The food safety management statement contains evidence </w:t>
            </w:r>
            <w:r>
              <w:rPr>
                <w:sz w:val="20"/>
                <w:szCs w:val="20"/>
                <w:lang w:val="en-US"/>
              </w:rPr>
              <w:t>that the business can effectively trace produce to all recipients, and can initiate and/or enact a recall if required.</w:t>
            </w:r>
          </w:p>
          <w:p w14:paraId="6D5A0CAE" w14:textId="77777777" w:rsidR="000E7D3B" w:rsidRPr="00EB10EE" w:rsidRDefault="000E7D3B" w:rsidP="000E7D3B">
            <w:pPr>
              <w:rPr>
                <w:sz w:val="20"/>
                <w:szCs w:val="20"/>
                <w:lang w:val="en-US"/>
              </w:rPr>
            </w:pPr>
          </w:p>
        </w:tc>
      </w:tr>
      <w:tr w:rsidR="000E7D3B" w14:paraId="56465216" w14:textId="77777777" w:rsidTr="000E7D3B">
        <w:tc>
          <w:tcPr>
            <w:tcW w:w="4649" w:type="dxa"/>
            <w:tcBorders>
              <w:top w:val="single" w:sz="4" w:space="0" w:color="auto"/>
              <w:left w:val="single" w:sz="4" w:space="0" w:color="auto"/>
              <w:bottom w:val="single" w:sz="4" w:space="0" w:color="auto"/>
              <w:right w:val="single" w:sz="4" w:space="0" w:color="auto"/>
            </w:tcBorders>
          </w:tcPr>
          <w:p w14:paraId="68F151A9" w14:textId="77777777" w:rsidR="000E7D3B" w:rsidRPr="000E7D3B" w:rsidRDefault="000E7D3B" w:rsidP="000E7D3B">
            <w:pPr>
              <w:rPr>
                <w:b/>
                <w:i/>
                <w:sz w:val="20"/>
                <w:szCs w:val="20"/>
                <w:lang w:val="en-US"/>
              </w:rPr>
            </w:pPr>
            <w:r w:rsidRPr="000E7D3B">
              <w:rPr>
                <w:b/>
                <w:i/>
                <w:sz w:val="20"/>
                <w:szCs w:val="20"/>
                <w:lang w:val="en-US"/>
              </w:rPr>
              <w:t>- Inputs: Water (pre-harvest only)</w:t>
            </w:r>
          </w:p>
          <w:p w14:paraId="0CD6AD58" w14:textId="6F04CAA7" w:rsidR="000E7D3B" w:rsidRPr="000E7D3B" w:rsidRDefault="000E7D3B" w:rsidP="000E7D3B">
            <w:pPr>
              <w:rPr>
                <w:sz w:val="20"/>
                <w:szCs w:val="20"/>
                <w:lang w:val="en-US"/>
              </w:rPr>
            </w:pPr>
            <w:r w:rsidRPr="000E7D3B">
              <w:rPr>
                <w:sz w:val="20"/>
                <w:szCs w:val="20"/>
                <w:lang w:val="en-US"/>
              </w:rPr>
              <w:t>Outcome</w:t>
            </w:r>
            <w:r w:rsidR="005E690C">
              <w:rPr>
                <w:sz w:val="20"/>
                <w:szCs w:val="20"/>
                <w:lang w:val="en-US"/>
              </w:rPr>
              <w:t xml:space="preserve"> –</w:t>
            </w:r>
            <w:r w:rsidRPr="000E7D3B">
              <w:rPr>
                <w:sz w:val="20"/>
                <w:szCs w:val="20"/>
                <w:lang w:val="en-US"/>
              </w:rPr>
              <w:t xml:space="preserve"> Water applied to horticulture product or to lands used to grow and harvest horticulture product does not make such product unacceptable. </w:t>
            </w:r>
          </w:p>
          <w:p w14:paraId="22C4C07E" w14:textId="5EA4EAE4" w:rsidR="000E7D3B" w:rsidRPr="000E7D3B" w:rsidRDefault="000E7D3B" w:rsidP="000E7D3B">
            <w:pPr>
              <w:pStyle w:val="ListParagraph"/>
              <w:numPr>
                <w:ilvl w:val="0"/>
                <w:numId w:val="17"/>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Water sources: water used for irrigation, if non-potable, is frequently monitored to ensure exclusion of contaminants from any of the following: human activity, livestock or domestic animals, wildlife, or other sources – such as algae.</w:t>
            </w:r>
          </w:p>
          <w:p w14:paraId="71196C1A" w14:textId="77777777" w:rsidR="000E7D3B" w:rsidRPr="000E7D3B" w:rsidRDefault="000E7D3B" w:rsidP="000E7D3B">
            <w:pPr>
              <w:pStyle w:val="ListParagraph"/>
              <w:numPr>
                <w:ilvl w:val="0"/>
                <w:numId w:val="17"/>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Undertake regular risk assessment of water sources; assess the potential for cross contamination between water sources under normal and high rainfall/flood conditions; and ensure microbial quality of water is appropriate for its intended use</w:t>
            </w:r>
          </w:p>
          <w:p w14:paraId="77550279" w14:textId="77777777" w:rsidR="000E7D3B" w:rsidRPr="000E7D3B" w:rsidRDefault="000E7D3B" w:rsidP="000E7D3B">
            <w:pPr>
              <w:pStyle w:val="ListParagraph"/>
              <w:numPr>
                <w:ilvl w:val="0"/>
                <w:numId w:val="17"/>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 xml:space="preserve">Regularly test water sources and undertake appropriate treatment of water sources; maintain appropriate testing </w:t>
            </w:r>
            <w:r w:rsidRPr="000E7D3B">
              <w:rPr>
                <w:rFonts w:ascii="Arial" w:eastAsia="Times New Roman" w:hAnsi="Arial" w:cs="Times New Roman"/>
                <w:sz w:val="20"/>
                <w:szCs w:val="20"/>
                <w:lang w:val="en-US" w:bidi="en-US"/>
              </w:rPr>
              <w:lastRenderedPageBreak/>
              <w:t>records; and increase testing if animal incursion, weather or climatic factors affect water sources.</w:t>
            </w:r>
          </w:p>
          <w:p w14:paraId="134CE4DB" w14:textId="77777777" w:rsidR="000E7D3B" w:rsidRPr="000E7D3B" w:rsidRDefault="000E7D3B" w:rsidP="000E7D3B">
            <w:pPr>
              <w:rPr>
                <w:b/>
                <w:i/>
                <w:sz w:val="20"/>
                <w:szCs w:val="20"/>
                <w:lang w:val="en-US"/>
              </w:rPr>
            </w:pPr>
          </w:p>
        </w:tc>
        <w:tc>
          <w:tcPr>
            <w:tcW w:w="4649" w:type="dxa"/>
            <w:tcBorders>
              <w:top w:val="single" w:sz="4" w:space="0" w:color="auto"/>
              <w:left w:val="single" w:sz="4" w:space="0" w:color="auto"/>
              <w:bottom w:val="single" w:sz="4" w:space="0" w:color="auto"/>
              <w:right w:val="single" w:sz="4" w:space="0" w:color="auto"/>
            </w:tcBorders>
          </w:tcPr>
          <w:p w14:paraId="07F453A5" w14:textId="4A0F3B5D" w:rsidR="000E7D3B" w:rsidRDefault="000E7D3B" w:rsidP="000E7D3B">
            <w:pPr>
              <w:rPr>
                <w:sz w:val="20"/>
                <w:szCs w:val="20"/>
                <w:lang w:val="en-US"/>
              </w:rPr>
            </w:pPr>
            <w:r>
              <w:rPr>
                <w:sz w:val="20"/>
                <w:szCs w:val="20"/>
                <w:lang w:val="en-US"/>
              </w:rPr>
              <w:lastRenderedPageBreak/>
              <w:t>Only water of a suitable microbiological quality, and/or water treated to a suitable microbiological quality, is to be used on melons (pre-harvest), to ensure it is not a source of contamination.</w:t>
            </w:r>
          </w:p>
          <w:p w14:paraId="43398941" w14:textId="77777777" w:rsidR="000E7D3B" w:rsidRDefault="000E7D3B" w:rsidP="000E7D3B">
            <w:pPr>
              <w:rPr>
                <w:sz w:val="20"/>
                <w:szCs w:val="20"/>
                <w:lang w:val="en-US"/>
              </w:rPr>
            </w:pPr>
          </w:p>
          <w:p w14:paraId="115351D1" w14:textId="77777777" w:rsidR="000E7D3B" w:rsidRPr="000E7D3B" w:rsidRDefault="000E7D3B" w:rsidP="000E7D3B">
            <w:pPr>
              <w:pStyle w:val="ListParagraph"/>
              <w:numPr>
                <w:ilvl w:val="0"/>
                <w:numId w:val="25"/>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Document the water sources used.</w:t>
            </w:r>
          </w:p>
          <w:p w14:paraId="4476722D" w14:textId="77777777" w:rsidR="000E7D3B" w:rsidRPr="000E7D3B" w:rsidRDefault="000E7D3B" w:rsidP="000E7D3B">
            <w:pPr>
              <w:pStyle w:val="ListParagraph"/>
              <w:numPr>
                <w:ilvl w:val="0"/>
                <w:numId w:val="25"/>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Ensure appropriate management of water sources (if required).</w:t>
            </w:r>
          </w:p>
          <w:p w14:paraId="0F070B7B" w14:textId="4808E2A4" w:rsidR="000E7D3B" w:rsidRPr="000E7D3B" w:rsidRDefault="000E7D3B" w:rsidP="000E7D3B">
            <w:pPr>
              <w:pStyle w:val="ListParagraph"/>
              <w:numPr>
                <w:ilvl w:val="0"/>
                <w:numId w:val="25"/>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Protect water source from waste water infrastructure (e.g. septic systems) and livestock.</w:t>
            </w:r>
          </w:p>
          <w:p w14:paraId="1C502D13" w14:textId="77777777" w:rsidR="000E7D3B" w:rsidRPr="00EB10EE" w:rsidRDefault="000E7D3B" w:rsidP="000E7D3B">
            <w:pPr>
              <w:rPr>
                <w:sz w:val="20"/>
                <w:szCs w:val="20"/>
                <w:lang w:val="en-US"/>
              </w:rPr>
            </w:pPr>
          </w:p>
        </w:tc>
        <w:tc>
          <w:tcPr>
            <w:tcW w:w="4650" w:type="dxa"/>
            <w:tcBorders>
              <w:top w:val="single" w:sz="4" w:space="0" w:color="auto"/>
              <w:left w:val="single" w:sz="4" w:space="0" w:color="auto"/>
              <w:bottom w:val="single" w:sz="4" w:space="0" w:color="auto"/>
              <w:right w:val="single" w:sz="4" w:space="0" w:color="auto"/>
            </w:tcBorders>
          </w:tcPr>
          <w:p w14:paraId="4ADDFF01" w14:textId="77777777" w:rsidR="000E7D3B" w:rsidRDefault="000E7D3B" w:rsidP="000E7D3B">
            <w:pPr>
              <w:rPr>
                <w:sz w:val="20"/>
                <w:szCs w:val="20"/>
                <w:lang w:val="en-US"/>
              </w:rPr>
            </w:pPr>
            <w:r>
              <w:rPr>
                <w:sz w:val="20"/>
                <w:szCs w:val="20"/>
                <w:lang w:val="en-US"/>
              </w:rPr>
              <w:t>Evidence that the business has identified suitable control measures for appropriate water use.</w:t>
            </w:r>
          </w:p>
          <w:p w14:paraId="418C9FAE" w14:textId="77777777" w:rsidR="000E7D3B" w:rsidRDefault="000E7D3B" w:rsidP="000E7D3B">
            <w:pPr>
              <w:rPr>
                <w:sz w:val="20"/>
                <w:szCs w:val="20"/>
                <w:lang w:val="en-US"/>
              </w:rPr>
            </w:pPr>
          </w:p>
          <w:p w14:paraId="4AD6B9A4" w14:textId="77777777" w:rsidR="000E7D3B" w:rsidRDefault="000E7D3B" w:rsidP="000E7D3B">
            <w:pPr>
              <w:rPr>
                <w:sz w:val="20"/>
                <w:szCs w:val="20"/>
                <w:lang w:val="en-US"/>
              </w:rPr>
            </w:pPr>
            <w:r>
              <w:rPr>
                <w:sz w:val="20"/>
                <w:szCs w:val="20"/>
                <w:lang w:val="en-US"/>
              </w:rPr>
              <w:t>May include licensing / registration / accreditation for use of recycled water or bores.</w:t>
            </w:r>
          </w:p>
          <w:p w14:paraId="2A9CA3D8" w14:textId="77777777" w:rsidR="000E7D3B" w:rsidRPr="00EB10EE" w:rsidRDefault="000E7D3B" w:rsidP="000E7D3B">
            <w:pPr>
              <w:rPr>
                <w:sz w:val="20"/>
                <w:szCs w:val="20"/>
                <w:lang w:val="en-US"/>
              </w:rPr>
            </w:pPr>
          </w:p>
        </w:tc>
      </w:tr>
      <w:tr w:rsidR="000E7D3B" w14:paraId="3C8983CF" w14:textId="77777777" w:rsidTr="000E7D3B">
        <w:tc>
          <w:tcPr>
            <w:tcW w:w="4649" w:type="dxa"/>
            <w:tcBorders>
              <w:top w:val="single" w:sz="4" w:space="0" w:color="auto"/>
              <w:left w:val="single" w:sz="4" w:space="0" w:color="auto"/>
              <w:bottom w:val="single" w:sz="4" w:space="0" w:color="auto"/>
              <w:right w:val="single" w:sz="4" w:space="0" w:color="auto"/>
            </w:tcBorders>
          </w:tcPr>
          <w:p w14:paraId="7DA2FB4D" w14:textId="77777777" w:rsidR="000E7D3B" w:rsidRPr="000E7D3B" w:rsidRDefault="000E7D3B" w:rsidP="000E7D3B">
            <w:pPr>
              <w:rPr>
                <w:b/>
                <w:i/>
                <w:sz w:val="20"/>
                <w:szCs w:val="20"/>
                <w:lang w:val="en-US"/>
              </w:rPr>
            </w:pPr>
            <w:r w:rsidRPr="000E7D3B">
              <w:rPr>
                <w:b/>
                <w:i/>
                <w:sz w:val="20"/>
                <w:szCs w:val="20"/>
                <w:lang w:val="en-US"/>
              </w:rPr>
              <w:t>- Inputs Soil, soil amendments and fertilisers</w:t>
            </w:r>
          </w:p>
          <w:p w14:paraId="708FA1A5" w14:textId="77777777" w:rsidR="000E7D3B" w:rsidRPr="000E7D3B" w:rsidRDefault="000E7D3B" w:rsidP="000E7D3B">
            <w:pPr>
              <w:rPr>
                <w:sz w:val="20"/>
                <w:szCs w:val="20"/>
                <w:lang w:val="en-US"/>
              </w:rPr>
            </w:pPr>
            <w:r w:rsidRPr="000E7D3B">
              <w:rPr>
                <w:sz w:val="20"/>
                <w:szCs w:val="20"/>
                <w:lang w:val="en-US"/>
              </w:rPr>
              <w:t>Outcome – Microbiological hazards associated with soil, soil amendments and fertilisers are appropriately managed so that horticultural product is not unacceptable (e.g. compost is appropriately treated).</w:t>
            </w:r>
          </w:p>
          <w:p w14:paraId="51392DB4" w14:textId="77777777" w:rsidR="000E7D3B" w:rsidRPr="000E7D3B" w:rsidRDefault="000E7D3B" w:rsidP="000E7D3B">
            <w:pPr>
              <w:pStyle w:val="ListParagraph"/>
              <w:numPr>
                <w:ilvl w:val="0"/>
                <w:numId w:val="36"/>
              </w:numPr>
              <w:spacing w:after="12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Fertilisers/compost used are of an appropriate standard.</w:t>
            </w:r>
          </w:p>
          <w:p w14:paraId="199B287C" w14:textId="77777777" w:rsidR="000E7D3B" w:rsidRPr="000E7D3B" w:rsidRDefault="000E7D3B" w:rsidP="000E7D3B">
            <w:pPr>
              <w:pStyle w:val="ListParagraph"/>
              <w:numPr>
                <w:ilvl w:val="0"/>
                <w:numId w:val="36"/>
              </w:numPr>
              <w:spacing w:after="12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Un-treated manure, un-treated food waste or human effluent or biosolids are not applied to lands used to grow melons.</w:t>
            </w:r>
          </w:p>
          <w:p w14:paraId="706CEB92" w14:textId="77777777" w:rsidR="000E7D3B" w:rsidRPr="000E7D3B" w:rsidRDefault="000E7D3B" w:rsidP="000E7D3B">
            <w:pPr>
              <w:rPr>
                <w:b/>
                <w:i/>
                <w:sz w:val="20"/>
                <w:szCs w:val="20"/>
                <w:lang w:val="en-US"/>
              </w:rPr>
            </w:pPr>
          </w:p>
          <w:p w14:paraId="1D9627AB" w14:textId="77777777" w:rsidR="000E7D3B" w:rsidRPr="000E7D3B" w:rsidRDefault="000E7D3B" w:rsidP="000E7D3B">
            <w:pPr>
              <w:rPr>
                <w:b/>
                <w:i/>
                <w:sz w:val="20"/>
                <w:szCs w:val="20"/>
                <w:lang w:val="en-US"/>
              </w:rPr>
            </w:pPr>
          </w:p>
        </w:tc>
        <w:tc>
          <w:tcPr>
            <w:tcW w:w="4649" w:type="dxa"/>
            <w:tcBorders>
              <w:top w:val="single" w:sz="4" w:space="0" w:color="auto"/>
              <w:left w:val="single" w:sz="4" w:space="0" w:color="auto"/>
              <w:bottom w:val="single" w:sz="4" w:space="0" w:color="auto"/>
              <w:right w:val="single" w:sz="4" w:space="0" w:color="auto"/>
            </w:tcBorders>
          </w:tcPr>
          <w:p w14:paraId="247C86B1" w14:textId="77777777" w:rsidR="000E7D3B" w:rsidRDefault="000E7D3B" w:rsidP="000E7D3B">
            <w:pPr>
              <w:rPr>
                <w:sz w:val="20"/>
                <w:szCs w:val="20"/>
                <w:lang w:val="en-US"/>
              </w:rPr>
            </w:pPr>
            <w:r>
              <w:rPr>
                <w:sz w:val="20"/>
                <w:szCs w:val="20"/>
                <w:lang w:val="en-US"/>
              </w:rPr>
              <w:t>Only appropriate agricultural chemicals are applied to horticulture produce (e.g. products with known MRLs).</w:t>
            </w:r>
          </w:p>
          <w:p w14:paraId="5847F749" w14:textId="77777777" w:rsidR="000E7D3B" w:rsidRDefault="000E7D3B" w:rsidP="000E7D3B">
            <w:pPr>
              <w:rPr>
                <w:sz w:val="20"/>
                <w:szCs w:val="20"/>
                <w:lang w:val="en-US"/>
              </w:rPr>
            </w:pPr>
          </w:p>
          <w:p w14:paraId="5BE69431" w14:textId="77777777" w:rsidR="000E7D3B" w:rsidRDefault="000E7D3B" w:rsidP="000E7D3B">
            <w:pPr>
              <w:rPr>
                <w:sz w:val="20"/>
                <w:szCs w:val="20"/>
                <w:lang w:val="en-US"/>
              </w:rPr>
            </w:pPr>
            <w:r>
              <w:rPr>
                <w:sz w:val="20"/>
                <w:szCs w:val="20"/>
                <w:lang w:val="en-US"/>
              </w:rPr>
              <w:t xml:space="preserve">Only appropriate fertiliser/compost is applied to produce, and verified by the business to be of suitable microbiological quality, e.g. purchase receipts / CoA retained, and/or if produced on-site, fertiliser and compost, may be subject to microbiological tests to verify practices and confirm the absence of known foodborne pathogens (e.g. </w:t>
            </w:r>
            <w:r w:rsidRPr="000E7D3B">
              <w:rPr>
                <w:sz w:val="20"/>
                <w:szCs w:val="20"/>
                <w:lang w:val="en-US"/>
              </w:rPr>
              <w:t>Salmonella</w:t>
            </w:r>
            <w:r>
              <w:rPr>
                <w:sz w:val="20"/>
                <w:szCs w:val="20"/>
                <w:lang w:val="en-US"/>
              </w:rPr>
              <w:t xml:space="preserve">). For example: documented as compliant with AS 4454:2012 or </w:t>
            </w:r>
            <w:r w:rsidRPr="00F532F4">
              <w:rPr>
                <w:sz w:val="20"/>
                <w:szCs w:val="20"/>
                <w:lang w:val="en-US"/>
              </w:rPr>
              <w:t>equivalent</w:t>
            </w:r>
            <w:r>
              <w:rPr>
                <w:sz w:val="20"/>
                <w:szCs w:val="20"/>
                <w:lang w:val="en-US"/>
              </w:rPr>
              <w:t xml:space="preserve">. </w:t>
            </w:r>
          </w:p>
          <w:p w14:paraId="44621476" w14:textId="75996884" w:rsidR="000E7D3B" w:rsidRPr="00EB10EE" w:rsidRDefault="000E7D3B" w:rsidP="000E7D3B">
            <w:pPr>
              <w:rPr>
                <w:sz w:val="20"/>
                <w:szCs w:val="20"/>
                <w:lang w:val="en-US"/>
              </w:rPr>
            </w:pPr>
          </w:p>
        </w:tc>
        <w:tc>
          <w:tcPr>
            <w:tcW w:w="4650" w:type="dxa"/>
            <w:tcBorders>
              <w:top w:val="single" w:sz="4" w:space="0" w:color="auto"/>
              <w:left w:val="single" w:sz="4" w:space="0" w:color="auto"/>
              <w:bottom w:val="single" w:sz="4" w:space="0" w:color="auto"/>
              <w:right w:val="single" w:sz="4" w:space="0" w:color="auto"/>
            </w:tcBorders>
          </w:tcPr>
          <w:p w14:paraId="01B7BE8D" w14:textId="77777777" w:rsidR="000E7D3B" w:rsidRDefault="000E7D3B" w:rsidP="000E7D3B">
            <w:pPr>
              <w:rPr>
                <w:sz w:val="20"/>
                <w:szCs w:val="20"/>
                <w:lang w:val="en-US"/>
              </w:rPr>
            </w:pPr>
            <w:r w:rsidRPr="000E7D3B">
              <w:rPr>
                <w:sz w:val="20"/>
                <w:szCs w:val="20"/>
                <w:lang w:val="en-US"/>
              </w:rPr>
              <w:t xml:space="preserve">The food safety management statement contains evidence that inputs have been identified and managed </w:t>
            </w:r>
            <w:r>
              <w:rPr>
                <w:sz w:val="20"/>
                <w:szCs w:val="20"/>
                <w:lang w:val="en-US"/>
              </w:rPr>
              <w:t xml:space="preserve">as part of the business risk assessment. </w:t>
            </w:r>
          </w:p>
          <w:p w14:paraId="0115C5DF" w14:textId="77777777" w:rsidR="000E7D3B" w:rsidRDefault="000E7D3B" w:rsidP="000E7D3B">
            <w:pPr>
              <w:rPr>
                <w:sz w:val="20"/>
                <w:szCs w:val="20"/>
                <w:lang w:val="en-US"/>
              </w:rPr>
            </w:pPr>
          </w:p>
          <w:p w14:paraId="3B54BAA8" w14:textId="77777777" w:rsidR="000E7D3B" w:rsidRPr="00F532F4" w:rsidRDefault="000E7D3B" w:rsidP="000E7D3B">
            <w:pPr>
              <w:rPr>
                <w:sz w:val="20"/>
                <w:szCs w:val="20"/>
                <w:lang w:val="en-US"/>
              </w:rPr>
            </w:pPr>
          </w:p>
        </w:tc>
      </w:tr>
      <w:tr w:rsidR="000A2DD7" w14:paraId="14423445" w14:textId="77777777" w:rsidTr="00F77720">
        <w:tc>
          <w:tcPr>
            <w:tcW w:w="4649" w:type="dxa"/>
          </w:tcPr>
          <w:p w14:paraId="6ACF03B2" w14:textId="77777777" w:rsidR="000A2DD7" w:rsidRDefault="000A2DD7" w:rsidP="00525E94">
            <w:pPr>
              <w:rPr>
                <w:sz w:val="20"/>
                <w:szCs w:val="20"/>
                <w:lang w:val="en-US"/>
              </w:rPr>
            </w:pPr>
            <w:r w:rsidRPr="000672AB">
              <w:rPr>
                <w:b/>
                <w:bCs/>
                <w:i/>
                <w:iCs/>
                <w:sz w:val="20"/>
                <w:szCs w:val="20"/>
                <w:lang w:val="en-US"/>
              </w:rPr>
              <w:t>- Site selection</w:t>
            </w:r>
            <w:r>
              <w:rPr>
                <w:b/>
                <w:bCs/>
                <w:i/>
                <w:iCs/>
                <w:sz w:val="20"/>
                <w:szCs w:val="20"/>
                <w:lang w:val="en-US"/>
              </w:rPr>
              <w:t>, design</w:t>
            </w:r>
            <w:r w:rsidRPr="000672AB">
              <w:rPr>
                <w:b/>
                <w:bCs/>
                <w:i/>
                <w:iCs/>
                <w:sz w:val="20"/>
                <w:szCs w:val="20"/>
                <w:lang w:val="en-US"/>
              </w:rPr>
              <w:t xml:space="preserve"> </w:t>
            </w:r>
            <w:r>
              <w:rPr>
                <w:b/>
                <w:bCs/>
                <w:i/>
                <w:iCs/>
                <w:sz w:val="20"/>
                <w:szCs w:val="20"/>
                <w:lang w:val="en-US"/>
              </w:rPr>
              <w:t>and management (including weather events)</w:t>
            </w:r>
          </w:p>
          <w:p w14:paraId="22CDC36B" w14:textId="0216BF11" w:rsidR="000A2DD7" w:rsidRDefault="000A2DD7" w:rsidP="00525E94">
            <w:pPr>
              <w:rPr>
                <w:sz w:val="20"/>
                <w:szCs w:val="20"/>
                <w:lang w:val="en-US"/>
              </w:rPr>
            </w:pPr>
            <w:r>
              <w:rPr>
                <w:sz w:val="20"/>
                <w:szCs w:val="20"/>
                <w:lang w:val="en-US"/>
              </w:rPr>
              <w:t xml:space="preserve">Outcome – The land selected for the growth of horticulture produce is appropriate and does not give rise to concerns that harvested produce is unacceptable (e.g. no known natural contaminant or persistent chemical in soils above </w:t>
            </w:r>
            <w:r w:rsidR="003038C2">
              <w:rPr>
                <w:sz w:val="20"/>
                <w:szCs w:val="20"/>
                <w:lang w:val="en-US"/>
              </w:rPr>
              <w:t>maximum levels (</w:t>
            </w:r>
            <w:r>
              <w:rPr>
                <w:sz w:val="20"/>
                <w:szCs w:val="20"/>
                <w:lang w:val="en-US"/>
              </w:rPr>
              <w:t>MLs</w:t>
            </w:r>
            <w:r w:rsidR="003038C2">
              <w:rPr>
                <w:sz w:val="20"/>
                <w:szCs w:val="20"/>
                <w:lang w:val="en-US"/>
              </w:rPr>
              <w:t>)</w:t>
            </w:r>
            <w:r>
              <w:rPr>
                <w:sz w:val="20"/>
                <w:szCs w:val="20"/>
                <w:lang w:val="en-US"/>
              </w:rPr>
              <w:t xml:space="preserve"> or </w:t>
            </w:r>
            <w:r w:rsidR="003038C2">
              <w:rPr>
                <w:sz w:val="20"/>
                <w:szCs w:val="20"/>
                <w:lang w:val="en-US"/>
              </w:rPr>
              <w:t>maximum residue limits (</w:t>
            </w:r>
            <w:r>
              <w:rPr>
                <w:sz w:val="20"/>
                <w:szCs w:val="20"/>
                <w:lang w:val="en-US"/>
              </w:rPr>
              <w:t>MRLs</w:t>
            </w:r>
            <w:r w:rsidR="003038C2">
              <w:rPr>
                <w:sz w:val="20"/>
                <w:szCs w:val="20"/>
                <w:lang w:val="en-US"/>
              </w:rPr>
              <w:t>)</w:t>
            </w:r>
            <w:r>
              <w:rPr>
                <w:sz w:val="20"/>
                <w:szCs w:val="20"/>
                <w:lang w:val="en-US"/>
              </w:rPr>
              <w:t xml:space="preserve"> prescribed in the Code – e.g. Cadmium, Lead, persistent organochlorine chemicals).</w:t>
            </w:r>
            <w:r>
              <w:rPr>
                <w:lang w:val="en-US"/>
              </w:rPr>
              <w:t xml:space="preserve"> </w:t>
            </w:r>
            <w:r w:rsidRPr="00944159">
              <w:rPr>
                <w:sz w:val="20"/>
                <w:szCs w:val="20"/>
                <w:lang w:val="en-US"/>
              </w:rPr>
              <w:t xml:space="preserve">Where residues of such materials are detected, appropriate management measures are put in place. </w:t>
            </w:r>
          </w:p>
          <w:p w14:paraId="4ACEAE2C" w14:textId="77777777" w:rsidR="000A2DD7" w:rsidRDefault="000A2DD7" w:rsidP="00525E94">
            <w:pPr>
              <w:rPr>
                <w:sz w:val="20"/>
                <w:szCs w:val="20"/>
                <w:lang w:val="en-US"/>
              </w:rPr>
            </w:pPr>
          </w:p>
          <w:p w14:paraId="75FCA0B4" w14:textId="00F56F9E" w:rsidR="000A2DD7" w:rsidRPr="007C619A" w:rsidRDefault="000A2DD7" w:rsidP="00525E94">
            <w:pPr>
              <w:rPr>
                <w:sz w:val="20"/>
                <w:szCs w:val="20"/>
                <w:lang w:val="en-US"/>
              </w:rPr>
            </w:pPr>
            <w:r>
              <w:rPr>
                <w:sz w:val="20"/>
                <w:szCs w:val="20"/>
                <w:lang w:val="en-US"/>
              </w:rPr>
              <w:t>W</w:t>
            </w:r>
            <w:r w:rsidRPr="007C619A">
              <w:rPr>
                <w:sz w:val="20"/>
                <w:szCs w:val="20"/>
                <w:lang w:val="en-US"/>
              </w:rPr>
              <w:t xml:space="preserve">eather events </w:t>
            </w:r>
            <w:r w:rsidR="005D17A4">
              <w:rPr>
                <w:sz w:val="20"/>
                <w:szCs w:val="20"/>
                <w:lang w:val="en-US"/>
              </w:rPr>
              <w:t>means</w:t>
            </w:r>
            <w:r w:rsidRPr="007C619A">
              <w:rPr>
                <w:sz w:val="20"/>
                <w:szCs w:val="20"/>
                <w:lang w:val="en-US"/>
              </w:rPr>
              <w:t xml:space="preserve"> unexpected, unusual, severe, or unseasonal weather and includes </w:t>
            </w:r>
            <w:r>
              <w:rPr>
                <w:sz w:val="20"/>
                <w:szCs w:val="20"/>
                <w:lang w:val="en-US"/>
              </w:rPr>
              <w:t xml:space="preserve">but </w:t>
            </w:r>
            <w:r w:rsidR="00B72A4F">
              <w:rPr>
                <w:sz w:val="20"/>
                <w:szCs w:val="20"/>
                <w:lang w:val="en-US"/>
              </w:rPr>
              <w:t xml:space="preserve">is </w:t>
            </w:r>
            <w:r>
              <w:rPr>
                <w:sz w:val="20"/>
                <w:szCs w:val="20"/>
                <w:lang w:val="en-US"/>
              </w:rPr>
              <w:t>not limited to</w:t>
            </w:r>
            <w:r w:rsidR="005D17A4">
              <w:rPr>
                <w:sz w:val="20"/>
                <w:szCs w:val="20"/>
                <w:lang w:val="en-US"/>
              </w:rPr>
              <w:t>,</w:t>
            </w:r>
            <w:r w:rsidRPr="007C619A">
              <w:rPr>
                <w:sz w:val="20"/>
                <w:szCs w:val="20"/>
                <w:lang w:val="en-US"/>
              </w:rPr>
              <w:t xml:space="preserve"> drought, dust storms, strong wind, heavy rain, flooding, severe frost and</w:t>
            </w:r>
            <w:r>
              <w:rPr>
                <w:sz w:val="20"/>
                <w:szCs w:val="20"/>
                <w:lang w:val="en-US"/>
              </w:rPr>
              <w:t>/or</w:t>
            </w:r>
            <w:r w:rsidRPr="007C619A">
              <w:rPr>
                <w:sz w:val="20"/>
                <w:szCs w:val="20"/>
                <w:lang w:val="en-US"/>
              </w:rPr>
              <w:t xml:space="preserve"> hail.</w:t>
            </w:r>
          </w:p>
          <w:p w14:paraId="77AE079B" w14:textId="77777777" w:rsidR="000A2DD7" w:rsidRDefault="000A2DD7" w:rsidP="00525E94">
            <w:pPr>
              <w:rPr>
                <w:b/>
                <w:sz w:val="20"/>
                <w:szCs w:val="20"/>
                <w:lang w:val="en-US"/>
              </w:rPr>
            </w:pPr>
          </w:p>
        </w:tc>
        <w:tc>
          <w:tcPr>
            <w:tcW w:w="4649" w:type="dxa"/>
          </w:tcPr>
          <w:p w14:paraId="6A66CD00" w14:textId="77777777" w:rsidR="000A2DD7" w:rsidRDefault="000A2DD7" w:rsidP="00525E94">
            <w:pPr>
              <w:rPr>
                <w:sz w:val="20"/>
                <w:szCs w:val="20"/>
                <w:lang w:val="en-US"/>
              </w:rPr>
            </w:pPr>
            <w:r>
              <w:rPr>
                <w:sz w:val="20"/>
                <w:szCs w:val="20"/>
                <w:lang w:val="en-US"/>
              </w:rPr>
              <w:lastRenderedPageBreak/>
              <w:t>Assessment of previous land use.</w:t>
            </w:r>
          </w:p>
          <w:p w14:paraId="04D37768" w14:textId="77777777" w:rsidR="000A2DD7" w:rsidRDefault="000A2DD7" w:rsidP="00525E94">
            <w:pPr>
              <w:rPr>
                <w:sz w:val="20"/>
                <w:szCs w:val="20"/>
                <w:lang w:val="en-US"/>
              </w:rPr>
            </w:pPr>
          </w:p>
          <w:p w14:paraId="3F9894AB" w14:textId="77777777" w:rsidR="000A2DD7" w:rsidRDefault="000A2DD7" w:rsidP="00525E94">
            <w:pPr>
              <w:rPr>
                <w:sz w:val="20"/>
                <w:szCs w:val="20"/>
                <w:lang w:val="en-US"/>
              </w:rPr>
            </w:pPr>
            <w:r>
              <w:rPr>
                <w:sz w:val="20"/>
                <w:szCs w:val="20"/>
                <w:lang w:val="en-US"/>
              </w:rPr>
              <w:t>Septic systems do not drain onto land where horticulture produce is to be grown.</w:t>
            </w:r>
          </w:p>
          <w:p w14:paraId="5B8C2D53" w14:textId="77777777" w:rsidR="000A2DD7" w:rsidRDefault="000A2DD7" w:rsidP="00525E94">
            <w:pPr>
              <w:rPr>
                <w:sz w:val="20"/>
                <w:szCs w:val="20"/>
                <w:lang w:val="en-US"/>
              </w:rPr>
            </w:pPr>
          </w:p>
          <w:p w14:paraId="2BB3B4C0" w14:textId="77777777" w:rsidR="000A2DD7" w:rsidRDefault="000A2DD7" w:rsidP="00525E94">
            <w:pPr>
              <w:rPr>
                <w:sz w:val="20"/>
                <w:szCs w:val="20"/>
                <w:lang w:val="en-US"/>
              </w:rPr>
            </w:pPr>
            <w:r>
              <w:rPr>
                <w:sz w:val="20"/>
                <w:szCs w:val="20"/>
                <w:lang w:val="en-US"/>
              </w:rPr>
              <w:t>In the event of a weather event:</w:t>
            </w:r>
          </w:p>
          <w:p w14:paraId="2829FD4C" w14:textId="77777777" w:rsidR="000A2DD7" w:rsidRPr="00C024FA" w:rsidRDefault="000A2DD7" w:rsidP="000A2DD7">
            <w:pPr>
              <w:pStyle w:val="ListParagraph"/>
              <w:numPr>
                <w:ilvl w:val="0"/>
                <w:numId w:val="25"/>
              </w:numPr>
              <w:spacing w:after="0" w:line="240" w:lineRule="auto"/>
              <w:rPr>
                <w:rFonts w:ascii="Arial" w:hAnsi="Arial" w:cs="Arial"/>
                <w:sz w:val="20"/>
                <w:szCs w:val="20"/>
                <w:lang w:val="en-US"/>
              </w:rPr>
            </w:pPr>
            <w:r w:rsidRPr="00C024FA">
              <w:rPr>
                <w:rFonts w:ascii="Arial" w:hAnsi="Arial" w:cs="Arial"/>
                <w:sz w:val="20"/>
                <w:szCs w:val="20"/>
                <w:lang w:val="en-US"/>
              </w:rPr>
              <w:t xml:space="preserve">Corrective action/s have been taken when necessary (e.g. description of actions for segregation and diversion of weather affected produce). </w:t>
            </w:r>
          </w:p>
          <w:p w14:paraId="6DE71463" w14:textId="448B59C7" w:rsidR="000A2DD7" w:rsidRPr="00C024FA" w:rsidRDefault="000A2DD7" w:rsidP="000A2DD7">
            <w:pPr>
              <w:pStyle w:val="ListParagraph"/>
              <w:numPr>
                <w:ilvl w:val="0"/>
                <w:numId w:val="25"/>
              </w:numPr>
              <w:spacing w:after="0" w:line="240" w:lineRule="auto"/>
              <w:rPr>
                <w:rFonts w:ascii="Arial" w:hAnsi="Arial" w:cs="Arial"/>
                <w:sz w:val="20"/>
                <w:szCs w:val="20"/>
                <w:lang w:val="en-US"/>
              </w:rPr>
            </w:pPr>
            <w:r w:rsidRPr="00C024FA">
              <w:rPr>
                <w:rFonts w:ascii="Arial" w:hAnsi="Arial" w:cs="Arial"/>
                <w:sz w:val="20"/>
                <w:szCs w:val="20"/>
                <w:lang w:val="en-US"/>
              </w:rPr>
              <w:t xml:space="preserve">Produce subject to a weather event is treated so that it is not acceptable for human sale and supply (e.g. segregated from other produce). </w:t>
            </w:r>
          </w:p>
          <w:p w14:paraId="55061A9E" w14:textId="77777777" w:rsidR="000A2DD7" w:rsidRPr="00C024FA" w:rsidRDefault="000A2DD7" w:rsidP="000A2DD7">
            <w:pPr>
              <w:pStyle w:val="ListParagraph"/>
              <w:numPr>
                <w:ilvl w:val="0"/>
                <w:numId w:val="25"/>
              </w:numPr>
              <w:spacing w:after="0" w:line="240" w:lineRule="auto"/>
              <w:rPr>
                <w:rFonts w:ascii="Arial" w:hAnsi="Arial" w:cs="Arial"/>
                <w:sz w:val="20"/>
                <w:szCs w:val="20"/>
                <w:lang w:val="en-US"/>
              </w:rPr>
            </w:pPr>
            <w:r w:rsidRPr="00C024FA">
              <w:rPr>
                <w:rFonts w:ascii="Arial" w:hAnsi="Arial" w:cs="Arial"/>
                <w:sz w:val="20"/>
                <w:szCs w:val="20"/>
                <w:lang w:val="en-US"/>
              </w:rPr>
              <w:t xml:space="preserve">Activities taken in relation to the treatment and handling of weather affected products have been communicated to the appropriate regulator. </w:t>
            </w:r>
          </w:p>
          <w:p w14:paraId="6637F497" w14:textId="77777777" w:rsidR="000A2DD7" w:rsidRPr="00EB10EE" w:rsidRDefault="000A2DD7" w:rsidP="00525E94">
            <w:pPr>
              <w:rPr>
                <w:sz w:val="20"/>
                <w:szCs w:val="20"/>
                <w:lang w:val="en-US"/>
              </w:rPr>
            </w:pPr>
          </w:p>
        </w:tc>
        <w:tc>
          <w:tcPr>
            <w:tcW w:w="4650" w:type="dxa"/>
          </w:tcPr>
          <w:p w14:paraId="0BAF32DB" w14:textId="77777777" w:rsidR="000A2DD7" w:rsidRDefault="000A2DD7" w:rsidP="00525E94">
            <w:pPr>
              <w:rPr>
                <w:sz w:val="20"/>
                <w:szCs w:val="20"/>
                <w:lang w:val="en-US"/>
              </w:rPr>
            </w:pPr>
            <w:r>
              <w:rPr>
                <w:sz w:val="20"/>
                <w:szCs w:val="20"/>
                <w:lang w:val="en-US"/>
              </w:rPr>
              <w:t>Previous land use records available</w:t>
            </w:r>
          </w:p>
          <w:p w14:paraId="2E2A35CF" w14:textId="77777777" w:rsidR="005D17A4" w:rsidRDefault="005D17A4" w:rsidP="00525E94">
            <w:pPr>
              <w:rPr>
                <w:sz w:val="20"/>
                <w:szCs w:val="20"/>
                <w:lang w:val="en-US"/>
              </w:rPr>
            </w:pPr>
          </w:p>
          <w:p w14:paraId="5B3EA18C" w14:textId="556F695F" w:rsidR="000A2DD7" w:rsidRDefault="000A2DD7" w:rsidP="00525E94">
            <w:pPr>
              <w:rPr>
                <w:sz w:val="20"/>
                <w:szCs w:val="20"/>
                <w:lang w:val="en-US"/>
              </w:rPr>
            </w:pPr>
            <w:r>
              <w:rPr>
                <w:sz w:val="20"/>
                <w:szCs w:val="20"/>
                <w:lang w:val="en-US"/>
              </w:rPr>
              <w:t>Evidence that land will not be contaminated by other on-site activities.</w:t>
            </w:r>
          </w:p>
          <w:p w14:paraId="0CC85539" w14:textId="77777777" w:rsidR="000A2DD7" w:rsidRDefault="000A2DD7" w:rsidP="00525E94">
            <w:pPr>
              <w:rPr>
                <w:sz w:val="20"/>
                <w:szCs w:val="20"/>
                <w:lang w:val="en-US"/>
              </w:rPr>
            </w:pPr>
          </w:p>
          <w:p w14:paraId="7C7A2B9E" w14:textId="6BA24688" w:rsidR="000A2DD7" w:rsidRDefault="000A2DD7" w:rsidP="00525E94">
            <w:pPr>
              <w:rPr>
                <w:sz w:val="20"/>
                <w:szCs w:val="20"/>
                <w:lang w:val="en-US"/>
              </w:rPr>
            </w:pPr>
            <w:r>
              <w:rPr>
                <w:sz w:val="20"/>
                <w:szCs w:val="20"/>
                <w:lang w:val="en-US"/>
              </w:rPr>
              <w:t>Evidence that weather events have been identified as a risk, and control measures and corrective actions have been documented.</w:t>
            </w:r>
          </w:p>
          <w:p w14:paraId="75E84A46" w14:textId="77777777" w:rsidR="000A2DD7" w:rsidRDefault="000A2DD7" w:rsidP="00525E94">
            <w:pPr>
              <w:rPr>
                <w:sz w:val="20"/>
                <w:szCs w:val="20"/>
                <w:lang w:val="en-US"/>
              </w:rPr>
            </w:pPr>
          </w:p>
          <w:p w14:paraId="6B7665A0" w14:textId="77777777" w:rsidR="000A2DD7" w:rsidRDefault="000A2DD7" w:rsidP="00525E94">
            <w:pPr>
              <w:rPr>
                <w:sz w:val="20"/>
                <w:szCs w:val="20"/>
                <w:lang w:val="en-US"/>
              </w:rPr>
            </w:pPr>
            <w:r>
              <w:rPr>
                <w:sz w:val="20"/>
                <w:szCs w:val="20"/>
                <w:lang w:val="en-US"/>
              </w:rPr>
              <w:t>When a regulator is informed of a weather event and produce is still to be supplied as raw, ready to eat, the regulator may undertake increased surveillance of affected produce.</w:t>
            </w:r>
          </w:p>
          <w:p w14:paraId="38259141" w14:textId="77777777" w:rsidR="000A2DD7" w:rsidRPr="00EB10EE" w:rsidRDefault="000A2DD7" w:rsidP="00525E94">
            <w:pPr>
              <w:rPr>
                <w:sz w:val="20"/>
                <w:szCs w:val="20"/>
                <w:lang w:val="en-US"/>
              </w:rPr>
            </w:pPr>
          </w:p>
        </w:tc>
      </w:tr>
      <w:tr w:rsidR="000E7D3B" w14:paraId="7EB5FDEE" w14:textId="77777777" w:rsidTr="000E7D3B">
        <w:tc>
          <w:tcPr>
            <w:tcW w:w="4649" w:type="dxa"/>
            <w:tcBorders>
              <w:top w:val="single" w:sz="4" w:space="0" w:color="auto"/>
              <w:left w:val="single" w:sz="4" w:space="0" w:color="auto"/>
              <w:bottom w:val="single" w:sz="4" w:space="0" w:color="auto"/>
              <w:right w:val="single" w:sz="4" w:space="0" w:color="auto"/>
            </w:tcBorders>
          </w:tcPr>
          <w:p w14:paraId="75D2E1FF" w14:textId="77777777" w:rsidR="000E7D3B" w:rsidRPr="000E7D3B" w:rsidRDefault="000E7D3B" w:rsidP="000E7D3B">
            <w:pPr>
              <w:rPr>
                <w:b/>
                <w:bCs/>
                <w:i/>
                <w:iCs/>
                <w:sz w:val="20"/>
                <w:szCs w:val="20"/>
                <w:lang w:val="en-US"/>
              </w:rPr>
            </w:pPr>
            <w:r w:rsidRPr="000E7D3B">
              <w:rPr>
                <w:b/>
                <w:bCs/>
                <w:i/>
                <w:iCs/>
                <w:sz w:val="20"/>
                <w:szCs w:val="20"/>
                <w:lang w:val="en-US"/>
              </w:rPr>
              <w:t xml:space="preserve">- </w:t>
            </w:r>
            <w:r w:rsidRPr="00E00B8C">
              <w:rPr>
                <w:b/>
                <w:bCs/>
                <w:i/>
                <w:iCs/>
                <w:sz w:val="20"/>
                <w:szCs w:val="20"/>
                <w:lang w:val="en-US"/>
              </w:rPr>
              <w:t>Premises</w:t>
            </w:r>
            <w:r>
              <w:rPr>
                <w:b/>
                <w:bCs/>
                <w:i/>
                <w:iCs/>
                <w:sz w:val="20"/>
                <w:szCs w:val="20"/>
                <w:lang w:val="en-US"/>
              </w:rPr>
              <w:t xml:space="preserve"> and </w:t>
            </w:r>
            <w:r w:rsidRPr="00E00B8C">
              <w:rPr>
                <w:b/>
                <w:bCs/>
                <w:i/>
                <w:iCs/>
                <w:sz w:val="20"/>
                <w:szCs w:val="20"/>
                <w:lang w:val="en-US"/>
              </w:rPr>
              <w:t xml:space="preserve">equipment </w:t>
            </w:r>
          </w:p>
          <w:p w14:paraId="3634E24F" w14:textId="77777777" w:rsidR="000E7D3B" w:rsidRPr="000E7D3B" w:rsidRDefault="000E7D3B" w:rsidP="000E7D3B">
            <w:pPr>
              <w:rPr>
                <w:bCs/>
                <w:iCs/>
                <w:sz w:val="20"/>
                <w:szCs w:val="20"/>
                <w:lang w:val="en-US"/>
              </w:rPr>
            </w:pPr>
            <w:r w:rsidRPr="000E7D3B">
              <w:rPr>
                <w:bCs/>
                <w:iCs/>
                <w:sz w:val="20"/>
                <w:szCs w:val="20"/>
                <w:lang w:val="en-US"/>
              </w:rPr>
              <w:t xml:space="preserve">Outcome – Systems are implemented to ensure that premises and equipment used in production of horticulture produce do not present a source of contamination for melons.  </w:t>
            </w:r>
          </w:p>
          <w:p w14:paraId="25DAAF1E" w14:textId="77777777" w:rsidR="000E7D3B" w:rsidRPr="000E7D3B" w:rsidRDefault="000E7D3B" w:rsidP="000E7D3B">
            <w:pPr>
              <w:rPr>
                <w:bCs/>
                <w:iCs/>
                <w:sz w:val="20"/>
                <w:szCs w:val="20"/>
                <w:lang w:val="en-US"/>
              </w:rPr>
            </w:pPr>
            <w:r w:rsidRPr="000E7D3B">
              <w:rPr>
                <w:bCs/>
                <w:iCs/>
                <w:sz w:val="20"/>
                <w:szCs w:val="20"/>
                <w:lang w:val="en-US"/>
              </w:rPr>
              <w:t xml:space="preserve">Premises and equipment should also be kept clean and where practicable, sanitised, and kept in good repair. </w:t>
            </w:r>
          </w:p>
          <w:p w14:paraId="517CD123" w14:textId="77777777" w:rsidR="000E7D3B" w:rsidRPr="000E7D3B" w:rsidRDefault="000E7D3B" w:rsidP="000E7D3B">
            <w:pPr>
              <w:pStyle w:val="ListParagraph"/>
              <w:numPr>
                <w:ilvl w:val="0"/>
                <w:numId w:val="22"/>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Harvesting equipment is not used to transport waste.</w:t>
            </w:r>
          </w:p>
          <w:p w14:paraId="3C70113E" w14:textId="77777777" w:rsidR="000E7D3B" w:rsidRPr="000E7D3B" w:rsidRDefault="000E7D3B" w:rsidP="000E7D3B">
            <w:pPr>
              <w:pStyle w:val="ListParagraph"/>
              <w:numPr>
                <w:ilvl w:val="0"/>
                <w:numId w:val="22"/>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 xml:space="preserve">Harvesting containers are kept clean and well maintained so they do not introduce contamination onto harvested produce. </w:t>
            </w:r>
          </w:p>
          <w:p w14:paraId="32525616" w14:textId="77777777" w:rsidR="000E7D3B" w:rsidRPr="000E7D3B" w:rsidRDefault="000E7D3B" w:rsidP="000E7D3B">
            <w:pPr>
              <w:pStyle w:val="ListParagraph"/>
              <w:numPr>
                <w:ilvl w:val="0"/>
                <w:numId w:val="22"/>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Non-direct contact equipment, i.e. hydroponic systems, irrigation systems, do not introduce contamination onto harvested produce.</w:t>
            </w:r>
          </w:p>
          <w:p w14:paraId="1BBD4650" w14:textId="77777777" w:rsidR="000E7D3B" w:rsidRPr="000E7D3B" w:rsidRDefault="000E7D3B" w:rsidP="000E7D3B">
            <w:pPr>
              <w:pStyle w:val="ListParagraph"/>
              <w:numPr>
                <w:ilvl w:val="0"/>
                <w:numId w:val="22"/>
              </w:numPr>
              <w:spacing w:after="120" w:line="240" w:lineRule="auto"/>
              <w:ind w:left="714" w:hanging="357"/>
              <w:rPr>
                <w:rFonts w:ascii="Arial" w:eastAsia="Times New Roman" w:hAnsi="Arial" w:cs="Times New Roman"/>
                <w:b/>
                <w:bCs/>
                <w:i/>
                <w:iCs/>
                <w:sz w:val="20"/>
                <w:szCs w:val="20"/>
                <w:lang w:val="en-US" w:bidi="en-US"/>
              </w:rPr>
            </w:pPr>
            <w:r w:rsidRPr="000E7D3B">
              <w:rPr>
                <w:rFonts w:ascii="Arial" w:eastAsia="Times New Roman" w:hAnsi="Arial" w:cs="Times New Roman"/>
                <w:bCs/>
                <w:iCs/>
                <w:sz w:val="20"/>
                <w:szCs w:val="20"/>
                <w:lang w:val="en-US" w:bidi="en-US"/>
              </w:rPr>
              <w:t>Facility and equipment sanitation practices should be documented and implemented, in accordance with standard good manufacturing practices and good hygiene practices, to prevent contamination and cross-contamination.</w:t>
            </w:r>
          </w:p>
        </w:tc>
        <w:tc>
          <w:tcPr>
            <w:tcW w:w="4649" w:type="dxa"/>
            <w:tcBorders>
              <w:top w:val="single" w:sz="4" w:space="0" w:color="auto"/>
              <w:left w:val="single" w:sz="4" w:space="0" w:color="auto"/>
              <w:bottom w:val="single" w:sz="4" w:space="0" w:color="auto"/>
              <w:right w:val="single" w:sz="4" w:space="0" w:color="auto"/>
            </w:tcBorders>
          </w:tcPr>
          <w:p w14:paraId="473F2701" w14:textId="77777777" w:rsidR="000E7D3B" w:rsidRDefault="000E7D3B" w:rsidP="000E7D3B">
            <w:pPr>
              <w:rPr>
                <w:sz w:val="20"/>
                <w:szCs w:val="20"/>
                <w:lang w:val="en-US"/>
              </w:rPr>
            </w:pPr>
            <w:r>
              <w:rPr>
                <w:sz w:val="20"/>
                <w:szCs w:val="20"/>
                <w:lang w:val="en-US"/>
              </w:rPr>
              <w:t>Production and harvesting equipment used are maintained in a clean, sanitary and functional state so it is not a source of potential microbiological, chemical or physical contamination for horticulture produce (e.g. records of regular cleaning and sanitation procedures is maintained).</w:t>
            </w:r>
          </w:p>
          <w:p w14:paraId="5CC83730" w14:textId="77777777" w:rsidR="000E7D3B" w:rsidRDefault="000E7D3B" w:rsidP="000E7D3B">
            <w:pPr>
              <w:rPr>
                <w:sz w:val="20"/>
                <w:szCs w:val="20"/>
                <w:lang w:val="en-US"/>
              </w:rPr>
            </w:pPr>
          </w:p>
          <w:p w14:paraId="07FA26E0" w14:textId="77777777" w:rsidR="000E7D3B" w:rsidRDefault="000E7D3B" w:rsidP="000E7D3B">
            <w:pPr>
              <w:rPr>
                <w:sz w:val="20"/>
                <w:szCs w:val="20"/>
                <w:lang w:val="en-US"/>
              </w:rPr>
            </w:pPr>
            <w:r>
              <w:rPr>
                <w:sz w:val="20"/>
                <w:szCs w:val="20"/>
                <w:lang w:val="en-US"/>
              </w:rPr>
              <w:t>Schedules may include:</w:t>
            </w:r>
          </w:p>
          <w:p w14:paraId="22B20B36" w14:textId="77777777" w:rsidR="000E7D3B" w:rsidRPr="000E7D3B" w:rsidRDefault="000E7D3B" w:rsidP="000E7D3B">
            <w:pPr>
              <w:pStyle w:val="ListParagraph"/>
              <w:numPr>
                <w:ilvl w:val="0"/>
                <w:numId w:val="27"/>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Cleaning and sanitising</w:t>
            </w:r>
          </w:p>
          <w:p w14:paraId="2364D40F" w14:textId="77777777" w:rsidR="000E7D3B" w:rsidRPr="000E7D3B" w:rsidRDefault="000E7D3B" w:rsidP="000E7D3B">
            <w:pPr>
              <w:pStyle w:val="ListParagraph"/>
              <w:numPr>
                <w:ilvl w:val="0"/>
                <w:numId w:val="27"/>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Maintenance</w:t>
            </w:r>
          </w:p>
          <w:p w14:paraId="6E281B30" w14:textId="77777777" w:rsidR="000E7D3B" w:rsidRPr="000E7D3B" w:rsidRDefault="000E7D3B" w:rsidP="000E7D3B">
            <w:pPr>
              <w:pStyle w:val="ListParagraph"/>
              <w:numPr>
                <w:ilvl w:val="0"/>
                <w:numId w:val="27"/>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Preventive maintenance</w:t>
            </w:r>
          </w:p>
          <w:p w14:paraId="13A7F52E" w14:textId="77777777" w:rsidR="000E7D3B" w:rsidRPr="000E7D3B" w:rsidRDefault="000E7D3B" w:rsidP="000E7D3B">
            <w:pPr>
              <w:pStyle w:val="ListParagraph"/>
              <w:numPr>
                <w:ilvl w:val="0"/>
                <w:numId w:val="27"/>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Good Manufacturing Practice</w:t>
            </w:r>
          </w:p>
          <w:p w14:paraId="2D759930" w14:textId="77777777" w:rsidR="000E7D3B" w:rsidRDefault="000E7D3B" w:rsidP="000E7D3B">
            <w:pPr>
              <w:rPr>
                <w:sz w:val="20"/>
                <w:szCs w:val="20"/>
                <w:lang w:val="en-US"/>
              </w:rPr>
            </w:pPr>
          </w:p>
          <w:p w14:paraId="1382981D" w14:textId="77777777" w:rsidR="000E7D3B" w:rsidRPr="00EB10EE" w:rsidRDefault="000E7D3B" w:rsidP="000E7D3B">
            <w:pPr>
              <w:rPr>
                <w:sz w:val="20"/>
                <w:szCs w:val="20"/>
                <w:lang w:val="en-US"/>
              </w:rPr>
            </w:pPr>
          </w:p>
          <w:p w14:paraId="14124390" w14:textId="77777777" w:rsidR="000E7D3B" w:rsidRPr="00EB10EE" w:rsidRDefault="000E7D3B" w:rsidP="000E7D3B">
            <w:pPr>
              <w:rPr>
                <w:sz w:val="20"/>
                <w:szCs w:val="20"/>
                <w:lang w:val="en-US"/>
              </w:rPr>
            </w:pPr>
          </w:p>
        </w:tc>
        <w:tc>
          <w:tcPr>
            <w:tcW w:w="4650" w:type="dxa"/>
            <w:tcBorders>
              <w:top w:val="single" w:sz="4" w:space="0" w:color="auto"/>
              <w:left w:val="single" w:sz="4" w:space="0" w:color="auto"/>
              <w:bottom w:val="single" w:sz="4" w:space="0" w:color="auto"/>
              <w:right w:val="single" w:sz="4" w:space="0" w:color="auto"/>
            </w:tcBorders>
          </w:tcPr>
          <w:p w14:paraId="1BB6B98A" w14:textId="77777777" w:rsidR="000E7D3B" w:rsidRPr="000E7D3B" w:rsidRDefault="000E7D3B" w:rsidP="000E7D3B">
            <w:pPr>
              <w:rPr>
                <w:sz w:val="20"/>
                <w:szCs w:val="20"/>
                <w:lang w:val="en-US"/>
              </w:rPr>
            </w:pPr>
            <w:r w:rsidRPr="000E7D3B">
              <w:rPr>
                <w:sz w:val="20"/>
                <w:szCs w:val="20"/>
                <w:lang w:val="en-US"/>
              </w:rPr>
              <w:t xml:space="preserve">The food safety management statement contains evidence that </w:t>
            </w:r>
            <w:r>
              <w:rPr>
                <w:sz w:val="20"/>
                <w:szCs w:val="20"/>
                <w:lang w:val="en-US"/>
              </w:rPr>
              <w:t xml:space="preserve">the business has identified appropriate controls, and corrective actions, for maintaining premises and equipment. </w:t>
            </w:r>
          </w:p>
          <w:p w14:paraId="4BF8AEE3" w14:textId="77777777" w:rsidR="000E7D3B" w:rsidRDefault="000E7D3B" w:rsidP="000E7D3B">
            <w:pPr>
              <w:rPr>
                <w:sz w:val="20"/>
                <w:szCs w:val="20"/>
                <w:lang w:val="en-US"/>
              </w:rPr>
            </w:pPr>
          </w:p>
          <w:p w14:paraId="1E5A0672" w14:textId="77777777" w:rsidR="000E7D3B" w:rsidRPr="00EB10EE" w:rsidRDefault="000E7D3B" w:rsidP="000E7D3B">
            <w:pPr>
              <w:rPr>
                <w:sz w:val="20"/>
                <w:szCs w:val="20"/>
                <w:lang w:val="en-US"/>
              </w:rPr>
            </w:pPr>
            <w:r>
              <w:rPr>
                <w:sz w:val="20"/>
                <w:szCs w:val="20"/>
                <w:lang w:val="en-US"/>
              </w:rPr>
              <w:t>Evidence that the business is maintaining the premises and equipment so that it does not become a source of contamination.</w:t>
            </w:r>
          </w:p>
        </w:tc>
      </w:tr>
      <w:tr w:rsidR="000E7D3B" w14:paraId="15272988" w14:textId="77777777" w:rsidTr="000E7D3B">
        <w:tc>
          <w:tcPr>
            <w:tcW w:w="4649" w:type="dxa"/>
            <w:tcBorders>
              <w:top w:val="single" w:sz="4" w:space="0" w:color="auto"/>
              <w:left w:val="single" w:sz="4" w:space="0" w:color="auto"/>
              <w:bottom w:val="single" w:sz="4" w:space="0" w:color="auto"/>
              <w:right w:val="single" w:sz="4" w:space="0" w:color="auto"/>
            </w:tcBorders>
          </w:tcPr>
          <w:p w14:paraId="3D0053B8" w14:textId="77777777" w:rsidR="000E7D3B" w:rsidRPr="00203151" w:rsidRDefault="000E7D3B" w:rsidP="000E7D3B">
            <w:pPr>
              <w:rPr>
                <w:b/>
                <w:bCs/>
                <w:i/>
                <w:iCs/>
                <w:sz w:val="20"/>
                <w:szCs w:val="20"/>
                <w:lang w:val="en-US"/>
              </w:rPr>
            </w:pPr>
            <w:r>
              <w:rPr>
                <w:b/>
                <w:bCs/>
                <w:i/>
                <w:iCs/>
                <w:sz w:val="20"/>
                <w:szCs w:val="20"/>
                <w:lang w:val="en-US"/>
              </w:rPr>
              <w:t xml:space="preserve">- </w:t>
            </w:r>
            <w:r w:rsidRPr="00203151">
              <w:rPr>
                <w:b/>
                <w:bCs/>
                <w:i/>
                <w:iCs/>
                <w:sz w:val="20"/>
                <w:szCs w:val="20"/>
                <w:lang w:val="en-US"/>
              </w:rPr>
              <w:t>Transport</w:t>
            </w:r>
            <w:r>
              <w:rPr>
                <w:b/>
                <w:bCs/>
                <w:i/>
                <w:iCs/>
                <w:sz w:val="20"/>
                <w:szCs w:val="20"/>
                <w:lang w:val="en-US"/>
              </w:rPr>
              <w:t xml:space="preserve"> </w:t>
            </w:r>
          </w:p>
          <w:p w14:paraId="50988BBD" w14:textId="77777777" w:rsidR="000E7D3B" w:rsidRPr="000E7D3B" w:rsidRDefault="000E7D3B" w:rsidP="000E7D3B">
            <w:pPr>
              <w:rPr>
                <w:bCs/>
                <w:iCs/>
                <w:sz w:val="20"/>
                <w:szCs w:val="20"/>
                <w:lang w:val="en-US"/>
              </w:rPr>
            </w:pPr>
            <w:r w:rsidRPr="000E7D3B">
              <w:rPr>
                <w:bCs/>
                <w:iCs/>
                <w:sz w:val="20"/>
                <w:szCs w:val="20"/>
                <w:lang w:val="en-US"/>
              </w:rPr>
              <w:t xml:space="preserve">Outcome – Harvested horticultural produce is not transported in such a way to make the produce unacceptable. </w:t>
            </w:r>
          </w:p>
          <w:p w14:paraId="0735BFF5" w14:textId="14836D0E" w:rsidR="000E7D3B" w:rsidRPr="000E7D3B" w:rsidRDefault="000E7D3B" w:rsidP="000E7D3B">
            <w:pPr>
              <w:pStyle w:val="ListParagraph"/>
              <w:numPr>
                <w:ilvl w:val="0"/>
                <w:numId w:val="22"/>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 xml:space="preserve">Vehicles used to transport harvested produce (i.e. to a processor) are maintained in a clean and functional state. </w:t>
            </w:r>
          </w:p>
          <w:p w14:paraId="3411DBDE" w14:textId="77777777" w:rsidR="000E7D3B" w:rsidRPr="000E7D3B" w:rsidRDefault="000E7D3B" w:rsidP="000E7D3B">
            <w:pPr>
              <w:pStyle w:val="ListParagraph"/>
              <w:numPr>
                <w:ilvl w:val="0"/>
                <w:numId w:val="22"/>
              </w:numPr>
              <w:spacing w:after="0" w:line="240" w:lineRule="auto"/>
              <w:rPr>
                <w:rFonts w:ascii="Arial" w:eastAsia="Times New Roman" w:hAnsi="Arial" w:cs="Times New Roman"/>
                <w:bCs/>
                <w:iCs/>
                <w:sz w:val="20"/>
                <w:szCs w:val="20"/>
                <w:lang w:val="en-US" w:bidi="en-US"/>
              </w:rPr>
            </w:pPr>
            <w:r w:rsidRPr="000E7D3B">
              <w:rPr>
                <w:rFonts w:ascii="Arial" w:eastAsia="Times New Roman" w:hAnsi="Arial" w:cs="Times New Roman"/>
                <w:bCs/>
                <w:iCs/>
                <w:sz w:val="20"/>
                <w:szCs w:val="20"/>
                <w:lang w:val="en-US" w:bidi="en-US"/>
              </w:rPr>
              <w:t xml:space="preserve">Produce is transported at a stable temperature to discourage excess condensation on product surfaces. </w:t>
            </w:r>
          </w:p>
          <w:p w14:paraId="79CBF8D5" w14:textId="77777777" w:rsidR="000E7D3B" w:rsidRDefault="000E7D3B" w:rsidP="000E7D3B">
            <w:pPr>
              <w:rPr>
                <w:b/>
                <w:bCs/>
                <w:i/>
                <w:iCs/>
                <w:sz w:val="20"/>
                <w:szCs w:val="20"/>
                <w:lang w:val="en-US"/>
              </w:rPr>
            </w:pPr>
          </w:p>
          <w:p w14:paraId="47171C75" w14:textId="0BD80888" w:rsidR="00323255" w:rsidRPr="000E7D3B" w:rsidRDefault="00323255" w:rsidP="000E7D3B">
            <w:pPr>
              <w:rPr>
                <w:b/>
                <w:bCs/>
                <w:i/>
                <w:iCs/>
                <w:sz w:val="20"/>
                <w:szCs w:val="20"/>
                <w:lang w:val="en-US"/>
              </w:rPr>
            </w:pPr>
          </w:p>
        </w:tc>
        <w:tc>
          <w:tcPr>
            <w:tcW w:w="4649" w:type="dxa"/>
            <w:tcBorders>
              <w:top w:val="single" w:sz="4" w:space="0" w:color="auto"/>
              <w:left w:val="single" w:sz="4" w:space="0" w:color="auto"/>
              <w:bottom w:val="single" w:sz="4" w:space="0" w:color="auto"/>
              <w:right w:val="single" w:sz="4" w:space="0" w:color="auto"/>
            </w:tcBorders>
          </w:tcPr>
          <w:p w14:paraId="5CAB7DEF" w14:textId="77777777" w:rsidR="000E7D3B" w:rsidRDefault="000E7D3B" w:rsidP="000E7D3B">
            <w:pPr>
              <w:rPr>
                <w:sz w:val="20"/>
                <w:szCs w:val="20"/>
                <w:lang w:val="en-US"/>
              </w:rPr>
            </w:pPr>
            <w:r>
              <w:rPr>
                <w:sz w:val="20"/>
                <w:szCs w:val="20"/>
                <w:lang w:val="en-US"/>
              </w:rPr>
              <w:t>Transport on farm – under control of business and monitored via premise and equipment controls.</w:t>
            </w:r>
          </w:p>
          <w:p w14:paraId="3A0B13F7" w14:textId="77777777" w:rsidR="000E7D3B" w:rsidRDefault="000E7D3B" w:rsidP="000E7D3B">
            <w:pPr>
              <w:rPr>
                <w:sz w:val="20"/>
                <w:szCs w:val="20"/>
                <w:lang w:val="en-US"/>
              </w:rPr>
            </w:pPr>
          </w:p>
          <w:p w14:paraId="5609B1E9" w14:textId="77777777" w:rsidR="000E7D3B" w:rsidRDefault="000E7D3B" w:rsidP="000E7D3B">
            <w:pPr>
              <w:rPr>
                <w:sz w:val="20"/>
                <w:szCs w:val="20"/>
                <w:lang w:val="en-US"/>
              </w:rPr>
            </w:pPr>
            <w:r>
              <w:rPr>
                <w:sz w:val="20"/>
                <w:szCs w:val="20"/>
                <w:lang w:val="en-US"/>
              </w:rPr>
              <w:t xml:space="preserve">External transport – </w:t>
            </w:r>
          </w:p>
          <w:p w14:paraId="4CFB26EA" w14:textId="77777777" w:rsidR="000E7D3B" w:rsidRPr="000E7D3B" w:rsidRDefault="000E7D3B" w:rsidP="000E7D3B">
            <w:pPr>
              <w:pStyle w:val="ListParagraph"/>
              <w:numPr>
                <w:ilvl w:val="0"/>
                <w:numId w:val="27"/>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All transport companies are documented</w:t>
            </w:r>
          </w:p>
          <w:p w14:paraId="5A10AEBB" w14:textId="77777777" w:rsidR="000E7D3B" w:rsidRPr="000E7D3B" w:rsidRDefault="000E7D3B" w:rsidP="000E7D3B">
            <w:pPr>
              <w:pStyle w:val="ListParagraph"/>
              <w:numPr>
                <w:ilvl w:val="0"/>
                <w:numId w:val="27"/>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Ensure any contracted business is using appropriate vehicles</w:t>
            </w:r>
          </w:p>
          <w:p w14:paraId="4D0C1FF6" w14:textId="1854D888" w:rsidR="000E7D3B" w:rsidRPr="000E7D3B" w:rsidRDefault="000E7D3B" w:rsidP="000E7D3B">
            <w:pPr>
              <w:pStyle w:val="ListParagraph"/>
              <w:numPr>
                <w:ilvl w:val="0"/>
                <w:numId w:val="27"/>
              </w:numPr>
              <w:spacing w:after="0" w:line="240" w:lineRule="auto"/>
              <w:rPr>
                <w:rFonts w:ascii="Arial" w:eastAsia="Times New Roman" w:hAnsi="Arial" w:cs="Times New Roman"/>
                <w:sz w:val="20"/>
                <w:szCs w:val="20"/>
                <w:lang w:val="en-US" w:bidi="en-US"/>
              </w:rPr>
            </w:pPr>
            <w:r w:rsidRPr="000E7D3B">
              <w:rPr>
                <w:rFonts w:ascii="Arial" w:eastAsia="Times New Roman" w:hAnsi="Arial" w:cs="Times New Roman"/>
                <w:sz w:val="20"/>
                <w:szCs w:val="20"/>
                <w:lang w:val="en-US" w:bidi="en-US"/>
              </w:rPr>
              <w:t>Regular inspections of transport vehicles prior to loading.</w:t>
            </w:r>
          </w:p>
        </w:tc>
        <w:tc>
          <w:tcPr>
            <w:tcW w:w="4650" w:type="dxa"/>
            <w:tcBorders>
              <w:top w:val="single" w:sz="4" w:space="0" w:color="auto"/>
              <w:left w:val="single" w:sz="4" w:space="0" w:color="auto"/>
              <w:bottom w:val="single" w:sz="4" w:space="0" w:color="auto"/>
              <w:right w:val="single" w:sz="4" w:space="0" w:color="auto"/>
            </w:tcBorders>
          </w:tcPr>
          <w:p w14:paraId="65330D03" w14:textId="77777777" w:rsidR="000E7D3B" w:rsidRDefault="000E7D3B" w:rsidP="000E7D3B">
            <w:pPr>
              <w:rPr>
                <w:sz w:val="20"/>
                <w:szCs w:val="20"/>
                <w:lang w:val="en-US"/>
              </w:rPr>
            </w:pPr>
            <w:r>
              <w:rPr>
                <w:sz w:val="20"/>
                <w:szCs w:val="20"/>
                <w:lang w:val="en-US"/>
              </w:rPr>
              <w:t xml:space="preserve">Cleaning, sanitation and maintenance of transport vehicles is identified on the business food safety management statement. </w:t>
            </w:r>
          </w:p>
          <w:p w14:paraId="72871476" w14:textId="77777777" w:rsidR="000E7D3B" w:rsidRDefault="000E7D3B" w:rsidP="000E7D3B">
            <w:pPr>
              <w:rPr>
                <w:sz w:val="20"/>
                <w:szCs w:val="20"/>
                <w:lang w:val="en-US"/>
              </w:rPr>
            </w:pPr>
          </w:p>
          <w:p w14:paraId="4328F40B" w14:textId="6CD10B47" w:rsidR="000E7D3B" w:rsidRPr="00EB10EE" w:rsidRDefault="000E7D3B" w:rsidP="000E7D3B">
            <w:pPr>
              <w:rPr>
                <w:sz w:val="20"/>
                <w:szCs w:val="20"/>
                <w:lang w:val="en-US"/>
              </w:rPr>
            </w:pPr>
            <w:r>
              <w:rPr>
                <w:sz w:val="20"/>
                <w:szCs w:val="20"/>
                <w:lang w:val="en-US"/>
              </w:rPr>
              <w:t>External transport providers are under an approved supplier agreement / scheme and</w:t>
            </w:r>
            <w:r w:rsidR="00737EF8">
              <w:rPr>
                <w:sz w:val="20"/>
                <w:szCs w:val="20"/>
                <w:lang w:val="en-US"/>
              </w:rPr>
              <w:t xml:space="preserve"> </w:t>
            </w:r>
            <w:r>
              <w:rPr>
                <w:sz w:val="20"/>
                <w:szCs w:val="20"/>
                <w:lang w:val="en-US"/>
              </w:rPr>
              <w:t>/</w:t>
            </w:r>
            <w:r w:rsidR="00737EF8">
              <w:rPr>
                <w:sz w:val="20"/>
                <w:szCs w:val="20"/>
                <w:lang w:val="en-US"/>
              </w:rPr>
              <w:t xml:space="preserve"> </w:t>
            </w:r>
            <w:r>
              <w:rPr>
                <w:sz w:val="20"/>
                <w:szCs w:val="20"/>
                <w:lang w:val="en-US"/>
              </w:rPr>
              <w:t>or inspected by the business at an appropriate frequency.</w:t>
            </w:r>
          </w:p>
        </w:tc>
      </w:tr>
      <w:tr w:rsidR="00724216" w14:paraId="2E618764" w14:textId="77777777" w:rsidTr="00724216">
        <w:tc>
          <w:tcPr>
            <w:tcW w:w="4649" w:type="dxa"/>
            <w:tcBorders>
              <w:top w:val="single" w:sz="4" w:space="0" w:color="auto"/>
              <w:left w:val="single" w:sz="4" w:space="0" w:color="auto"/>
              <w:bottom w:val="single" w:sz="4" w:space="0" w:color="auto"/>
              <w:right w:val="single" w:sz="4" w:space="0" w:color="auto"/>
            </w:tcBorders>
          </w:tcPr>
          <w:p w14:paraId="55CE949E" w14:textId="77777777" w:rsidR="00724216" w:rsidRPr="00203151" w:rsidRDefault="00724216" w:rsidP="000B36C3">
            <w:pPr>
              <w:rPr>
                <w:b/>
                <w:bCs/>
                <w:i/>
                <w:iCs/>
                <w:sz w:val="20"/>
                <w:szCs w:val="20"/>
                <w:lang w:val="en-US"/>
              </w:rPr>
            </w:pPr>
            <w:r w:rsidRPr="00203151">
              <w:rPr>
                <w:b/>
                <w:bCs/>
                <w:i/>
                <w:iCs/>
                <w:sz w:val="20"/>
                <w:szCs w:val="20"/>
                <w:lang w:val="en-US"/>
              </w:rPr>
              <w:lastRenderedPageBreak/>
              <w:t>- Temperature of harvested produce</w:t>
            </w:r>
          </w:p>
          <w:p w14:paraId="7128465D" w14:textId="77777777" w:rsidR="00724216" w:rsidRPr="00724216" w:rsidRDefault="00724216" w:rsidP="000B36C3">
            <w:pPr>
              <w:rPr>
                <w:bCs/>
                <w:iCs/>
                <w:sz w:val="20"/>
                <w:szCs w:val="20"/>
                <w:lang w:val="en-US"/>
              </w:rPr>
            </w:pPr>
            <w:r w:rsidRPr="00724216">
              <w:rPr>
                <w:bCs/>
                <w:iCs/>
                <w:sz w:val="20"/>
                <w:szCs w:val="20"/>
                <w:lang w:val="en-US"/>
              </w:rPr>
              <w:t xml:space="preserve">Outcome – Harvested horticultural produce is kept at a temperature to minimise opportunity for growth of pathogenic microorganisms that may make produce unacceptable. </w:t>
            </w:r>
          </w:p>
          <w:p w14:paraId="41A5C5F3" w14:textId="32217E0D" w:rsidR="00724216" w:rsidRPr="00724216" w:rsidRDefault="00724216" w:rsidP="000B36C3">
            <w:pPr>
              <w:rPr>
                <w:b/>
                <w:bCs/>
                <w:i/>
                <w:iCs/>
                <w:sz w:val="20"/>
                <w:szCs w:val="20"/>
                <w:lang w:val="en-US"/>
              </w:rPr>
            </w:pPr>
          </w:p>
        </w:tc>
        <w:tc>
          <w:tcPr>
            <w:tcW w:w="4649" w:type="dxa"/>
            <w:tcBorders>
              <w:top w:val="single" w:sz="4" w:space="0" w:color="auto"/>
              <w:left w:val="single" w:sz="4" w:space="0" w:color="auto"/>
              <w:bottom w:val="single" w:sz="4" w:space="0" w:color="auto"/>
              <w:right w:val="single" w:sz="4" w:space="0" w:color="auto"/>
            </w:tcBorders>
          </w:tcPr>
          <w:p w14:paraId="0FA7DE7C" w14:textId="77777777" w:rsidR="00724216" w:rsidRDefault="00724216" w:rsidP="000B36C3">
            <w:pPr>
              <w:rPr>
                <w:sz w:val="20"/>
                <w:szCs w:val="20"/>
                <w:lang w:val="en-US"/>
              </w:rPr>
            </w:pPr>
            <w:r>
              <w:rPr>
                <w:sz w:val="20"/>
                <w:szCs w:val="20"/>
                <w:lang w:val="en-US"/>
              </w:rPr>
              <w:t xml:space="preserve">Appropriate temperature/time monitoring may be considered if required. </w:t>
            </w:r>
          </w:p>
          <w:p w14:paraId="360F0168" w14:textId="77777777" w:rsidR="00724216" w:rsidRDefault="00724216" w:rsidP="000B36C3">
            <w:pPr>
              <w:rPr>
                <w:sz w:val="20"/>
                <w:szCs w:val="20"/>
                <w:lang w:val="en-US"/>
              </w:rPr>
            </w:pPr>
          </w:p>
          <w:p w14:paraId="78B5BBC2" w14:textId="77777777" w:rsidR="00724216" w:rsidRPr="00EB10EE" w:rsidRDefault="00724216" w:rsidP="000B36C3">
            <w:pPr>
              <w:rPr>
                <w:sz w:val="20"/>
                <w:szCs w:val="20"/>
                <w:lang w:val="en-US"/>
              </w:rPr>
            </w:pPr>
          </w:p>
        </w:tc>
        <w:tc>
          <w:tcPr>
            <w:tcW w:w="4650" w:type="dxa"/>
            <w:tcBorders>
              <w:top w:val="single" w:sz="4" w:space="0" w:color="auto"/>
              <w:left w:val="single" w:sz="4" w:space="0" w:color="auto"/>
              <w:bottom w:val="single" w:sz="4" w:space="0" w:color="auto"/>
              <w:right w:val="single" w:sz="4" w:space="0" w:color="auto"/>
            </w:tcBorders>
          </w:tcPr>
          <w:p w14:paraId="6EF0FE88" w14:textId="14D09A91" w:rsidR="00724216" w:rsidRPr="00EB10EE" w:rsidRDefault="00724216" w:rsidP="000B36C3">
            <w:pPr>
              <w:rPr>
                <w:sz w:val="20"/>
                <w:szCs w:val="20"/>
                <w:lang w:val="en-US"/>
              </w:rPr>
            </w:pPr>
            <w:r>
              <w:rPr>
                <w:sz w:val="20"/>
                <w:szCs w:val="20"/>
                <w:lang w:val="en-US"/>
              </w:rPr>
              <w:t xml:space="preserve">Risk assessment of time/temperature requirements identified in the food safety management statement with appropriate operational parameters considered. </w:t>
            </w:r>
          </w:p>
        </w:tc>
      </w:tr>
      <w:tr w:rsidR="000A2DD7" w14:paraId="12FC26E8" w14:textId="77777777" w:rsidTr="00F77720">
        <w:tc>
          <w:tcPr>
            <w:tcW w:w="4649" w:type="dxa"/>
          </w:tcPr>
          <w:p w14:paraId="7289EDAB" w14:textId="77777777" w:rsidR="000A2DD7" w:rsidRPr="00F9138A" w:rsidRDefault="000A2DD7" w:rsidP="00525E94">
            <w:pPr>
              <w:rPr>
                <w:b/>
                <w:bCs/>
                <w:i/>
                <w:iCs/>
                <w:sz w:val="20"/>
                <w:szCs w:val="20"/>
                <w:lang w:val="en-US"/>
              </w:rPr>
            </w:pPr>
            <w:r w:rsidRPr="00F9138A">
              <w:rPr>
                <w:b/>
                <w:bCs/>
                <w:i/>
                <w:iCs/>
                <w:sz w:val="20"/>
                <w:szCs w:val="20"/>
                <w:lang w:val="en-US"/>
              </w:rPr>
              <w:t>- Animals and Pests</w:t>
            </w:r>
          </w:p>
          <w:p w14:paraId="306FB79B" w14:textId="77777777" w:rsidR="000A2DD7" w:rsidRDefault="000A2DD7" w:rsidP="00525E94">
            <w:pPr>
              <w:rPr>
                <w:sz w:val="20"/>
                <w:szCs w:val="20"/>
                <w:lang w:val="en-US"/>
              </w:rPr>
            </w:pPr>
            <w:r>
              <w:rPr>
                <w:sz w:val="20"/>
                <w:szCs w:val="20"/>
                <w:lang w:val="en-US"/>
              </w:rPr>
              <w:t>Outcome – G</w:t>
            </w:r>
            <w:r w:rsidRPr="00211090">
              <w:rPr>
                <w:sz w:val="20"/>
                <w:szCs w:val="20"/>
                <w:lang w:val="en-US"/>
              </w:rPr>
              <w:t>rowing</w:t>
            </w:r>
            <w:r>
              <w:rPr>
                <w:sz w:val="20"/>
                <w:szCs w:val="20"/>
                <w:lang w:val="en-US"/>
              </w:rPr>
              <w:t xml:space="preserve"> and harvest</w:t>
            </w:r>
            <w:r w:rsidRPr="00211090">
              <w:rPr>
                <w:sz w:val="20"/>
                <w:szCs w:val="20"/>
                <w:lang w:val="en-US"/>
              </w:rPr>
              <w:t xml:space="preserve"> areas should be designed, constructed and maintained in such a way to prevent the entry of vermin and other wild or domestic animals</w:t>
            </w:r>
            <w:r>
              <w:rPr>
                <w:sz w:val="20"/>
                <w:szCs w:val="20"/>
                <w:lang w:val="en-US"/>
              </w:rPr>
              <w:t xml:space="preserve"> </w:t>
            </w:r>
            <w:r w:rsidRPr="000A3728">
              <w:rPr>
                <w:sz w:val="20"/>
                <w:szCs w:val="20"/>
                <w:lang w:val="en-US"/>
              </w:rPr>
              <w:t>onto growing</w:t>
            </w:r>
            <w:r>
              <w:rPr>
                <w:sz w:val="20"/>
                <w:szCs w:val="20"/>
                <w:lang w:val="en-US"/>
              </w:rPr>
              <w:t xml:space="preserve"> or</w:t>
            </w:r>
            <w:r w:rsidRPr="000A3728">
              <w:rPr>
                <w:sz w:val="20"/>
                <w:szCs w:val="20"/>
                <w:lang w:val="en-US"/>
              </w:rPr>
              <w:t xml:space="preserve"> harvesting areas.</w:t>
            </w:r>
            <w:r>
              <w:rPr>
                <w:sz w:val="20"/>
                <w:szCs w:val="20"/>
                <w:lang w:val="en-US"/>
              </w:rPr>
              <w:t xml:space="preserve"> Excess waste around or near growing areas should be removed to prevent attraction of pests. Harvested produce should not be left in the field for extended periods.</w:t>
            </w:r>
          </w:p>
          <w:p w14:paraId="48E370E0" w14:textId="77777777" w:rsidR="000A2DD7" w:rsidRDefault="000A2DD7" w:rsidP="00525E94">
            <w:pPr>
              <w:rPr>
                <w:sz w:val="20"/>
                <w:szCs w:val="20"/>
                <w:lang w:val="en-US"/>
              </w:rPr>
            </w:pPr>
          </w:p>
          <w:p w14:paraId="586E2AB9" w14:textId="18793069" w:rsidR="000A2DD7" w:rsidRPr="00C024FA" w:rsidRDefault="000A2DD7" w:rsidP="000A2DD7">
            <w:pPr>
              <w:pStyle w:val="ListParagraph"/>
              <w:numPr>
                <w:ilvl w:val="0"/>
                <w:numId w:val="17"/>
              </w:numPr>
              <w:spacing w:after="0" w:line="240" w:lineRule="auto"/>
              <w:rPr>
                <w:rFonts w:ascii="Arial" w:hAnsi="Arial" w:cs="Arial"/>
                <w:sz w:val="20"/>
                <w:szCs w:val="20"/>
                <w:lang w:val="en-US"/>
              </w:rPr>
            </w:pPr>
            <w:r w:rsidRPr="00C024FA">
              <w:rPr>
                <w:rFonts w:ascii="Arial" w:hAnsi="Arial" w:cs="Arial"/>
                <w:sz w:val="20"/>
                <w:szCs w:val="20"/>
                <w:lang w:val="en-US"/>
              </w:rPr>
              <w:t>Appropriate pest and vermin programs</w:t>
            </w:r>
            <w:r w:rsidR="00B72A4F">
              <w:rPr>
                <w:rFonts w:ascii="Arial" w:hAnsi="Arial" w:cs="Arial"/>
                <w:sz w:val="20"/>
                <w:szCs w:val="20"/>
                <w:lang w:val="en-US"/>
              </w:rPr>
              <w:t xml:space="preserve">, </w:t>
            </w:r>
            <w:r w:rsidRPr="00C024FA">
              <w:rPr>
                <w:rFonts w:ascii="Arial" w:hAnsi="Arial" w:cs="Arial"/>
                <w:sz w:val="20"/>
                <w:szCs w:val="20"/>
                <w:lang w:val="en-US"/>
              </w:rPr>
              <w:t xml:space="preserve"> practices and treatments are followed to prevent the contamination of horticulture produce. Fences erected around growing areas as appropriate. </w:t>
            </w:r>
          </w:p>
          <w:p w14:paraId="1569E3E3" w14:textId="77777777" w:rsidR="000A2DD7" w:rsidRPr="00C024FA" w:rsidRDefault="000A2DD7" w:rsidP="000A2DD7">
            <w:pPr>
              <w:pStyle w:val="ListParagraph"/>
              <w:numPr>
                <w:ilvl w:val="0"/>
                <w:numId w:val="17"/>
              </w:numPr>
              <w:spacing w:after="0" w:line="240" w:lineRule="auto"/>
              <w:rPr>
                <w:rFonts w:ascii="Arial" w:hAnsi="Arial" w:cs="Arial"/>
                <w:sz w:val="20"/>
                <w:szCs w:val="20"/>
                <w:lang w:val="en-US"/>
              </w:rPr>
            </w:pPr>
            <w:r w:rsidRPr="00C024FA">
              <w:rPr>
                <w:rFonts w:ascii="Arial" w:hAnsi="Arial" w:cs="Arial"/>
                <w:sz w:val="20"/>
                <w:szCs w:val="20"/>
                <w:lang w:val="en-US"/>
              </w:rPr>
              <w:t xml:space="preserve">The location of bait stations and traps is known and they are appropriately maintained. </w:t>
            </w:r>
          </w:p>
          <w:p w14:paraId="1A58256D" w14:textId="77777777" w:rsidR="000A2DD7" w:rsidRPr="00C024FA" w:rsidRDefault="000A2DD7" w:rsidP="000A2DD7">
            <w:pPr>
              <w:pStyle w:val="ListParagraph"/>
              <w:numPr>
                <w:ilvl w:val="0"/>
                <w:numId w:val="17"/>
              </w:numPr>
              <w:spacing w:after="0" w:line="240" w:lineRule="auto"/>
              <w:rPr>
                <w:rFonts w:ascii="Arial" w:hAnsi="Arial" w:cs="Arial"/>
                <w:sz w:val="20"/>
                <w:szCs w:val="20"/>
                <w:lang w:val="en-US"/>
              </w:rPr>
            </w:pPr>
            <w:r w:rsidRPr="00C024FA">
              <w:rPr>
                <w:rFonts w:ascii="Arial" w:hAnsi="Arial" w:cs="Arial"/>
                <w:sz w:val="20"/>
                <w:szCs w:val="20"/>
                <w:lang w:val="en-US"/>
              </w:rPr>
              <w:t>Domestic and wild animals should not be permitted to graze near, or use land used to grow horticulture produce.</w:t>
            </w:r>
          </w:p>
          <w:p w14:paraId="42A095A6" w14:textId="77777777" w:rsidR="000A2DD7" w:rsidRDefault="000A2DD7" w:rsidP="00525E94">
            <w:pPr>
              <w:rPr>
                <w:b/>
                <w:sz w:val="20"/>
                <w:szCs w:val="20"/>
                <w:lang w:val="en-US"/>
              </w:rPr>
            </w:pPr>
          </w:p>
        </w:tc>
        <w:tc>
          <w:tcPr>
            <w:tcW w:w="4649" w:type="dxa"/>
          </w:tcPr>
          <w:p w14:paraId="2599CCFC" w14:textId="77777777" w:rsidR="000A2DD7" w:rsidRDefault="000A2DD7" w:rsidP="00525E94">
            <w:pPr>
              <w:rPr>
                <w:sz w:val="20"/>
                <w:szCs w:val="20"/>
                <w:lang w:val="en-US"/>
              </w:rPr>
            </w:pPr>
            <w:r>
              <w:rPr>
                <w:sz w:val="20"/>
                <w:szCs w:val="20"/>
                <w:lang w:val="en-US"/>
              </w:rPr>
              <w:t>Pest control monitoring.</w:t>
            </w:r>
          </w:p>
          <w:p w14:paraId="1859A48F" w14:textId="77777777" w:rsidR="000A2DD7" w:rsidRDefault="000A2DD7" w:rsidP="00525E94">
            <w:pPr>
              <w:rPr>
                <w:sz w:val="20"/>
                <w:szCs w:val="20"/>
                <w:lang w:val="en-US"/>
              </w:rPr>
            </w:pPr>
          </w:p>
          <w:p w14:paraId="420AC097" w14:textId="77777777" w:rsidR="000A2DD7" w:rsidRDefault="000A2DD7" w:rsidP="00525E94">
            <w:pPr>
              <w:rPr>
                <w:sz w:val="20"/>
                <w:szCs w:val="20"/>
                <w:lang w:val="en-US"/>
              </w:rPr>
            </w:pPr>
            <w:r>
              <w:rPr>
                <w:sz w:val="20"/>
                <w:szCs w:val="20"/>
                <w:lang w:val="en-US"/>
              </w:rPr>
              <w:t>Stock movement monitoring.</w:t>
            </w:r>
          </w:p>
          <w:p w14:paraId="318B3500" w14:textId="77777777" w:rsidR="000A2DD7" w:rsidRDefault="000A2DD7" w:rsidP="00525E94">
            <w:pPr>
              <w:rPr>
                <w:sz w:val="20"/>
                <w:szCs w:val="20"/>
                <w:lang w:val="en-US"/>
              </w:rPr>
            </w:pPr>
          </w:p>
          <w:p w14:paraId="447D1A2A" w14:textId="77777777" w:rsidR="000A2DD7" w:rsidRDefault="000A2DD7" w:rsidP="00525E94">
            <w:pPr>
              <w:rPr>
                <w:sz w:val="20"/>
                <w:szCs w:val="20"/>
                <w:lang w:val="en-US"/>
              </w:rPr>
            </w:pPr>
            <w:r>
              <w:rPr>
                <w:sz w:val="20"/>
                <w:szCs w:val="20"/>
                <w:lang w:val="en-US"/>
              </w:rPr>
              <w:t xml:space="preserve">Areas used to grow horticulture produce are clearly marked, with appropriate practices implemented to minimise the entry of pests, vermin, wild and domestic animals. </w:t>
            </w:r>
          </w:p>
          <w:p w14:paraId="0E619CF2" w14:textId="77777777" w:rsidR="000A2DD7" w:rsidRDefault="000A2DD7" w:rsidP="00525E94">
            <w:pPr>
              <w:rPr>
                <w:sz w:val="20"/>
                <w:szCs w:val="20"/>
                <w:lang w:val="en-US"/>
              </w:rPr>
            </w:pPr>
          </w:p>
          <w:p w14:paraId="51CEA1AA" w14:textId="77777777" w:rsidR="000A2DD7" w:rsidRPr="00EB10EE" w:rsidRDefault="000A2DD7" w:rsidP="00525E94">
            <w:pPr>
              <w:rPr>
                <w:sz w:val="20"/>
                <w:szCs w:val="20"/>
                <w:lang w:val="en-US"/>
              </w:rPr>
            </w:pPr>
          </w:p>
        </w:tc>
        <w:tc>
          <w:tcPr>
            <w:tcW w:w="4650" w:type="dxa"/>
          </w:tcPr>
          <w:p w14:paraId="7F1CE7F9" w14:textId="2037DF74" w:rsidR="000A2DD7" w:rsidRPr="00EB10EE" w:rsidRDefault="000A2DD7" w:rsidP="00525E94">
            <w:pPr>
              <w:rPr>
                <w:sz w:val="20"/>
                <w:szCs w:val="20"/>
                <w:lang w:val="en-US"/>
              </w:rPr>
            </w:pPr>
            <w:r>
              <w:rPr>
                <w:sz w:val="20"/>
                <w:szCs w:val="20"/>
              </w:rPr>
              <w:t xml:space="preserve">The food safety management statement contains evidence that </w:t>
            </w:r>
            <w:r>
              <w:rPr>
                <w:sz w:val="20"/>
                <w:szCs w:val="20"/>
                <w:lang w:val="en-US"/>
              </w:rPr>
              <w:t xml:space="preserve">control measures for animals and pests </w:t>
            </w:r>
            <w:r>
              <w:rPr>
                <w:sz w:val="20"/>
                <w:szCs w:val="20"/>
              </w:rPr>
              <w:t xml:space="preserve">have been identified </w:t>
            </w:r>
            <w:r w:rsidR="005D17A4">
              <w:rPr>
                <w:sz w:val="20"/>
                <w:szCs w:val="20"/>
              </w:rPr>
              <w:t xml:space="preserve">and managed </w:t>
            </w:r>
            <w:r>
              <w:rPr>
                <w:sz w:val="20"/>
                <w:szCs w:val="20"/>
                <w:lang w:val="en-US"/>
              </w:rPr>
              <w:t>as part of the business risk assessment.</w:t>
            </w:r>
          </w:p>
        </w:tc>
      </w:tr>
      <w:tr w:rsidR="00724216" w14:paraId="7D8A9B8E" w14:textId="77777777" w:rsidTr="00724216">
        <w:tc>
          <w:tcPr>
            <w:tcW w:w="4649" w:type="dxa"/>
            <w:tcBorders>
              <w:top w:val="single" w:sz="4" w:space="0" w:color="auto"/>
              <w:left w:val="single" w:sz="4" w:space="0" w:color="auto"/>
              <w:bottom w:val="single" w:sz="4" w:space="0" w:color="auto"/>
              <w:right w:val="single" w:sz="4" w:space="0" w:color="auto"/>
            </w:tcBorders>
          </w:tcPr>
          <w:p w14:paraId="1F2A84CE" w14:textId="77777777" w:rsidR="00724216" w:rsidRPr="00F80000" w:rsidRDefault="00724216" w:rsidP="000B36C3">
            <w:pPr>
              <w:rPr>
                <w:b/>
                <w:bCs/>
                <w:i/>
                <w:iCs/>
                <w:sz w:val="20"/>
                <w:szCs w:val="20"/>
                <w:lang w:val="en-US"/>
              </w:rPr>
            </w:pPr>
            <w:r w:rsidRPr="00F80000">
              <w:rPr>
                <w:b/>
                <w:bCs/>
                <w:i/>
                <w:iCs/>
                <w:sz w:val="20"/>
                <w:szCs w:val="20"/>
                <w:lang w:val="en-US"/>
              </w:rPr>
              <w:t>- Skills and knowledge</w:t>
            </w:r>
          </w:p>
          <w:p w14:paraId="3D358B08" w14:textId="77777777" w:rsidR="00724216" w:rsidRPr="00724216" w:rsidRDefault="00724216" w:rsidP="00724216">
            <w:pPr>
              <w:rPr>
                <w:bCs/>
                <w:iCs/>
                <w:sz w:val="20"/>
                <w:szCs w:val="20"/>
                <w:lang w:val="en-US"/>
              </w:rPr>
            </w:pPr>
            <w:r w:rsidRPr="00724216">
              <w:rPr>
                <w:bCs/>
                <w:iCs/>
                <w:sz w:val="20"/>
                <w:szCs w:val="20"/>
                <w:lang w:val="en-US"/>
              </w:rPr>
              <w:t>Outcome – Personnel have the necessary level of skills and knowledge of food safety and hygiene associated with production of horticulture produce.</w:t>
            </w:r>
          </w:p>
          <w:p w14:paraId="4A239496" w14:textId="77777777" w:rsidR="00724216" w:rsidRPr="00724216" w:rsidRDefault="00724216" w:rsidP="000B36C3">
            <w:pPr>
              <w:pStyle w:val="ListParagraph"/>
              <w:numPr>
                <w:ilvl w:val="0"/>
                <w:numId w:val="22"/>
              </w:numPr>
              <w:spacing w:after="0" w:line="240" w:lineRule="auto"/>
              <w:rPr>
                <w:rFonts w:ascii="Arial" w:eastAsia="Times New Roman" w:hAnsi="Arial" w:cs="Times New Roman"/>
                <w:bCs/>
                <w:iCs/>
                <w:sz w:val="20"/>
                <w:szCs w:val="20"/>
                <w:lang w:val="en-US" w:bidi="en-US"/>
              </w:rPr>
            </w:pPr>
            <w:r w:rsidRPr="00724216">
              <w:rPr>
                <w:rFonts w:ascii="Arial" w:eastAsia="Times New Roman" w:hAnsi="Arial" w:cs="Times New Roman"/>
                <w:bCs/>
                <w:iCs/>
                <w:sz w:val="20"/>
                <w:szCs w:val="20"/>
                <w:lang w:val="en-US" w:bidi="en-US"/>
              </w:rPr>
              <w:t>Staff required to demonstrate competency.</w:t>
            </w:r>
          </w:p>
          <w:p w14:paraId="662DDA68" w14:textId="77777777" w:rsidR="00724216" w:rsidRDefault="00724216" w:rsidP="000B36C3">
            <w:pPr>
              <w:rPr>
                <w:b/>
                <w:bCs/>
                <w:i/>
                <w:iCs/>
                <w:sz w:val="20"/>
                <w:szCs w:val="20"/>
                <w:lang w:val="en-US"/>
              </w:rPr>
            </w:pPr>
          </w:p>
          <w:p w14:paraId="520820CC" w14:textId="21160E43" w:rsidR="00323255" w:rsidRPr="00724216" w:rsidRDefault="00323255" w:rsidP="000B36C3">
            <w:pPr>
              <w:rPr>
                <w:b/>
                <w:bCs/>
                <w:i/>
                <w:iCs/>
                <w:sz w:val="20"/>
                <w:szCs w:val="20"/>
                <w:lang w:val="en-US"/>
              </w:rPr>
            </w:pPr>
          </w:p>
        </w:tc>
        <w:tc>
          <w:tcPr>
            <w:tcW w:w="4649" w:type="dxa"/>
            <w:tcBorders>
              <w:top w:val="single" w:sz="4" w:space="0" w:color="auto"/>
              <w:left w:val="single" w:sz="4" w:space="0" w:color="auto"/>
              <w:bottom w:val="single" w:sz="4" w:space="0" w:color="auto"/>
              <w:right w:val="single" w:sz="4" w:space="0" w:color="auto"/>
            </w:tcBorders>
          </w:tcPr>
          <w:p w14:paraId="1CDF17F0" w14:textId="77777777" w:rsidR="00724216" w:rsidRDefault="00724216" w:rsidP="000B36C3">
            <w:pPr>
              <w:rPr>
                <w:sz w:val="20"/>
                <w:szCs w:val="20"/>
                <w:lang w:val="en-US"/>
              </w:rPr>
            </w:pPr>
            <w:r>
              <w:rPr>
                <w:sz w:val="20"/>
                <w:szCs w:val="20"/>
                <w:lang w:val="en-US"/>
              </w:rPr>
              <w:t>Pre-start induction/training.</w:t>
            </w:r>
          </w:p>
          <w:p w14:paraId="35A62642" w14:textId="77777777" w:rsidR="00724216" w:rsidRDefault="00724216" w:rsidP="000B36C3">
            <w:pPr>
              <w:rPr>
                <w:sz w:val="20"/>
                <w:szCs w:val="20"/>
                <w:lang w:val="en-US"/>
              </w:rPr>
            </w:pPr>
          </w:p>
          <w:p w14:paraId="4216842C" w14:textId="77777777" w:rsidR="00724216" w:rsidRPr="00EB10EE" w:rsidRDefault="00724216" w:rsidP="000B36C3">
            <w:pPr>
              <w:rPr>
                <w:sz w:val="20"/>
                <w:szCs w:val="20"/>
                <w:lang w:val="en-US"/>
              </w:rPr>
            </w:pPr>
            <w:r>
              <w:rPr>
                <w:sz w:val="20"/>
                <w:szCs w:val="20"/>
                <w:lang w:val="en-US"/>
              </w:rPr>
              <w:t>Appropriate training undertaken (may be internal or external).</w:t>
            </w:r>
          </w:p>
        </w:tc>
        <w:tc>
          <w:tcPr>
            <w:tcW w:w="4650" w:type="dxa"/>
            <w:tcBorders>
              <w:top w:val="single" w:sz="4" w:space="0" w:color="auto"/>
              <w:left w:val="single" w:sz="4" w:space="0" w:color="auto"/>
              <w:bottom w:val="single" w:sz="4" w:space="0" w:color="auto"/>
              <w:right w:val="single" w:sz="4" w:space="0" w:color="auto"/>
            </w:tcBorders>
          </w:tcPr>
          <w:p w14:paraId="74D96FC9" w14:textId="77777777" w:rsidR="00724216" w:rsidRPr="00724216" w:rsidRDefault="00724216" w:rsidP="000B36C3">
            <w:pPr>
              <w:rPr>
                <w:sz w:val="20"/>
                <w:szCs w:val="20"/>
              </w:rPr>
            </w:pPr>
            <w:r w:rsidRPr="00724216">
              <w:rPr>
                <w:sz w:val="20"/>
                <w:szCs w:val="20"/>
              </w:rPr>
              <w:t>Induction records.</w:t>
            </w:r>
          </w:p>
          <w:p w14:paraId="54A2701F" w14:textId="77777777" w:rsidR="00724216" w:rsidRPr="00724216" w:rsidRDefault="00724216" w:rsidP="000B36C3">
            <w:pPr>
              <w:rPr>
                <w:sz w:val="20"/>
                <w:szCs w:val="20"/>
              </w:rPr>
            </w:pPr>
          </w:p>
          <w:p w14:paraId="76B44A12" w14:textId="77777777" w:rsidR="00724216" w:rsidRPr="00724216" w:rsidRDefault="00724216" w:rsidP="000B36C3">
            <w:pPr>
              <w:rPr>
                <w:sz w:val="20"/>
                <w:szCs w:val="20"/>
              </w:rPr>
            </w:pPr>
            <w:r w:rsidRPr="00724216">
              <w:rPr>
                <w:sz w:val="20"/>
                <w:szCs w:val="20"/>
              </w:rPr>
              <w:t>Training records.</w:t>
            </w:r>
          </w:p>
        </w:tc>
      </w:tr>
      <w:tr w:rsidR="000A2DD7" w14:paraId="7EFBABF3" w14:textId="77777777" w:rsidTr="00F77720">
        <w:tc>
          <w:tcPr>
            <w:tcW w:w="4649" w:type="dxa"/>
          </w:tcPr>
          <w:p w14:paraId="423503D1" w14:textId="77777777" w:rsidR="000A2DD7" w:rsidRDefault="000A2DD7" w:rsidP="00525E94">
            <w:pPr>
              <w:rPr>
                <w:b/>
                <w:bCs/>
                <w:i/>
                <w:iCs/>
                <w:sz w:val="20"/>
                <w:szCs w:val="20"/>
                <w:lang w:val="en-US"/>
              </w:rPr>
            </w:pPr>
            <w:r w:rsidRPr="00FB6C8F">
              <w:rPr>
                <w:b/>
                <w:bCs/>
                <w:i/>
                <w:iCs/>
                <w:sz w:val="20"/>
                <w:szCs w:val="20"/>
                <w:lang w:val="en-US"/>
              </w:rPr>
              <w:lastRenderedPageBreak/>
              <w:t>- Health and hygiene</w:t>
            </w:r>
          </w:p>
          <w:p w14:paraId="06E040F8" w14:textId="77777777" w:rsidR="000A2DD7" w:rsidRDefault="000A2DD7" w:rsidP="00525E94">
            <w:pPr>
              <w:autoSpaceDE w:val="0"/>
              <w:autoSpaceDN w:val="0"/>
              <w:adjustRightInd w:val="0"/>
              <w:spacing w:after="120"/>
              <w:rPr>
                <w:sz w:val="20"/>
                <w:szCs w:val="20"/>
              </w:rPr>
            </w:pPr>
            <w:r w:rsidRPr="00E00B8C">
              <w:rPr>
                <w:sz w:val="20"/>
                <w:szCs w:val="20"/>
                <w:lang w:val="en-US"/>
              </w:rPr>
              <w:t>Outcome –</w:t>
            </w:r>
            <w:r>
              <w:rPr>
                <w:sz w:val="20"/>
                <w:szCs w:val="20"/>
                <w:lang w:val="en-US"/>
              </w:rPr>
              <w:t xml:space="preserve"> P</w:t>
            </w:r>
            <w:r w:rsidRPr="00B47A38">
              <w:rPr>
                <w:sz w:val="20"/>
                <w:szCs w:val="20"/>
              </w:rPr>
              <w:t>ersonnel and visitors use appropriate health and hygiene practices to m</w:t>
            </w:r>
            <w:r>
              <w:rPr>
                <w:sz w:val="20"/>
                <w:szCs w:val="20"/>
              </w:rPr>
              <w:t>inimise potential contamination of horticulture produce.</w:t>
            </w:r>
          </w:p>
          <w:p w14:paraId="64292DFA" w14:textId="77777777" w:rsidR="000A2DD7" w:rsidRPr="00C024FA" w:rsidRDefault="000A2DD7" w:rsidP="000A2DD7">
            <w:pPr>
              <w:pStyle w:val="ListParagraph"/>
              <w:numPr>
                <w:ilvl w:val="0"/>
                <w:numId w:val="22"/>
              </w:numPr>
              <w:autoSpaceDE w:val="0"/>
              <w:autoSpaceDN w:val="0"/>
              <w:adjustRightInd w:val="0"/>
              <w:spacing w:after="120" w:line="240" w:lineRule="auto"/>
              <w:rPr>
                <w:rFonts w:ascii="Arial" w:hAnsi="Arial" w:cs="Arial"/>
                <w:sz w:val="20"/>
                <w:szCs w:val="20"/>
                <w:lang w:val="en-US"/>
              </w:rPr>
            </w:pPr>
            <w:r w:rsidRPr="00C024FA">
              <w:rPr>
                <w:rFonts w:ascii="Arial" w:hAnsi="Arial" w:cs="Arial"/>
                <w:sz w:val="20"/>
                <w:szCs w:val="20"/>
                <w:lang w:val="en-US"/>
              </w:rPr>
              <w:t>Producer, personal hygiene and food handling practices are followed during growing and harvesting of horticulture produce.</w:t>
            </w:r>
          </w:p>
          <w:p w14:paraId="1AD5BF64" w14:textId="73D42D6A" w:rsidR="000A2DD7" w:rsidRPr="00C024FA" w:rsidRDefault="000A2DD7" w:rsidP="000A2DD7">
            <w:pPr>
              <w:pStyle w:val="ListParagraph"/>
              <w:numPr>
                <w:ilvl w:val="0"/>
                <w:numId w:val="22"/>
              </w:numPr>
              <w:autoSpaceDE w:val="0"/>
              <w:autoSpaceDN w:val="0"/>
              <w:adjustRightInd w:val="0"/>
              <w:spacing w:after="120" w:line="240" w:lineRule="auto"/>
              <w:rPr>
                <w:rFonts w:ascii="Arial" w:hAnsi="Arial" w:cs="Arial"/>
                <w:sz w:val="20"/>
                <w:szCs w:val="20"/>
                <w:lang w:val="en-US"/>
              </w:rPr>
            </w:pPr>
            <w:r w:rsidRPr="00C024FA">
              <w:rPr>
                <w:rFonts w:ascii="Arial" w:hAnsi="Arial" w:cs="Arial"/>
                <w:sz w:val="20"/>
                <w:szCs w:val="20"/>
                <w:lang w:val="en-US"/>
              </w:rPr>
              <w:t>Persons displaying visible symptoms of</w:t>
            </w:r>
            <w:r w:rsidR="00A04B54">
              <w:rPr>
                <w:rFonts w:ascii="Arial" w:hAnsi="Arial" w:cs="Arial"/>
                <w:sz w:val="20"/>
                <w:szCs w:val="20"/>
                <w:lang w:val="en-US"/>
              </w:rPr>
              <w:t>, or known to have,</w:t>
            </w:r>
            <w:r w:rsidRPr="00C024FA">
              <w:rPr>
                <w:rFonts w:ascii="Arial" w:hAnsi="Arial" w:cs="Arial"/>
                <w:sz w:val="20"/>
                <w:szCs w:val="20"/>
                <w:lang w:val="en-US"/>
              </w:rPr>
              <w:t xml:space="preserve"> communicable illness are excluded from food handling operations in growing and harvesting operations. </w:t>
            </w:r>
          </w:p>
          <w:p w14:paraId="151C2491" w14:textId="77777777" w:rsidR="000A2DD7" w:rsidRPr="00263974" w:rsidRDefault="000A2DD7" w:rsidP="000A2DD7">
            <w:pPr>
              <w:pStyle w:val="ListParagraph"/>
              <w:numPr>
                <w:ilvl w:val="0"/>
                <w:numId w:val="22"/>
              </w:numPr>
              <w:autoSpaceDE w:val="0"/>
              <w:autoSpaceDN w:val="0"/>
              <w:adjustRightInd w:val="0"/>
              <w:spacing w:after="120" w:line="240" w:lineRule="auto"/>
              <w:rPr>
                <w:sz w:val="20"/>
                <w:szCs w:val="20"/>
                <w:lang w:val="en-US"/>
              </w:rPr>
            </w:pPr>
            <w:r w:rsidRPr="00C024FA">
              <w:rPr>
                <w:rFonts w:ascii="Arial" w:hAnsi="Arial" w:cs="Arial"/>
                <w:sz w:val="20"/>
                <w:szCs w:val="20"/>
                <w:lang w:val="en-US"/>
              </w:rPr>
              <w:t>Restroom amenities are available for persons handling melons and are appropriately located on-site.</w:t>
            </w:r>
            <w:r>
              <w:rPr>
                <w:sz w:val="20"/>
                <w:szCs w:val="20"/>
                <w:lang w:val="en-US"/>
              </w:rPr>
              <w:t xml:space="preserve"> </w:t>
            </w:r>
          </w:p>
        </w:tc>
        <w:tc>
          <w:tcPr>
            <w:tcW w:w="4649" w:type="dxa"/>
          </w:tcPr>
          <w:p w14:paraId="73B37BDB" w14:textId="77777777" w:rsidR="000A2DD7" w:rsidRDefault="000A2DD7" w:rsidP="00525E94">
            <w:pPr>
              <w:rPr>
                <w:sz w:val="20"/>
                <w:szCs w:val="20"/>
                <w:lang w:val="en-US"/>
              </w:rPr>
            </w:pPr>
            <w:r>
              <w:rPr>
                <w:sz w:val="20"/>
                <w:szCs w:val="20"/>
                <w:lang w:val="en-US"/>
              </w:rPr>
              <w:t>Pre-start induction/training.</w:t>
            </w:r>
          </w:p>
          <w:p w14:paraId="47A36EB4" w14:textId="77777777" w:rsidR="000A2DD7" w:rsidRDefault="000A2DD7" w:rsidP="00525E94">
            <w:pPr>
              <w:rPr>
                <w:sz w:val="20"/>
                <w:szCs w:val="20"/>
                <w:lang w:val="en-US"/>
              </w:rPr>
            </w:pPr>
          </w:p>
          <w:p w14:paraId="63DAC9D4" w14:textId="77777777" w:rsidR="000A2DD7" w:rsidRDefault="000A2DD7" w:rsidP="00525E94">
            <w:pPr>
              <w:rPr>
                <w:sz w:val="20"/>
                <w:szCs w:val="20"/>
                <w:lang w:val="en-US"/>
              </w:rPr>
            </w:pPr>
            <w:r>
              <w:rPr>
                <w:sz w:val="20"/>
                <w:szCs w:val="20"/>
                <w:lang w:val="en-US"/>
              </w:rPr>
              <w:t>Health &amp; hygiene policies, acknowledge of staff that they adhere to policies.</w:t>
            </w:r>
          </w:p>
          <w:p w14:paraId="5B7DAD12" w14:textId="77777777" w:rsidR="000A2DD7" w:rsidRDefault="000A2DD7" w:rsidP="00525E94">
            <w:pPr>
              <w:rPr>
                <w:sz w:val="20"/>
                <w:szCs w:val="20"/>
                <w:lang w:val="en-US"/>
              </w:rPr>
            </w:pPr>
          </w:p>
          <w:p w14:paraId="7F656A52" w14:textId="77777777" w:rsidR="000A2DD7" w:rsidRDefault="000A2DD7" w:rsidP="00525E94">
            <w:pPr>
              <w:rPr>
                <w:sz w:val="20"/>
                <w:szCs w:val="20"/>
                <w:lang w:val="en-US"/>
              </w:rPr>
            </w:pPr>
            <w:r>
              <w:rPr>
                <w:sz w:val="20"/>
                <w:szCs w:val="20"/>
                <w:lang w:val="en-US"/>
              </w:rPr>
              <w:t>Training records kept.</w:t>
            </w:r>
          </w:p>
          <w:p w14:paraId="70ACC35F" w14:textId="77777777" w:rsidR="000A2DD7" w:rsidRPr="00EB10EE" w:rsidRDefault="000A2DD7" w:rsidP="00525E94">
            <w:pPr>
              <w:rPr>
                <w:sz w:val="20"/>
                <w:szCs w:val="20"/>
                <w:lang w:val="en-US"/>
              </w:rPr>
            </w:pPr>
          </w:p>
        </w:tc>
        <w:tc>
          <w:tcPr>
            <w:tcW w:w="4650" w:type="dxa"/>
          </w:tcPr>
          <w:p w14:paraId="42E8D6E9" w14:textId="77777777" w:rsidR="000A2DD7" w:rsidRDefault="000A2DD7" w:rsidP="004E37A9">
            <w:pPr>
              <w:rPr>
                <w:sz w:val="20"/>
                <w:szCs w:val="20"/>
                <w:lang w:val="en-US"/>
              </w:rPr>
            </w:pPr>
            <w:r>
              <w:rPr>
                <w:sz w:val="20"/>
                <w:szCs w:val="20"/>
                <w:lang w:val="en-US"/>
              </w:rPr>
              <w:t>Evidence that business has</w:t>
            </w:r>
            <w:r w:rsidR="004E37A9">
              <w:rPr>
                <w:sz w:val="20"/>
                <w:szCs w:val="20"/>
                <w:lang w:val="en-US"/>
              </w:rPr>
              <w:t xml:space="preserve"> a</w:t>
            </w:r>
            <w:r>
              <w:rPr>
                <w:sz w:val="20"/>
                <w:szCs w:val="20"/>
                <w:lang w:val="en-US"/>
              </w:rPr>
              <w:t xml:space="preserve"> </w:t>
            </w:r>
            <w:r w:rsidR="004E37A9">
              <w:rPr>
                <w:sz w:val="20"/>
                <w:szCs w:val="20"/>
                <w:lang w:val="en-US"/>
              </w:rPr>
              <w:t>h</w:t>
            </w:r>
            <w:r>
              <w:rPr>
                <w:sz w:val="20"/>
                <w:szCs w:val="20"/>
                <w:lang w:val="en-US"/>
              </w:rPr>
              <w:t xml:space="preserve">uman </w:t>
            </w:r>
            <w:r w:rsidR="004E37A9">
              <w:rPr>
                <w:sz w:val="20"/>
                <w:szCs w:val="20"/>
                <w:lang w:val="en-US"/>
              </w:rPr>
              <w:t>r</w:t>
            </w:r>
            <w:r>
              <w:rPr>
                <w:sz w:val="20"/>
                <w:szCs w:val="20"/>
                <w:lang w:val="en-US"/>
              </w:rPr>
              <w:t xml:space="preserve">esources policy in place to manage staff illness. </w:t>
            </w:r>
          </w:p>
          <w:p w14:paraId="58856155" w14:textId="77777777" w:rsidR="00737EF8" w:rsidRDefault="00737EF8" w:rsidP="004E37A9">
            <w:pPr>
              <w:rPr>
                <w:sz w:val="20"/>
                <w:szCs w:val="20"/>
                <w:lang w:val="en-US"/>
              </w:rPr>
            </w:pPr>
          </w:p>
          <w:p w14:paraId="2ED00FD2" w14:textId="1E16E8B8" w:rsidR="00737EF8" w:rsidRPr="00EB10EE" w:rsidRDefault="00737EF8" w:rsidP="004E37A9">
            <w:pPr>
              <w:rPr>
                <w:sz w:val="20"/>
                <w:szCs w:val="20"/>
                <w:lang w:val="en-US"/>
              </w:rPr>
            </w:pPr>
            <w:r w:rsidRPr="00C024FA">
              <w:rPr>
                <w:rFonts w:cs="Arial"/>
                <w:sz w:val="20"/>
                <w:szCs w:val="20"/>
                <w:lang w:val="en-US"/>
              </w:rPr>
              <w:t>Restroom amenities are available</w:t>
            </w:r>
            <w:r>
              <w:rPr>
                <w:rFonts w:cs="Arial"/>
                <w:sz w:val="20"/>
                <w:szCs w:val="20"/>
                <w:lang w:val="en-US"/>
              </w:rPr>
              <w:t>.</w:t>
            </w:r>
          </w:p>
        </w:tc>
      </w:tr>
      <w:tr w:rsidR="000A2DD7" w14:paraId="448B2A73" w14:textId="77777777" w:rsidTr="00F77720">
        <w:tc>
          <w:tcPr>
            <w:tcW w:w="4649" w:type="dxa"/>
          </w:tcPr>
          <w:p w14:paraId="08E7E07C" w14:textId="77777777" w:rsidR="000A2DD7" w:rsidRDefault="000A2DD7" w:rsidP="00525E94">
            <w:pPr>
              <w:pStyle w:val="TableParagraph"/>
              <w:rPr>
                <w:sz w:val="20"/>
                <w:szCs w:val="20"/>
              </w:rPr>
            </w:pPr>
            <w:r w:rsidRPr="00305A79">
              <w:rPr>
                <w:b/>
                <w:bCs/>
                <w:sz w:val="20"/>
                <w:szCs w:val="20"/>
              </w:rPr>
              <w:t xml:space="preserve">- </w:t>
            </w:r>
            <w:r w:rsidRPr="00C024FA">
              <w:rPr>
                <w:rFonts w:ascii="Arial" w:hAnsi="Arial"/>
                <w:b/>
                <w:bCs/>
                <w:i/>
                <w:iCs/>
                <w:sz w:val="20"/>
                <w:szCs w:val="20"/>
                <w:lang w:bidi="en-US"/>
              </w:rPr>
              <w:t>Sale and supply</w:t>
            </w:r>
          </w:p>
          <w:p w14:paraId="429BB530" w14:textId="77777777" w:rsidR="000A2DD7" w:rsidRPr="00C024FA" w:rsidRDefault="000A2DD7" w:rsidP="00525E94">
            <w:pPr>
              <w:pStyle w:val="TableParagraph"/>
              <w:rPr>
                <w:rFonts w:ascii="Arial" w:hAnsi="Arial" w:cs="Arial"/>
                <w:sz w:val="20"/>
                <w:szCs w:val="20"/>
              </w:rPr>
            </w:pPr>
            <w:r w:rsidRPr="00C024FA">
              <w:rPr>
                <w:rFonts w:ascii="Arial" w:hAnsi="Arial" w:cs="Arial"/>
                <w:sz w:val="20"/>
                <w:szCs w:val="20"/>
              </w:rPr>
              <w:t xml:space="preserve">Outcome – Unacceptable horticulture produce (melons) are not provided to a processor for processing as a raw, ready to eat product. </w:t>
            </w:r>
          </w:p>
          <w:p w14:paraId="6A82B87E" w14:textId="5386760D" w:rsidR="000A2DD7" w:rsidRPr="00C024FA" w:rsidRDefault="000A2DD7" w:rsidP="000A2DD7">
            <w:pPr>
              <w:pStyle w:val="ListParagraph"/>
              <w:numPr>
                <w:ilvl w:val="0"/>
                <w:numId w:val="22"/>
              </w:numPr>
              <w:spacing w:after="0" w:line="240" w:lineRule="auto"/>
              <w:rPr>
                <w:rFonts w:ascii="Arial" w:hAnsi="Arial" w:cs="Arial"/>
                <w:sz w:val="20"/>
                <w:szCs w:val="20"/>
                <w:lang w:val="en-US"/>
              </w:rPr>
            </w:pPr>
            <w:r w:rsidRPr="00C024FA">
              <w:rPr>
                <w:rFonts w:ascii="Arial" w:hAnsi="Arial" w:cs="Arial"/>
                <w:sz w:val="20"/>
                <w:szCs w:val="20"/>
                <w:lang w:val="en-US"/>
              </w:rPr>
              <w:t>Produce suspected as being unacceptable at the time of harvest is separated from other harvested produce, and:</w:t>
            </w:r>
          </w:p>
          <w:p w14:paraId="33ECB39C" w14:textId="77777777" w:rsidR="000A2DD7" w:rsidRPr="00C024FA" w:rsidRDefault="000A2DD7" w:rsidP="00C024FA">
            <w:pPr>
              <w:pStyle w:val="TableParagraph"/>
              <w:ind w:left="736"/>
              <w:rPr>
                <w:rFonts w:ascii="Arial" w:hAnsi="Arial" w:cs="Arial"/>
                <w:sz w:val="20"/>
                <w:szCs w:val="20"/>
              </w:rPr>
            </w:pPr>
            <w:r w:rsidRPr="00C024FA">
              <w:rPr>
                <w:rFonts w:ascii="Arial" w:hAnsi="Arial" w:cs="Arial"/>
                <w:sz w:val="20"/>
                <w:szCs w:val="20"/>
              </w:rPr>
              <w:t>i) disposed of; or</w:t>
            </w:r>
          </w:p>
          <w:p w14:paraId="6624FB74" w14:textId="626E479C" w:rsidR="000A2DD7" w:rsidRPr="00737EF8" w:rsidRDefault="000A2DD7" w:rsidP="00737EF8">
            <w:pPr>
              <w:ind w:left="736"/>
              <w:rPr>
                <w:sz w:val="20"/>
                <w:szCs w:val="20"/>
                <w:lang w:val="en-US"/>
              </w:rPr>
            </w:pPr>
            <w:r w:rsidRPr="00560CF0">
              <w:rPr>
                <w:sz w:val="20"/>
                <w:szCs w:val="20"/>
              </w:rPr>
              <w:t xml:space="preserve">ii) diverted to </w:t>
            </w:r>
            <w:r>
              <w:rPr>
                <w:sz w:val="20"/>
                <w:szCs w:val="20"/>
              </w:rPr>
              <w:t>non-human</w:t>
            </w:r>
            <w:r w:rsidRPr="00560CF0">
              <w:rPr>
                <w:sz w:val="20"/>
                <w:szCs w:val="20"/>
              </w:rPr>
              <w:t xml:space="preserve"> supply chain (e.g. animal feed).   </w:t>
            </w:r>
          </w:p>
        </w:tc>
        <w:tc>
          <w:tcPr>
            <w:tcW w:w="4649" w:type="dxa"/>
          </w:tcPr>
          <w:p w14:paraId="33CF8C40" w14:textId="1E1C424F" w:rsidR="000A2DD7" w:rsidRPr="00C024FA" w:rsidRDefault="000A2DD7" w:rsidP="00525E94">
            <w:pPr>
              <w:pStyle w:val="TableParagraph"/>
              <w:rPr>
                <w:rFonts w:ascii="Arial" w:hAnsi="Arial" w:cs="Arial"/>
                <w:sz w:val="20"/>
                <w:szCs w:val="20"/>
              </w:rPr>
            </w:pPr>
            <w:r w:rsidRPr="00C024FA">
              <w:rPr>
                <w:rFonts w:ascii="Arial" w:hAnsi="Arial" w:cs="Arial"/>
                <w:sz w:val="20"/>
                <w:szCs w:val="20"/>
              </w:rPr>
              <w:t xml:space="preserve">Melons </w:t>
            </w:r>
            <w:r w:rsidR="00A04B54">
              <w:rPr>
                <w:rFonts w:ascii="Arial" w:hAnsi="Arial" w:cs="Arial"/>
                <w:sz w:val="20"/>
                <w:szCs w:val="20"/>
              </w:rPr>
              <w:t>rendered unacceptable</w:t>
            </w:r>
            <w:r w:rsidRPr="00C024FA">
              <w:rPr>
                <w:rFonts w:ascii="Arial" w:hAnsi="Arial" w:cs="Arial"/>
                <w:sz w:val="20"/>
                <w:szCs w:val="20"/>
              </w:rPr>
              <w:t xml:space="preserve"> (e.g. </w:t>
            </w:r>
            <w:r w:rsidR="00A04B54">
              <w:rPr>
                <w:rFonts w:ascii="Arial" w:hAnsi="Arial" w:cs="Arial"/>
                <w:sz w:val="20"/>
                <w:szCs w:val="20"/>
              </w:rPr>
              <w:t xml:space="preserve">by a </w:t>
            </w:r>
            <w:r w:rsidRPr="00C024FA">
              <w:rPr>
                <w:rFonts w:ascii="Arial" w:hAnsi="Arial" w:cs="Arial"/>
                <w:sz w:val="20"/>
                <w:szCs w:val="20"/>
              </w:rPr>
              <w:t>dust storm, immersed in flood water</w:t>
            </w:r>
            <w:r w:rsidR="00A04B54">
              <w:rPr>
                <w:rFonts w:ascii="Arial" w:hAnsi="Arial" w:cs="Arial"/>
                <w:sz w:val="20"/>
                <w:szCs w:val="20"/>
              </w:rPr>
              <w:t>, held at an inappropriate temperature</w:t>
            </w:r>
            <w:r w:rsidRPr="00C024FA">
              <w:rPr>
                <w:rFonts w:ascii="Arial" w:hAnsi="Arial" w:cs="Arial"/>
                <w:sz w:val="20"/>
                <w:szCs w:val="20"/>
              </w:rPr>
              <w:t>) that render them unacceptable are separated from other harvested horticultural produce and disposed of, or diverted outside of the human food supply chain.</w:t>
            </w:r>
          </w:p>
          <w:p w14:paraId="3C44376F" w14:textId="77777777" w:rsidR="000A2DD7" w:rsidRDefault="000A2DD7" w:rsidP="00525E94">
            <w:pPr>
              <w:pStyle w:val="TableParagraph"/>
              <w:rPr>
                <w:sz w:val="20"/>
                <w:szCs w:val="20"/>
              </w:rPr>
            </w:pPr>
          </w:p>
          <w:p w14:paraId="200F8268" w14:textId="77777777" w:rsidR="000A2DD7" w:rsidRPr="00EB10EE" w:rsidRDefault="000A2DD7" w:rsidP="00525E94">
            <w:pPr>
              <w:pStyle w:val="TableParagraph"/>
              <w:rPr>
                <w:sz w:val="20"/>
                <w:szCs w:val="20"/>
              </w:rPr>
            </w:pPr>
          </w:p>
        </w:tc>
        <w:tc>
          <w:tcPr>
            <w:tcW w:w="4650" w:type="dxa"/>
          </w:tcPr>
          <w:p w14:paraId="0E0A8489" w14:textId="7B4E84B1" w:rsidR="000A2DD7" w:rsidRPr="00EB10EE" w:rsidRDefault="000A2DD7" w:rsidP="00A04B54">
            <w:pPr>
              <w:rPr>
                <w:sz w:val="20"/>
                <w:szCs w:val="20"/>
                <w:lang w:val="en-US"/>
              </w:rPr>
            </w:pPr>
            <w:r>
              <w:rPr>
                <w:sz w:val="20"/>
                <w:szCs w:val="20"/>
                <w:lang w:val="en-US"/>
              </w:rPr>
              <w:t xml:space="preserve">Evidence that produce subjected to conditions that make it unacceptable have had appropriate corrective actions applied. </w:t>
            </w:r>
          </w:p>
        </w:tc>
      </w:tr>
    </w:tbl>
    <w:p w14:paraId="29E85DD6" w14:textId="77777777" w:rsidR="000A2DD7" w:rsidRDefault="000A2DD7" w:rsidP="000A2DD7">
      <w:pPr>
        <w:rPr>
          <w:b/>
          <w:bCs/>
          <w:sz w:val="20"/>
          <w:szCs w:val="20"/>
          <w:lang w:val="en-US"/>
        </w:rPr>
      </w:pPr>
    </w:p>
    <w:p w14:paraId="7BA752DA" w14:textId="37998935" w:rsidR="000A2DD7" w:rsidRPr="00C024FA" w:rsidRDefault="000A2DD7" w:rsidP="00C024FA">
      <w:pPr>
        <w:pStyle w:val="FSCh2Part"/>
        <w:rPr>
          <w:sz w:val="20"/>
          <w:szCs w:val="20"/>
          <w:lang w:val="en-US"/>
        </w:rPr>
      </w:pPr>
      <w:r>
        <w:rPr>
          <w:sz w:val="20"/>
          <w:szCs w:val="20"/>
          <w:lang w:val="en-US"/>
        </w:rPr>
        <w:br w:type="page"/>
      </w:r>
      <w:bookmarkStart w:id="11" w:name="_Toc77255607"/>
      <w:r w:rsidRPr="000A2DD7">
        <w:lastRenderedPageBreak/>
        <w:t>Compliance plan – B.  Horticulture primary processing (</w:t>
      </w:r>
      <w:r w:rsidR="00C024FA">
        <w:t>undertakes primary processing</w:t>
      </w:r>
      <w:r w:rsidRPr="000A2DD7">
        <w:t>)</w:t>
      </w:r>
      <w:bookmarkEnd w:id="11"/>
      <w:r w:rsidRPr="00D524AC">
        <w:rPr>
          <w:sz w:val="20"/>
          <w:szCs w:val="20"/>
          <w:lang w:val="en-US"/>
        </w:rPr>
        <w:t xml:space="preserve">  </w:t>
      </w:r>
    </w:p>
    <w:p w14:paraId="5D226284" w14:textId="20E5B356" w:rsidR="000A2DD7" w:rsidRPr="00E56D2E" w:rsidRDefault="00C024FA" w:rsidP="000A2DD7">
      <w:pPr>
        <w:rPr>
          <w:sz w:val="20"/>
          <w:szCs w:val="20"/>
        </w:rPr>
      </w:pPr>
      <w:r>
        <w:rPr>
          <w:b/>
          <w:bCs/>
          <w:sz w:val="20"/>
          <w:szCs w:val="20"/>
          <w:lang w:val="en-US"/>
        </w:rPr>
        <w:t>Hazard</w:t>
      </w:r>
      <w:r w:rsidR="000A2DD7">
        <w:rPr>
          <w:b/>
          <w:bCs/>
          <w:sz w:val="20"/>
          <w:szCs w:val="20"/>
          <w:lang w:val="en-US"/>
        </w:rPr>
        <w:t xml:space="preserve">: </w:t>
      </w:r>
      <w:r w:rsidR="000A2DD7">
        <w:rPr>
          <w:sz w:val="20"/>
          <w:szCs w:val="20"/>
          <w:lang w:val="en-US"/>
        </w:rPr>
        <w:t>Unacceptable</w:t>
      </w:r>
      <w:r w:rsidR="000A2DD7">
        <w:rPr>
          <w:rStyle w:val="FootnoteReference"/>
          <w:sz w:val="20"/>
          <w:szCs w:val="20"/>
          <w:lang w:val="en-US"/>
        </w:rPr>
        <w:footnoteReference w:id="9"/>
      </w:r>
      <w:r w:rsidR="000A2DD7">
        <w:rPr>
          <w:sz w:val="20"/>
          <w:szCs w:val="20"/>
          <w:lang w:val="en-US"/>
        </w:rPr>
        <w:t xml:space="preserve"> prescribed horticulture produce being offered for sale or supply into the human food supply chain</w:t>
      </w:r>
    </w:p>
    <w:p w14:paraId="0B2A3C65" w14:textId="77777777" w:rsidR="000A2DD7" w:rsidRDefault="000A2DD7" w:rsidP="000A2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575"/>
        <w:gridCol w:w="4576"/>
      </w:tblGrid>
      <w:tr w:rsidR="000A2DD7" w14:paraId="57C76740" w14:textId="77777777" w:rsidTr="00F77720">
        <w:trPr>
          <w:tblHeader/>
        </w:trPr>
        <w:tc>
          <w:tcPr>
            <w:tcW w:w="4575" w:type="dxa"/>
            <w:shd w:val="clear" w:color="auto" w:fill="C6D9F1" w:themeFill="text2" w:themeFillTint="33"/>
          </w:tcPr>
          <w:p w14:paraId="6E5BAB61" w14:textId="77777777" w:rsidR="000A2DD7" w:rsidRPr="00EB10EE" w:rsidRDefault="000A2DD7" w:rsidP="00525E94">
            <w:pPr>
              <w:jc w:val="center"/>
              <w:rPr>
                <w:b/>
                <w:bCs/>
                <w:sz w:val="20"/>
                <w:szCs w:val="20"/>
                <w:lang w:val="en-US"/>
              </w:rPr>
            </w:pPr>
            <w:r w:rsidRPr="00EB10EE">
              <w:rPr>
                <w:b/>
                <w:bCs/>
                <w:sz w:val="20"/>
                <w:szCs w:val="20"/>
                <w:lang w:val="en-US"/>
              </w:rPr>
              <w:t>Compliance requirement - Industry</w:t>
            </w:r>
          </w:p>
        </w:tc>
        <w:tc>
          <w:tcPr>
            <w:tcW w:w="4575" w:type="dxa"/>
            <w:shd w:val="clear" w:color="auto" w:fill="C6D9F1" w:themeFill="text2" w:themeFillTint="33"/>
          </w:tcPr>
          <w:p w14:paraId="4DCAAD63" w14:textId="77777777" w:rsidR="000A2DD7" w:rsidRPr="00EB10EE" w:rsidRDefault="000A2DD7" w:rsidP="00525E94">
            <w:pPr>
              <w:jc w:val="center"/>
              <w:rPr>
                <w:b/>
                <w:bCs/>
                <w:sz w:val="20"/>
                <w:szCs w:val="20"/>
                <w:lang w:val="en-US"/>
              </w:rPr>
            </w:pPr>
            <w:r w:rsidRPr="00EB10EE">
              <w:rPr>
                <w:b/>
                <w:bCs/>
                <w:sz w:val="20"/>
                <w:szCs w:val="20"/>
                <w:lang w:val="en-US"/>
              </w:rPr>
              <w:t>Monitoring requirements - Industry</w:t>
            </w:r>
          </w:p>
        </w:tc>
        <w:tc>
          <w:tcPr>
            <w:tcW w:w="4576" w:type="dxa"/>
            <w:shd w:val="clear" w:color="auto" w:fill="C6D9F1" w:themeFill="text2" w:themeFillTint="33"/>
          </w:tcPr>
          <w:p w14:paraId="736A8042" w14:textId="77777777" w:rsidR="000A2DD7" w:rsidRPr="00EB10EE" w:rsidRDefault="000A2DD7" w:rsidP="00525E94">
            <w:pPr>
              <w:jc w:val="center"/>
              <w:rPr>
                <w:b/>
                <w:bCs/>
                <w:sz w:val="20"/>
                <w:szCs w:val="20"/>
                <w:lang w:val="en-US"/>
              </w:rPr>
            </w:pPr>
            <w:r w:rsidRPr="00EB10EE">
              <w:rPr>
                <w:b/>
                <w:bCs/>
                <w:sz w:val="20"/>
                <w:szCs w:val="20"/>
                <w:lang w:val="en-US"/>
              </w:rPr>
              <w:t>Monitoring requirements - Government</w:t>
            </w:r>
          </w:p>
        </w:tc>
      </w:tr>
      <w:tr w:rsidR="000A2DD7" w14:paraId="44F73BD3" w14:textId="77777777" w:rsidTr="00F77720">
        <w:tc>
          <w:tcPr>
            <w:tcW w:w="4575" w:type="dxa"/>
          </w:tcPr>
          <w:p w14:paraId="17D0E515" w14:textId="74DCE958" w:rsidR="000A2DD7" w:rsidRDefault="00C024FA" w:rsidP="00525E94">
            <w:pPr>
              <w:rPr>
                <w:b/>
                <w:sz w:val="20"/>
                <w:szCs w:val="20"/>
                <w:lang w:val="en-US"/>
              </w:rPr>
            </w:pPr>
            <w:r>
              <w:rPr>
                <w:b/>
                <w:sz w:val="20"/>
                <w:szCs w:val="20"/>
                <w:lang w:val="en-US"/>
              </w:rPr>
              <w:t>General food safety management</w:t>
            </w:r>
            <w:r w:rsidR="000A2DD7">
              <w:rPr>
                <w:rStyle w:val="FootnoteReference"/>
                <w:b/>
                <w:sz w:val="20"/>
                <w:szCs w:val="20"/>
                <w:lang w:val="en-US"/>
              </w:rPr>
              <w:footnoteReference w:id="10"/>
            </w:r>
            <w:r w:rsidR="000A2DD7">
              <w:rPr>
                <w:b/>
                <w:sz w:val="20"/>
                <w:szCs w:val="20"/>
                <w:lang w:val="en-US"/>
              </w:rPr>
              <w:t xml:space="preserve">  </w:t>
            </w:r>
          </w:p>
          <w:p w14:paraId="43F12082" w14:textId="77777777" w:rsidR="000A2DD7" w:rsidRDefault="000A2DD7" w:rsidP="00525E94">
            <w:pPr>
              <w:rPr>
                <w:b/>
                <w:sz w:val="20"/>
                <w:szCs w:val="20"/>
                <w:lang w:val="en-US"/>
              </w:rPr>
            </w:pPr>
          </w:p>
          <w:p w14:paraId="1478F8D1" w14:textId="77777777" w:rsidR="000A2DD7" w:rsidRPr="00C024FA" w:rsidRDefault="000A2DD7" w:rsidP="00525E94">
            <w:pPr>
              <w:rPr>
                <w:sz w:val="20"/>
                <w:szCs w:val="20"/>
                <w:lang w:val="en-US"/>
              </w:rPr>
            </w:pPr>
            <w:r w:rsidRPr="00C024FA">
              <w:rPr>
                <w:sz w:val="20"/>
                <w:szCs w:val="20"/>
                <w:lang w:val="en-US"/>
              </w:rPr>
              <w:t>The food safety management statement must set out how a business proposes to manage the identified hazards associated with the following:</w:t>
            </w:r>
          </w:p>
          <w:p w14:paraId="7FEE1861" w14:textId="77777777" w:rsidR="000A2DD7" w:rsidRDefault="000A2DD7" w:rsidP="00525E94">
            <w:pPr>
              <w:rPr>
                <w:sz w:val="20"/>
                <w:szCs w:val="20"/>
                <w:lang w:val="en-US"/>
              </w:rPr>
            </w:pPr>
          </w:p>
          <w:p w14:paraId="6C2A32C1" w14:textId="77777777" w:rsidR="000A2DD7" w:rsidRPr="0076593F" w:rsidRDefault="000A2DD7" w:rsidP="00525E94">
            <w:pPr>
              <w:rPr>
                <w:b/>
                <w:bCs/>
                <w:i/>
                <w:iCs/>
                <w:sz w:val="20"/>
                <w:szCs w:val="20"/>
                <w:lang w:val="en-US"/>
              </w:rPr>
            </w:pPr>
            <w:r w:rsidRPr="0076593F">
              <w:rPr>
                <w:b/>
                <w:bCs/>
                <w:i/>
                <w:iCs/>
                <w:sz w:val="20"/>
                <w:szCs w:val="20"/>
                <w:lang w:val="en-US"/>
              </w:rPr>
              <w:t xml:space="preserve">- </w:t>
            </w:r>
            <w:r>
              <w:rPr>
                <w:b/>
                <w:bCs/>
                <w:i/>
                <w:iCs/>
                <w:sz w:val="20"/>
                <w:szCs w:val="20"/>
                <w:lang w:val="en-US"/>
              </w:rPr>
              <w:t xml:space="preserve">Primary processing of horticulture produce </w:t>
            </w:r>
          </w:p>
          <w:p w14:paraId="29E9F726" w14:textId="51F73E50" w:rsidR="000A2DD7" w:rsidRDefault="000A2DD7" w:rsidP="00525E94">
            <w:pPr>
              <w:spacing w:after="120"/>
              <w:rPr>
                <w:sz w:val="20"/>
                <w:szCs w:val="20"/>
                <w:lang w:val="en-US"/>
              </w:rPr>
            </w:pPr>
            <w:r>
              <w:rPr>
                <w:sz w:val="20"/>
                <w:szCs w:val="20"/>
                <w:lang w:val="en-US"/>
              </w:rPr>
              <w:t>T</w:t>
            </w:r>
            <w:r w:rsidRPr="00D64810">
              <w:rPr>
                <w:sz w:val="20"/>
                <w:szCs w:val="20"/>
                <w:lang w:val="en-US"/>
              </w:rPr>
              <w:t>he business implements a system to allow for the</w:t>
            </w:r>
            <w:r>
              <w:rPr>
                <w:sz w:val="20"/>
                <w:szCs w:val="20"/>
                <w:lang w:val="en-US"/>
              </w:rPr>
              <w:t xml:space="preserve"> primary processing of </w:t>
            </w:r>
            <w:r w:rsidRPr="00D64810">
              <w:rPr>
                <w:sz w:val="20"/>
                <w:szCs w:val="20"/>
                <w:lang w:val="en-US"/>
              </w:rPr>
              <w:t>horticulture produce</w:t>
            </w:r>
            <w:r w:rsidR="002F7987">
              <w:rPr>
                <w:sz w:val="20"/>
                <w:szCs w:val="20"/>
                <w:lang w:val="en-US"/>
              </w:rPr>
              <w:t>; resulting in</w:t>
            </w:r>
            <w:r>
              <w:rPr>
                <w:sz w:val="20"/>
                <w:szCs w:val="20"/>
                <w:lang w:val="en-US"/>
              </w:rPr>
              <w:t xml:space="preserve"> produce</w:t>
            </w:r>
            <w:r w:rsidR="002F7987">
              <w:rPr>
                <w:sz w:val="20"/>
                <w:szCs w:val="20"/>
                <w:lang w:val="en-US"/>
              </w:rPr>
              <w:t xml:space="preserve"> that</w:t>
            </w:r>
            <w:r>
              <w:rPr>
                <w:sz w:val="20"/>
                <w:szCs w:val="20"/>
                <w:lang w:val="en-US"/>
              </w:rPr>
              <w:t xml:space="preserve"> is safe and suitable.</w:t>
            </w:r>
            <w:r w:rsidRPr="00D64810">
              <w:rPr>
                <w:sz w:val="20"/>
                <w:szCs w:val="20"/>
                <w:lang w:val="en-US"/>
              </w:rPr>
              <w:t xml:space="preserve"> </w:t>
            </w:r>
          </w:p>
          <w:p w14:paraId="0FBB28FA" w14:textId="77777777" w:rsidR="000A2DD7" w:rsidRDefault="000A2DD7" w:rsidP="00525E94">
            <w:pPr>
              <w:spacing w:after="120"/>
              <w:rPr>
                <w:sz w:val="20"/>
                <w:szCs w:val="20"/>
                <w:lang w:val="en-US"/>
              </w:rPr>
            </w:pPr>
            <w:r>
              <w:rPr>
                <w:sz w:val="20"/>
                <w:szCs w:val="20"/>
                <w:lang w:val="en-US"/>
              </w:rPr>
              <w:t xml:space="preserve">Should the business receive produce from multiple producers, the primary processor is required to maintain records to verify the source of origin of all received produce. </w:t>
            </w:r>
          </w:p>
          <w:p w14:paraId="1A1FACD4" w14:textId="77777777" w:rsidR="000A2DD7" w:rsidRDefault="000A2DD7" w:rsidP="00525E94">
            <w:pPr>
              <w:rPr>
                <w:sz w:val="20"/>
                <w:szCs w:val="20"/>
                <w:lang w:val="en-US"/>
              </w:rPr>
            </w:pPr>
            <w:r>
              <w:rPr>
                <w:sz w:val="20"/>
                <w:szCs w:val="20"/>
                <w:lang w:val="en-US"/>
              </w:rPr>
              <w:t>Business also identifies how it maintains traceability back to the source farm for its processed horticulture produce</w:t>
            </w:r>
            <w:r w:rsidRPr="00EB10EE">
              <w:rPr>
                <w:sz w:val="20"/>
                <w:szCs w:val="20"/>
                <w:lang w:val="en-US"/>
              </w:rPr>
              <w:t>.</w:t>
            </w:r>
          </w:p>
          <w:p w14:paraId="4C3608B9" w14:textId="77777777" w:rsidR="000A2DD7" w:rsidRDefault="000A2DD7" w:rsidP="00525E94">
            <w:pPr>
              <w:rPr>
                <w:sz w:val="20"/>
                <w:szCs w:val="20"/>
                <w:lang w:val="en-US"/>
              </w:rPr>
            </w:pPr>
          </w:p>
          <w:p w14:paraId="4FF97487" w14:textId="26E0FC18" w:rsidR="000A2DD7" w:rsidRDefault="000A2DD7" w:rsidP="00525E94">
            <w:pPr>
              <w:rPr>
                <w:sz w:val="20"/>
                <w:szCs w:val="20"/>
                <w:lang w:val="en-US"/>
              </w:rPr>
            </w:pPr>
            <w:r>
              <w:rPr>
                <w:sz w:val="20"/>
                <w:szCs w:val="20"/>
                <w:lang w:val="en-US"/>
              </w:rPr>
              <w:t>Produce is inspected at the time of receipt to determine if</w:t>
            </w:r>
            <w:r w:rsidR="005E0641">
              <w:rPr>
                <w:sz w:val="20"/>
                <w:szCs w:val="20"/>
                <w:lang w:val="en-US"/>
              </w:rPr>
              <w:t xml:space="preserve"> it</w:t>
            </w:r>
            <w:r>
              <w:rPr>
                <w:sz w:val="20"/>
                <w:szCs w:val="20"/>
                <w:lang w:val="en-US"/>
              </w:rPr>
              <w:t xml:space="preserve"> is severely weather damaged, rotten, or deteriorated to an extent that it is unlikely to be acceptable for sale as a raw, ready to eat food.  </w:t>
            </w:r>
          </w:p>
          <w:p w14:paraId="2FF83849" w14:textId="611E2493" w:rsidR="000A2DD7" w:rsidRDefault="005E0641" w:rsidP="00525E94">
            <w:pPr>
              <w:rPr>
                <w:sz w:val="20"/>
                <w:szCs w:val="20"/>
                <w:lang w:val="en-US"/>
              </w:rPr>
            </w:pPr>
            <w:r>
              <w:rPr>
                <w:sz w:val="20"/>
                <w:szCs w:val="20"/>
                <w:lang w:val="en-US"/>
              </w:rPr>
              <w:t xml:space="preserve">At a minimum the food safety management statement will cover all elements of Standard </w:t>
            </w:r>
            <w:r>
              <w:rPr>
                <w:sz w:val="20"/>
                <w:szCs w:val="20"/>
                <w:lang w:val="en-US"/>
              </w:rPr>
              <w:lastRenderedPageBreak/>
              <w:t>4.2.9.</w:t>
            </w:r>
          </w:p>
          <w:p w14:paraId="5C6E184E" w14:textId="77777777" w:rsidR="005E0641" w:rsidRDefault="005E0641" w:rsidP="00525E94">
            <w:pPr>
              <w:rPr>
                <w:sz w:val="20"/>
                <w:szCs w:val="20"/>
                <w:lang w:val="en-US"/>
              </w:rPr>
            </w:pPr>
          </w:p>
          <w:p w14:paraId="609408CE" w14:textId="77777777" w:rsidR="000A2DD7" w:rsidRPr="00C024FA" w:rsidRDefault="000A2DD7" w:rsidP="00525E94">
            <w:pPr>
              <w:rPr>
                <w:bCs/>
                <w:sz w:val="20"/>
                <w:szCs w:val="20"/>
                <w:lang w:val="en-US"/>
              </w:rPr>
            </w:pPr>
            <w:r w:rsidRPr="00C024FA">
              <w:rPr>
                <w:bCs/>
                <w:sz w:val="20"/>
                <w:szCs w:val="20"/>
                <w:lang w:val="en-US"/>
              </w:rPr>
              <w:t xml:space="preserve">Where a horticulture primary processor is considered a food business under the Food Act, it will also be required to continue to comply with Standard 3.2.2 and 3.2.3. </w:t>
            </w:r>
          </w:p>
          <w:p w14:paraId="125A6665" w14:textId="3300344C" w:rsidR="000A2DD7" w:rsidRPr="00263974" w:rsidRDefault="000A2DD7" w:rsidP="00525E94">
            <w:pPr>
              <w:rPr>
                <w:b/>
                <w:bCs/>
                <w:sz w:val="20"/>
                <w:szCs w:val="20"/>
                <w:lang w:val="en-US"/>
              </w:rPr>
            </w:pPr>
          </w:p>
        </w:tc>
        <w:tc>
          <w:tcPr>
            <w:tcW w:w="4575" w:type="dxa"/>
          </w:tcPr>
          <w:p w14:paraId="560C3514" w14:textId="7CB9982D" w:rsidR="000A2DD7" w:rsidRDefault="000A2DD7" w:rsidP="00525E94">
            <w:pPr>
              <w:rPr>
                <w:sz w:val="20"/>
                <w:szCs w:val="20"/>
                <w:lang w:val="en-US"/>
              </w:rPr>
            </w:pPr>
            <w:r w:rsidRPr="00EB10EE">
              <w:rPr>
                <w:sz w:val="20"/>
                <w:szCs w:val="20"/>
                <w:lang w:val="en-US"/>
              </w:rPr>
              <w:lastRenderedPageBreak/>
              <w:t>Evidence/records to be kept to demonstrate that</w:t>
            </w:r>
            <w:r w:rsidR="005E0641">
              <w:rPr>
                <w:sz w:val="20"/>
                <w:szCs w:val="20"/>
                <w:lang w:val="en-US"/>
              </w:rPr>
              <w:t xml:space="preserve"> c</w:t>
            </w:r>
            <w:r w:rsidRPr="00EB10EE">
              <w:rPr>
                <w:sz w:val="20"/>
                <w:szCs w:val="20"/>
                <w:lang w:val="en-US"/>
              </w:rPr>
              <w:t>ontrol measures have been implemented and are monitored</w:t>
            </w:r>
            <w:r>
              <w:rPr>
                <w:sz w:val="20"/>
                <w:szCs w:val="20"/>
                <w:lang w:val="en-US"/>
              </w:rPr>
              <w:t xml:space="preserve"> for:</w:t>
            </w:r>
          </w:p>
          <w:p w14:paraId="2D5D2E90" w14:textId="77777777" w:rsidR="000A2DD7" w:rsidRPr="00A40B1C" w:rsidRDefault="000A2DD7" w:rsidP="00525E94">
            <w:pPr>
              <w:rPr>
                <w:rFonts w:cs="Arial"/>
                <w:sz w:val="20"/>
                <w:szCs w:val="20"/>
                <w:lang w:val="en-US"/>
              </w:rPr>
            </w:pPr>
          </w:p>
          <w:p w14:paraId="6AD00C2C"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 xml:space="preserve">Traceability </w:t>
            </w:r>
          </w:p>
          <w:p w14:paraId="4A6FE739"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 xml:space="preserve">Food Recall </w:t>
            </w:r>
          </w:p>
          <w:p w14:paraId="42065DA2"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 xml:space="preserve">Inputs </w:t>
            </w:r>
          </w:p>
          <w:p w14:paraId="0942E739"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Water use</w:t>
            </w:r>
          </w:p>
          <w:p w14:paraId="66AD213D"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Receiving weather affected produce</w:t>
            </w:r>
          </w:p>
          <w:p w14:paraId="1AE10F75"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Premise and equipment</w:t>
            </w:r>
          </w:p>
          <w:p w14:paraId="471ABD5E"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Skills and knowledge</w:t>
            </w:r>
          </w:p>
          <w:p w14:paraId="67DF8C06"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Health and hygiene</w:t>
            </w:r>
          </w:p>
          <w:p w14:paraId="060BA9F6"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Temperature control of received produce</w:t>
            </w:r>
          </w:p>
          <w:p w14:paraId="0883E570"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Washing and sanitising</w:t>
            </w:r>
          </w:p>
          <w:p w14:paraId="4705AD76"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Pest and animal management</w:t>
            </w:r>
          </w:p>
          <w:p w14:paraId="3FDC756A"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Sale &amp; supply</w:t>
            </w:r>
          </w:p>
          <w:p w14:paraId="07912C6B" w14:textId="77777777" w:rsidR="000A2DD7" w:rsidRPr="00A40B1C" w:rsidRDefault="000A2DD7" w:rsidP="000A2DD7">
            <w:pPr>
              <w:pStyle w:val="ListParagraph"/>
              <w:numPr>
                <w:ilvl w:val="0"/>
                <w:numId w:val="19"/>
              </w:numPr>
              <w:spacing w:after="0" w:line="240" w:lineRule="auto"/>
              <w:rPr>
                <w:rFonts w:ascii="Arial" w:hAnsi="Arial" w:cs="Arial"/>
                <w:sz w:val="20"/>
                <w:szCs w:val="20"/>
                <w:lang w:val="en-US"/>
              </w:rPr>
            </w:pPr>
            <w:r w:rsidRPr="00A40B1C">
              <w:rPr>
                <w:rFonts w:ascii="Arial" w:hAnsi="Arial" w:cs="Arial"/>
                <w:sz w:val="20"/>
                <w:szCs w:val="20"/>
                <w:lang w:val="en-US"/>
              </w:rPr>
              <w:t xml:space="preserve">Transport of processed melons </w:t>
            </w:r>
          </w:p>
          <w:p w14:paraId="6761AE3B" w14:textId="77777777" w:rsidR="000A2DD7" w:rsidRPr="00A40B1C" w:rsidRDefault="000A2DD7" w:rsidP="00525E94">
            <w:pPr>
              <w:rPr>
                <w:rFonts w:cs="Arial"/>
                <w:sz w:val="20"/>
                <w:szCs w:val="20"/>
                <w:lang w:val="en-US"/>
              </w:rPr>
            </w:pPr>
          </w:p>
          <w:p w14:paraId="2965F177" w14:textId="77777777" w:rsidR="000A2DD7" w:rsidRPr="00EB10EE" w:rsidRDefault="000A2DD7" w:rsidP="00525E94">
            <w:pPr>
              <w:rPr>
                <w:sz w:val="20"/>
                <w:szCs w:val="20"/>
              </w:rPr>
            </w:pPr>
          </w:p>
        </w:tc>
        <w:tc>
          <w:tcPr>
            <w:tcW w:w="4576" w:type="dxa"/>
          </w:tcPr>
          <w:p w14:paraId="46ED2883" w14:textId="08BAED1D" w:rsidR="000A2DD7" w:rsidRPr="00EB10EE" w:rsidRDefault="000A2DD7" w:rsidP="00525E94">
            <w:pPr>
              <w:rPr>
                <w:sz w:val="20"/>
                <w:szCs w:val="20"/>
                <w:lang w:val="en-US"/>
              </w:rPr>
            </w:pPr>
            <w:r w:rsidRPr="00EB10EE">
              <w:rPr>
                <w:sz w:val="20"/>
                <w:szCs w:val="20"/>
                <w:lang w:val="en-US"/>
              </w:rPr>
              <w:t>Regulator to instigate appro</w:t>
            </w:r>
            <w:r>
              <w:rPr>
                <w:sz w:val="20"/>
                <w:szCs w:val="20"/>
                <w:lang w:val="en-US"/>
              </w:rPr>
              <w:t xml:space="preserve">priate monitoring arrangements, </w:t>
            </w:r>
            <w:r w:rsidRPr="00EB10EE">
              <w:rPr>
                <w:sz w:val="20"/>
                <w:szCs w:val="20"/>
                <w:lang w:val="en-US"/>
              </w:rPr>
              <w:t xml:space="preserve">e.g. </w:t>
            </w:r>
            <w:r>
              <w:rPr>
                <w:sz w:val="20"/>
                <w:szCs w:val="20"/>
                <w:lang w:val="en-US"/>
              </w:rPr>
              <w:t xml:space="preserve">this </w:t>
            </w:r>
            <w:r w:rsidRPr="00EB10EE">
              <w:rPr>
                <w:sz w:val="20"/>
                <w:szCs w:val="20"/>
                <w:lang w:val="en-US"/>
              </w:rPr>
              <w:t xml:space="preserve">may include inspection or </w:t>
            </w:r>
            <w:r>
              <w:rPr>
                <w:sz w:val="20"/>
                <w:szCs w:val="20"/>
                <w:lang w:val="en-US"/>
              </w:rPr>
              <w:t>a</w:t>
            </w:r>
            <w:r w:rsidRPr="00EB10EE">
              <w:rPr>
                <w:sz w:val="20"/>
                <w:szCs w:val="20"/>
                <w:lang w:val="en-US"/>
              </w:rPr>
              <w:t>udit, or other arrangement depending on regulator’s legislation.</w:t>
            </w:r>
          </w:p>
          <w:p w14:paraId="133811F8" w14:textId="77777777" w:rsidR="000A2DD7" w:rsidRPr="00EB10EE" w:rsidRDefault="000A2DD7" w:rsidP="00525E94">
            <w:pPr>
              <w:rPr>
                <w:sz w:val="20"/>
                <w:szCs w:val="20"/>
                <w:lang w:val="en-US"/>
              </w:rPr>
            </w:pPr>
          </w:p>
          <w:p w14:paraId="69160B8B" w14:textId="10E81A61" w:rsidR="000A2DD7" w:rsidRDefault="000A2DD7" w:rsidP="00525E94">
            <w:pPr>
              <w:rPr>
                <w:sz w:val="20"/>
                <w:szCs w:val="20"/>
                <w:lang w:val="en-US"/>
              </w:rPr>
            </w:pPr>
            <w:r w:rsidRPr="00EB10EE">
              <w:rPr>
                <w:sz w:val="20"/>
                <w:szCs w:val="20"/>
                <w:lang w:val="en-US"/>
              </w:rPr>
              <w:t>The frequency of monitoring will be based on risk and p</w:t>
            </w:r>
            <w:r w:rsidR="002F7987">
              <w:rPr>
                <w:sz w:val="20"/>
                <w:szCs w:val="20"/>
                <w:lang w:val="en-US"/>
              </w:rPr>
              <w:t>ast compliance</w:t>
            </w:r>
            <w:r w:rsidRPr="00EB10EE">
              <w:rPr>
                <w:sz w:val="20"/>
                <w:szCs w:val="20"/>
                <w:lang w:val="en-US"/>
              </w:rPr>
              <w:t xml:space="preserve">. </w:t>
            </w:r>
          </w:p>
          <w:p w14:paraId="0DC5B308" w14:textId="77777777" w:rsidR="000A2DD7" w:rsidRDefault="000A2DD7" w:rsidP="00525E94">
            <w:pPr>
              <w:rPr>
                <w:sz w:val="20"/>
                <w:szCs w:val="20"/>
                <w:lang w:val="en-US"/>
              </w:rPr>
            </w:pPr>
          </w:p>
          <w:p w14:paraId="55139316" w14:textId="7898130E" w:rsidR="000A2DD7" w:rsidRPr="00EB10EE" w:rsidRDefault="000C71F8" w:rsidP="00525E94">
            <w:pPr>
              <w:rPr>
                <w:sz w:val="20"/>
                <w:szCs w:val="20"/>
                <w:lang w:val="en-US"/>
              </w:rPr>
            </w:pPr>
            <w:r>
              <w:rPr>
                <w:sz w:val="20"/>
                <w:szCs w:val="20"/>
                <w:lang w:val="en-US"/>
              </w:rPr>
              <w:t>If the proposed standard was approved, FSANZ understands that ISFR would endeavor to review this plan, and would consider a national survey of melons, two years following the commencement date of Std. 4.2.9.</w:t>
            </w:r>
          </w:p>
          <w:p w14:paraId="6AFE9DC3" w14:textId="77777777" w:rsidR="000A2DD7" w:rsidRPr="00EB10EE" w:rsidRDefault="000A2DD7" w:rsidP="00525E94">
            <w:pPr>
              <w:rPr>
                <w:sz w:val="20"/>
                <w:szCs w:val="20"/>
              </w:rPr>
            </w:pPr>
          </w:p>
        </w:tc>
      </w:tr>
      <w:tr w:rsidR="000A2DD7" w14:paraId="5552A700" w14:textId="77777777" w:rsidTr="00F77720">
        <w:tc>
          <w:tcPr>
            <w:tcW w:w="4575" w:type="dxa"/>
          </w:tcPr>
          <w:p w14:paraId="5BBEDC67" w14:textId="77777777" w:rsidR="000A2DD7" w:rsidRPr="00EF471B" w:rsidRDefault="000A2DD7" w:rsidP="00525E94">
            <w:pPr>
              <w:rPr>
                <w:b/>
                <w:bCs/>
                <w:sz w:val="20"/>
                <w:szCs w:val="20"/>
                <w:lang w:val="en-US"/>
              </w:rPr>
            </w:pPr>
            <w:r w:rsidRPr="00EF471B">
              <w:rPr>
                <w:b/>
                <w:bCs/>
                <w:sz w:val="20"/>
                <w:szCs w:val="20"/>
                <w:lang w:val="en-US"/>
              </w:rPr>
              <w:t>For primary processing activities only:</w:t>
            </w:r>
          </w:p>
          <w:p w14:paraId="441A3196" w14:textId="77777777" w:rsidR="000A2DD7" w:rsidRDefault="000A2DD7" w:rsidP="00525E94">
            <w:pPr>
              <w:rPr>
                <w:sz w:val="20"/>
                <w:szCs w:val="20"/>
                <w:lang w:val="en-US"/>
              </w:rPr>
            </w:pPr>
          </w:p>
          <w:p w14:paraId="3BED1CFC" w14:textId="77777777" w:rsidR="000A2DD7" w:rsidRPr="00EF471B" w:rsidRDefault="000A2DD7" w:rsidP="00525E94">
            <w:pPr>
              <w:rPr>
                <w:bCs/>
                <w:sz w:val="20"/>
                <w:szCs w:val="20"/>
                <w:lang w:val="en-US"/>
              </w:rPr>
            </w:pPr>
            <w:r w:rsidRPr="00EF471B">
              <w:rPr>
                <w:bCs/>
                <w:sz w:val="20"/>
                <w:szCs w:val="20"/>
                <w:lang w:val="en-US"/>
              </w:rPr>
              <w:t xml:space="preserve">The food safety management statement must: </w:t>
            </w:r>
          </w:p>
          <w:p w14:paraId="127DD30E" w14:textId="77777777" w:rsidR="000A2DD7" w:rsidRPr="00EB10EE" w:rsidRDefault="000A2DD7" w:rsidP="00525E94">
            <w:pPr>
              <w:rPr>
                <w:b/>
                <w:sz w:val="20"/>
                <w:szCs w:val="20"/>
                <w:lang w:val="en-US"/>
              </w:rPr>
            </w:pPr>
          </w:p>
          <w:p w14:paraId="00167BF5" w14:textId="77777777" w:rsidR="000A2DD7" w:rsidRPr="00EB10EE" w:rsidRDefault="000A2DD7" w:rsidP="00525E94">
            <w:pPr>
              <w:rPr>
                <w:sz w:val="20"/>
                <w:szCs w:val="20"/>
              </w:rPr>
            </w:pPr>
            <w:r w:rsidRPr="00EB10EE">
              <w:rPr>
                <w:sz w:val="20"/>
                <w:szCs w:val="20"/>
              </w:rPr>
              <w:t>(a) systematically identify the potential hazards that may be reasonably expected to occur in all food handling operations of the business;</w:t>
            </w:r>
          </w:p>
          <w:p w14:paraId="799E1E7F" w14:textId="77777777" w:rsidR="000A2DD7" w:rsidRPr="00EB10EE" w:rsidRDefault="000A2DD7" w:rsidP="00525E94">
            <w:pPr>
              <w:rPr>
                <w:sz w:val="20"/>
                <w:szCs w:val="20"/>
              </w:rPr>
            </w:pPr>
            <w:r w:rsidRPr="00EB10EE">
              <w:rPr>
                <w:sz w:val="20"/>
                <w:szCs w:val="20"/>
              </w:rPr>
              <w:t>(b) identify where, in a food handling operation, each hazard identified under paragraph (a) can be controlled and the means of control;</w:t>
            </w:r>
          </w:p>
          <w:p w14:paraId="4204ECB1" w14:textId="77777777" w:rsidR="000A2DD7" w:rsidRPr="00EB10EE" w:rsidRDefault="000A2DD7" w:rsidP="00525E94">
            <w:pPr>
              <w:rPr>
                <w:sz w:val="20"/>
                <w:szCs w:val="20"/>
              </w:rPr>
            </w:pPr>
            <w:r w:rsidRPr="00EB10EE">
              <w:rPr>
                <w:sz w:val="20"/>
                <w:szCs w:val="20"/>
              </w:rPr>
              <w:t>(c) provide for the systematic monitoring of those controls;</w:t>
            </w:r>
          </w:p>
          <w:p w14:paraId="51F921D5" w14:textId="77777777" w:rsidR="000A2DD7" w:rsidRPr="00EB10EE" w:rsidRDefault="000A2DD7" w:rsidP="00525E94">
            <w:pPr>
              <w:rPr>
                <w:sz w:val="20"/>
                <w:szCs w:val="20"/>
              </w:rPr>
            </w:pPr>
            <w:r w:rsidRPr="00EB10EE">
              <w:rPr>
                <w:sz w:val="20"/>
                <w:szCs w:val="20"/>
              </w:rPr>
              <w:t>(d) provide for appropriate corrective action when that hazard, or each of those hazards, is found not to be under control;</w:t>
            </w:r>
          </w:p>
          <w:p w14:paraId="5D93D8EB" w14:textId="77777777" w:rsidR="000A2DD7" w:rsidRPr="00EB10EE" w:rsidRDefault="000A2DD7" w:rsidP="00525E94">
            <w:pPr>
              <w:rPr>
                <w:sz w:val="20"/>
                <w:szCs w:val="20"/>
              </w:rPr>
            </w:pPr>
            <w:r w:rsidRPr="00EB10EE">
              <w:rPr>
                <w:sz w:val="20"/>
                <w:szCs w:val="20"/>
              </w:rPr>
              <w:t>(e) provide for the regular review of the statement by the food business to ensure its adequacy; and</w:t>
            </w:r>
          </w:p>
          <w:p w14:paraId="0BF5A8D5" w14:textId="77777777" w:rsidR="000A2DD7" w:rsidRPr="00E029C0" w:rsidRDefault="000A2DD7" w:rsidP="00525E94">
            <w:pPr>
              <w:spacing w:after="120"/>
              <w:rPr>
                <w:sz w:val="20"/>
                <w:szCs w:val="20"/>
              </w:rPr>
            </w:pPr>
            <w:r w:rsidRPr="00EB10EE">
              <w:rPr>
                <w:sz w:val="20"/>
                <w:szCs w:val="20"/>
              </w:rPr>
              <w:t>(f) provide for appropriate records to be made and kept by the business demonstrating action taken in relation to, or in compliance with, the food safety management statement.</w:t>
            </w:r>
          </w:p>
        </w:tc>
        <w:tc>
          <w:tcPr>
            <w:tcW w:w="4575" w:type="dxa"/>
          </w:tcPr>
          <w:p w14:paraId="6A5AB7B6" w14:textId="77777777" w:rsidR="000A2DD7" w:rsidRDefault="000A2DD7" w:rsidP="00525E94">
            <w:pPr>
              <w:rPr>
                <w:sz w:val="20"/>
                <w:szCs w:val="20"/>
                <w:lang w:val="en-US"/>
              </w:rPr>
            </w:pPr>
            <w:r w:rsidRPr="00EB10EE">
              <w:rPr>
                <w:sz w:val="20"/>
                <w:szCs w:val="20"/>
                <w:lang w:val="en-US"/>
              </w:rPr>
              <w:t>Verification checks (e.g. internal audits, visual inspections, final product microbiological monitoring) have been made of the</w:t>
            </w:r>
            <w:r>
              <w:rPr>
                <w:sz w:val="20"/>
                <w:szCs w:val="20"/>
                <w:lang w:val="en-US"/>
              </w:rPr>
              <w:t xml:space="preserve"> businesses</w:t>
            </w:r>
            <w:r w:rsidRPr="00EB10EE">
              <w:rPr>
                <w:sz w:val="20"/>
                <w:szCs w:val="20"/>
                <w:lang w:val="en-US"/>
              </w:rPr>
              <w:t xml:space="preserve"> food safety management</w:t>
            </w:r>
            <w:r>
              <w:rPr>
                <w:sz w:val="20"/>
                <w:szCs w:val="20"/>
                <w:lang w:val="en-US"/>
              </w:rPr>
              <w:t xml:space="preserve"> operation to confirm they are operating as per the approved food safety management statement. </w:t>
            </w:r>
            <w:r w:rsidRPr="00EB10EE">
              <w:rPr>
                <w:sz w:val="20"/>
                <w:szCs w:val="20"/>
                <w:lang w:val="en-US"/>
              </w:rPr>
              <w:t xml:space="preserve"> </w:t>
            </w:r>
          </w:p>
          <w:p w14:paraId="3546B422" w14:textId="77777777" w:rsidR="000A2DD7" w:rsidRDefault="000A2DD7" w:rsidP="00525E94">
            <w:pPr>
              <w:rPr>
                <w:sz w:val="20"/>
                <w:szCs w:val="20"/>
                <w:lang w:val="en-US"/>
              </w:rPr>
            </w:pPr>
          </w:p>
          <w:p w14:paraId="74794F38" w14:textId="77777777" w:rsidR="000A2DD7" w:rsidRPr="00EB10EE" w:rsidRDefault="000A2DD7" w:rsidP="00525E94">
            <w:pPr>
              <w:rPr>
                <w:sz w:val="20"/>
                <w:szCs w:val="20"/>
                <w:lang w:val="en-US"/>
              </w:rPr>
            </w:pPr>
          </w:p>
        </w:tc>
        <w:tc>
          <w:tcPr>
            <w:tcW w:w="4576" w:type="dxa"/>
          </w:tcPr>
          <w:p w14:paraId="6CE1137F" w14:textId="77777777" w:rsidR="000A2DD7" w:rsidRDefault="000A2DD7" w:rsidP="00525E94">
            <w:pPr>
              <w:rPr>
                <w:sz w:val="20"/>
                <w:szCs w:val="20"/>
                <w:lang w:val="en-US"/>
              </w:rPr>
            </w:pPr>
            <w:r>
              <w:rPr>
                <w:sz w:val="20"/>
                <w:szCs w:val="20"/>
                <w:lang w:val="en-US"/>
              </w:rPr>
              <w:t>The business has evidence in its approved food safety management statement to inform where:</w:t>
            </w:r>
          </w:p>
          <w:p w14:paraId="11B5EE98" w14:textId="77777777" w:rsidR="000A2DD7" w:rsidRDefault="000A2DD7" w:rsidP="00525E94">
            <w:pPr>
              <w:rPr>
                <w:sz w:val="20"/>
                <w:szCs w:val="20"/>
                <w:lang w:val="en-US"/>
              </w:rPr>
            </w:pPr>
          </w:p>
          <w:p w14:paraId="0B8EEFA6" w14:textId="77777777" w:rsidR="000A2DD7" w:rsidRDefault="000A2DD7" w:rsidP="00525E94">
            <w:pPr>
              <w:rPr>
                <w:sz w:val="20"/>
                <w:szCs w:val="20"/>
                <w:lang w:val="en-US"/>
              </w:rPr>
            </w:pPr>
            <w:r>
              <w:rPr>
                <w:sz w:val="20"/>
                <w:szCs w:val="20"/>
                <w:lang w:val="en-US"/>
              </w:rPr>
              <w:t>- C</w:t>
            </w:r>
            <w:r w:rsidRPr="00EB10EE">
              <w:rPr>
                <w:sz w:val="20"/>
                <w:szCs w:val="20"/>
                <w:lang w:val="en-US"/>
              </w:rPr>
              <w:t>orrective action</w:t>
            </w:r>
            <w:r>
              <w:rPr>
                <w:sz w:val="20"/>
                <w:szCs w:val="20"/>
                <w:lang w:val="en-US"/>
              </w:rPr>
              <w:t>s</w:t>
            </w:r>
            <w:r w:rsidRPr="00EB10EE">
              <w:rPr>
                <w:sz w:val="20"/>
                <w:szCs w:val="20"/>
                <w:lang w:val="en-US"/>
              </w:rPr>
              <w:t xml:space="preserve"> ha</w:t>
            </w:r>
            <w:r>
              <w:rPr>
                <w:sz w:val="20"/>
                <w:szCs w:val="20"/>
                <w:lang w:val="en-US"/>
              </w:rPr>
              <w:t>ve</w:t>
            </w:r>
            <w:r w:rsidRPr="00EB10EE">
              <w:rPr>
                <w:sz w:val="20"/>
                <w:szCs w:val="20"/>
                <w:lang w:val="en-US"/>
              </w:rPr>
              <w:t xml:space="preserve"> been taken when necessary (e.g. description of actions for restoration of control, dealing with unacceptable </w:t>
            </w:r>
            <w:r>
              <w:rPr>
                <w:sz w:val="20"/>
                <w:szCs w:val="20"/>
                <w:lang w:val="en-US"/>
              </w:rPr>
              <w:t>produce</w:t>
            </w:r>
            <w:r w:rsidRPr="00EB10EE">
              <w:rPr>
                <w:sz w:val="20"/>
                <w:szCs w:val="20"/>
                <w:lang w:val="en-US"/>
              </w:rPr>
              <w:t>,</w:t>
            </w:r>
            <w:r>
              <w:rPr>
                <w:sz w:val="20"/>
                <w:szCs w:val="20"/>
                <w:lang w:val="en-US"/>
              </w:rPr>
              <w:t xml:space="preserve"> alternate process and monitoring controls in the event of weather damaged produce entering the processing premises,</w:t>
            </w:r>
            <w:r w:rsidRPr="00EB10EE">
              <w:rPr>
                <w:sz w:val="20"/>
                <w:szCs w:val="20"/>
                <w:lang w:val="en-US"/>
              </w:rPr>
              <w:t xml:space="preserve"> and prevention of recurrence). </w:t>
            </w:r>
          </w:p>
          <w:p w14:paraId="058C7026" w14:textId="77777777" w:rsidR="000A2DD7" w:rsidRDefault="000A2DD7" w:rsidP="00525E94">
            <w:pPr>
              <w:rPr>
                <w:sz w:val="20"/>
                <w:szCs w:val="20"/>
                <w:lang w:val="en-US"/>
              </w:rPr>
            </w:pPr>
          </w:p>
          <w:p w14:paraId="77B72829" w14:textId="77777777" w:rsidR="000A2DD7" w:rsidRPr="00EB10EE" w:rsidRDefault="000A2DD7" w:rsidP="00525E94">
            <w:pPr>
              <w:rPr>
                <w:sz w:val="20"/>
                <w:szCs w:val="20"/>
                <w:lang w:val="en-US"/>
              </w:rPr>
            </w:pPr>
            <w:r w:rsidRPr="00EB10EE">
              <w:rPr>
                <w:sz w:val="20"/>
                <w:szCs w:val="20"/>
                <w:lang w:val="en-US"/>
              </w:rPr>
              <w:t xml:space="preserve">- Corrective action/s have been taken when necessary (e.g. description of actions for </w:t>
            </w:r>
            <w:r>
              <w:rPr>
                <w:sz w:val="20"/>
                <w:szCs w:val="20"/>
                <w:lang w:val="en-US"/>
              </w:rPr>
              <w:t>segregation and diversion of weather affected produce).</w:t>
            </w:r>
          </w:p>
          <w:p w14:paraId="488C9C3D" w14:textId="77777777" w:rsidR="000A2DD7" w:rsidRPr="00EB10EE" w:rsidRDefault="000A2DD7" w:rsidP="00525E94">
            <w:pPr>
              <w:rPr>
                <w:sz w:val="20"/>
                <w:szCs w:val="20"/>
                <w:lang w:val="en-US"/>
              </w:rPr>
            </w:pPr>
          </w:p>
        </w:tc>
      </w:tr>
      <w:tr w:rsidR="00724216" w14:paraId="6D0E3071" w14:textId="77777777" w:rsidTr="00724216">
        <w:tc>
          <w:tcPr>
            <w:tcW w:w="4575" w:type="dxa"/>
            <w:tcBorders>
              <w:top w:val="single" w:sz="4" w:space="0" w:color="auto"/>
              <w:left w:val="single" w:sz="4" w:space="0" w:color="auto"/>
              <w:bottom w:val="single" w:sz="4" w:space="0" w:color="auto"/>
              <w:right w:val="single" w:sz="4" w:space="0" w:color="auto"/>
            </w:tcBorders>
          </w:tcPr>
          <w:p w14:paraId="77D0F446" w14:textId="77777777" w:rsidR="00724216" w:rsidRPr="00724216" w:rsidRDefault="00724216" w:rsidP="000B36C3">
            <w:pPr>
              <w:rPr>
                <w:b/>
                <w:bCs/>
                <w:i/>
                <w:sz w:val="20"/>
                <w:szCs w:val="20"/>
                <w:lang w:val="en-US"/>
              </w:rPr>
            </w:pPr>
            <w:r w:rsidRPr="00724216">
              <w:rPr>
                <w:b/>
                <w:bCs/>
                <w:i/>
                <w:sz w:val="20"/>
                <w:szCs w:val="20"/>
                <w:lang w:val="en-US"/>
              </w:rPr>
              <w:t xml:space="preserve">- Traceability  </w:t>
            </w:r>
          </w:p>
          <w:p w14:paraId="263814D2" w14:textId="1D208C16" w:rsidR="00724216" w:rsidRPr="00724216" w:rsidRDefault="00724216" w:rsidP="00724216">
            <w:pPr>
              <w:rPr>
                <w:bCs/>
                <w:sz w:val="20"/>
                <w:szCs w:val="20"/>
                <w:lang w:val="en-US"/>
              </w:rPr>
            </w:pPr>
            <w:r w:rsidRPr="00724216">
              <w:rPr>
                <w:bCs/>
                <w:sz w:val="20"/>
                <w:szCs w:val="20"/>
                <w:lang w:val="en-US"/>
              </w:rPr>
              <w:t xml:space="preserve">Outcome – A system is implemented so that all melons sold or supplied to the horticulture processor are traceable to the producer that grew and harvested the melons. </w:t>
            </w:r>
          </w:p>
          <w:p w14:paraId="50838BA3"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bCs/>
                <w:sz w:val="20"/>
                <w:szCs w:val="20"/>
                <w:lang w:val="en-US" w:bidi="en-US"/>
              </w:rPr>
            </w:pPr>
            <w:r w:rsidRPr="00724216">
              <w:rPr>
                <w:rFonts w:ascii="Arial" w:eastAsia="Times New Roman" w:hAnsi="Arial" w:cs="Times New Roman"/>
                <w:bCs/>
                <w:sz w:val="20"/>
                <w:szCs w:val="20"/>
                <w:lang w:val="en-US" w:bidi="en-US"/>
              </w:rPr>
              <w:t>Invoices prepared for produce sold to processors indicating producer name and address.</w:t>
            </w:r>
          </w:p>
          <w:p w14:paraId="6190D3C4"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bCs/>
                <w:sz w:val="20"/>
                <w:szCs w:val="20"/>
                <w:lang w:val="en-US" w:bidi="en-US"/>
              </w:rPr>
            </w:pPr>
            <w:r w:rsidRPr="00724216">
              <w:rPr>
                <w:rFonts w:ascii="Arial" w:eastAsia="Times New Roman" w:hAnsi="Arial" w:cs="Times New Roman"/>
                <w:bCs/>
                <w:sz w:val="20"/>
                <w:szCs w:val="20"/>
                <w:lang w:val="en-US" w:bidi="en-US"/>
              </w:rPr>
              <w:lastRenderedPageBreak/>
              <w:t>Invoices prepared for product sold to other processors/retailers indicating processor name and address.</w:t>
            </w:r>
          </w:p>
          <w:p w14:paraId="0C18E118" w14:textId="77777777" w:rsidR="00724216" w:rsidRPr="00724216" w:rsidRDefault="00724216" w:rsidP="000B36C3">
            <w:pPr>
              <w:pStyle w:val="ListParagraph"/>
              <w:numPr>
                <w:ilvl w:val="0"/>
                <w:numId w:val="28"/>
              </w:numPr>
              <w:autoSpaceDE w:val="0"/>
              <w:autoSpaceDN w:val="0"/>
              <w:adjustRightInd w:val="0"/>
              <w:spacing w:after="120" w:line="240" w:lineRule="auto"/>
              <w:rPr>
                <w:rFonts w:ascii="Arial" w:eastAsia="Times New Roman" w:hAnsi="Arial" w:cs="Times New Roman"/>
                <w:bCs/>
                <w:sz w:val="20"/>
                <w:szCs w:val="20"/>
                <w:lang w:val="en-US" w:bidi="en-US"/>
              </w:rPr>
            </w:pPr>
            <w:r w:rsidRPr="00724216">
              <w:rPr>
                <w:rFonts w:ascii="Arial" w:eastAsia="Times New Roman" w:hAnsi="Arial" w:cs="Times New Roman"/>
                <w:bCs/>
                <w:sz w:val="20"/>
                <w:szCs w:val="20"/>
                <w:lang w:val="en-US" w:bidi="en-US"/>
              </w:rPr>
              <w:t>If produce is received from multiple producers or from different production sites, records must be maintained to verify the source of origin of received produce.</w:t>
            </w:r>
          </w:p>
          <w:p w14:paraId="318015DC"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bCs/>
                <w:sz w:val="20"/>
                <w:szCs w:val="20"/>
                <w:lang w:val="en-US" w:bidi="en-US"/>
              </w:rPr>
            </w:pPr>
            <w:r w:rsidRPr="00724216">
              <w:rPr>
                <w:rFonts w:ascii="Arial" w:eastAsia="Times New Roman" w:hAnsi="Arial" w:cs="Times New Roman"/>
                <w:bCs/>
                <w:sz w:val="20"/>
                <w:szCs w:val="20"/>
                <w:lang w:val="en-US" w:bidi="en-US"/>
              </w:rPr>
              <w:t>Melons sold or supplied by a processor are traceable back to the processor.</w:t>
            </w:r>
          </w:p>
          <w:p w14:paraId="19D35EFC" w14:textId="77777777" w:rsidR="00724216" w:rsidRPr="00724216" w:rsidRDefault="00724216" w:rsidP="000B36C3">
            <w:pPr>
              <w:pStyle w:val="ListParagraph"/>
              <w:numPr>
                <w:ilvl w:val="0"/>
                <w:numId w:val="28"/>
              </w:numPr>
              <w:autoSpaceDE w:val="0"/>
              <w:autoSpaceDN w:val="0"/>
              <w:adjustRightInd w:val="0"/>
              <w:spacing w:after="120" w:line="240" w:lineRule="auto"/>
              <w:rPr>
                <w:rFonts w:ascii="Arial" w:eastAsia="Times New Roman" w:hAnsi="Arial" w:cs="Times New Roman"/>
                <w:b/>
                <w:bCs/>
                <w:sz w:val="20"/>
                <w:szCs w:val="20"/>
                <w:lang w:val="en-US" w:bidi="en-US"/>
              </w:rPr>
            </w:pPr>
            <w:r w:rsidRPr="00724216">
              <w:rPr>
                <w:rFonts w:ascii="Arial" w:eastAsia="Times New Roman" w:hAnsi="Arial" w:cs="Times New Roman"/>
                <w:bCs/>
                <w:sz w:val="20"/>
                <w:szCs w:val="20"/>
                <w:lang w:val="en-US" w:bidi="en-US"/>
              </w:rPr>
              <w:t>Business develops a food recall plan to aid traceability.</w:t>
            </w:r>
            <w:r w:rsidRPr="00724216">
              <w:rPr>
                <w:rFonts w:ascii="Arial" w:eastAsia="Times New Roman" w:hAnsi="Arial" w:cs="Times New Roman"/>
                <w:b/>
                <w:bCs/>
                <w:sz w:val="20"/>
                <w:szCs w:val="20"/>
                <w:lang w:val="en-US" w:bidi="en-US"/>
              </w:rPr>
              <w:t xml:space="preserve"> </w:t>
            </w:r>
          </w:p>
        </w:tc>
        <w:tc>
          <w:tcPr>
            <w:tcW w:w="4575" w:type="dxa"/>
            <w:tcBorders>
              <w:top w:val="single" w:sz="4" w:space="0" w:color="auto"/>
              <w:left w:val="single" w:sz="4" w:space="0" w:color="auto"/>
              <w:bottom w:val="single" w:sz="4" w:space="0" w:color="auto"/>
              <w:right w:val="single" w:sz="4" w:space="0" w:color="auto"/>
            </w:tcBorders>
          </w:tcPr>
          <w:p w14:paraId="5CEF96A7" w14:textId="77777777" w:rsidR="00724216" w:rsidRDefault="00724216" w:rsidP="000B36C3">
            <w:pPr>
              <w:rPr>
                <w:sz w:val="20"/>
                <w:szCs w:val="20"/>
                <w:lang w:val="en-US"/>
              </w:rPr>
            </w:pPr>
            <w:r>
              <w:rPr>
                <w:sz w:val="20"/>
                <w:szCs w:val="20"/>
                <w:lang w:val="en-US"/>
              </w:rPr>
              <w:lastRenderedPageBreak/>
              <w:t>Processor must maintain records of all melons sold or supplied (e.g. invoices, distribution logs).</w:t>
            </w:r>
          </w:p>
          <w:p w14:paraId="6E736BD7" w14:textId="77777777" w:rsidR="00724216" w:rsidRPr="00724216" w:rsidRDefault="00724216" w:rsidP="000B36C3">
            <w:pPr>
              <w:rPr>
                <w:sz w:val="20"/>
                <w:szCs w:val="20"/>
                <w:lang w:val="en-US"/>
              </w:rPr>
            </w:pPr>
          </w:p>
        </w:tc>
        <w:tc>
          <w:tcPr>
            <w:tcW w:w="4576" w:type="dxa"/>
            <w:tcBorders>
              <w:top w:val="single" w:sz="4" w:space="0" w:color="auto"/>
              <w:left w:val="single" w:sz="4" w:space="0" w:color="auto"/>
              <w:bottom w:val="single" w:sz="4" w:space="0" w:color="auto"/>
              <w:right w:val="single" w:sz="4" w:space="0" w:color="auto"/>
            </w:tcBorders>
          </w:tcPr>
          <w:p w14:paraId="5CFD1BE1" w14:textId="77777777" w:rsidR="00724216" w:rsidRDefault="00724216" w:rsidP="000B36C3">
            <w:pPr>
              <w:rPr>
                <w:sz w:val="20"/>
                <w:szCs w:val="20"/>
                <w:lang w:val="en-US"/>
              </w:rPr>
            </w:pPr>
            <w:r w:rsidRPr="00897B99">
              <w:rPr>
                <w:sz w:val="20"/>
                <w:szCs w:val="20"/>
                <w:lang w:val="en-US"/>
              </w:rPr>
              <w:t>The business has evidence in its approved food safety management statement to inform on</w:t>
            </w:r>
            <w:r>
              <w:rPr>
                <w:sz w:val="20"/>
                <w:szCs w:val="20"/>
                <w:lang w:val="en-US"/>
              </w:rPr>
              <w:t xml:space="preserve"> v</w:t>
            </w:r>
            <w:r w:rsidRPr="00EB10EE">
              <w:rPr>
                <w:sz w:val="20"/>
                <w:szCs w:val="20"/>
                <w:lang w:val="en-US"/>
              </w:rPr>
              <w:t>erification check</w:t>
            </w:r>
            <w:r>
              <w:rPr>
                <w:sz w:val="20"/>
                <w:szCs w:val="20"/>
                <w:lang w:val="en-US"/>
              </w:rPr>
              <w:t>s conducted on supplier invoices so premises of origin for all melons is clear and accurate.</w:t>
            </w:r>
            <w:r w:rsidRPr="00EB10EE">
              <w:rPr>
                <w:sz w:val="20"/>
                <w:szCs w:val="20"/>
                <w:lang w:val="en-US"/>
              </w:rPr>
              <w:t xml:space="preserve"> </w:t>
            </w:r>
          </w:p>
          <w:p w14:paraId="75235B7B" w14:textId="77777777" w:rsidR="00724216" w:rsidRDefault="00724216" w:rsidP="000B36C3">
            <w:pPr>
              <w:rPr>
                <w:sz w:val="20"/>
                <w:szCs w:val="20"/>
                <w:lang w:val="en-US"/>
              </w:rPr>
            </w:pPr>
          </w:p>
          <w:p w14:paraId="6879683B" w14:textId="77777777" w:rsidR="00724216" w:rsidRPr="00EB10EE" w:rsidRDefault="00724216" w:rsidP="000B36C3">
            <w:pPr>
              <w:rPr>
                <w:sz w:val="20"/>
                <w:szCs w:val="20"/>
                <w:lang w:val="en-US"/>
              </w:rPr>
            </w:pPr>
          </w:p>
          <w:p w14:paraId="14A084AA" w14:textId="77777777" w:rsidR="00724216" w:rsidRPr="00724216" w:rsidRDefault="00724216" w:rsidP="000B36C3">
            <w:pPr>
              <w:rPr>
                <w:sz w:val="20"/>
                <w:szCs w:val="20"/>
                <w:lang w:val="en-US"/>
              </w:rPr>
            </w:pPr>
          </w:p>
        </w:tc>
      </w:tr>
      <w:tr w:rsidR="000A2DD7" w14:paraId="6A9051FC" w14:textId="77777777" w:rsidTr="00F77720">
        <w:tc>
          <w:tcPr>
            <w:tcW w:w="4575" w:type="dxa"/>
          </w:tcPr>
          <w:p w14:paraId="5EDD98D8" w14:textId="066953EC" w:rsidR="000A2DD7" w:rsidRDefault="000A2DD7" w:rsidP="00525E94">
            <w:pPr>
              <w:rPr>
                <w:sz w:val="20"/>
                <w:szCs w:val="20"/>
                <w:lang w:val="en-US"/>
              </w:rPr>
            </w:pPr>
            <w:r w:rsidRPr="00FB6C8F">
              <w:rPr>
                <w:b/>
                <w:bCs/>
                <w:i/>
                <w:iCs/>
                <w:sz w:val="20"/>
                <w:szCs w:val="20"/>
                <w:lang w:val="en-US"/>
              </w:rPr>
              <w:t>- Inputs</w:t>
            </w:r>
            <w:r w:rsidRPr="00EB10EE">
              <w:rPr>
                <w:sz w:val="20"/>
                <w:szCs w:val="20"/>
                <w:lang w:val="en-US"/>
              </w:rPr>
              <w:t xml:space="preserve"> </w:t>
            </w:r>
            <w:r w:rsidR="00C024FA" w:rsidRPr="00203151">
              <w:rPr>
                <w:b/>
                <w:bCs/>
                <w:i/>
                <w:iCs/>
                <w:sz w:val="20"/>
                <w:szCs w:val="20"/>
                <w:lang w:val="en-US"/>
              </w:rPr>
              <w:t>Water</w:t>
            </w:r>
            <w:r w:rsidR="00C024FA">
              <w:rPr>
                <w:b/>
                <w:bCs/>
                <w:i/>
                <w:iCs/>
                <w:sz w:val="20"/>
                <w:szCs w:val="20"/>
                <w:lang w:val="en-US"/>
              </w:rPr>
              <w:t xml:space="preserve"> (post-harvest only)</w:t>
            </w:r>
          </w:p>
          <w:p w14:paraId="763D7B3F" w14:textId="77777777" w:rsidR="000A2DD7" w:rsidRDefault="000A2DD7" w:rsidP="00525E94">
            <w:pPr>
              <w:spacing w:after="120"/>
              <w:rPr>
                <w:sz w:val="20"/>
                <w:szCs w:val="20"/>
                <w:lang w:val="en-US"/>
              </w:rPr>
            </w:pPr>
            <w:r w:rsidRPr="00E00B8C">
              <w:rPr>
                <w:sz w:val="20"/>
                <w:szCs w:val="20"/>
                <w:lang w:val="en-US"/>
              </w:rPr>
              <w:t>Outcome –</w:t>
            </w:r>
            <w:r>
              <w:rPr>
                <w:sz w:val="20"/>
                <w:szCs w:val="20"/>
                <w:lang w:val="en-US"/>
              </w:rPr>
              <w:t xml:space="preserve"> Chemical, physical and microbiological hazards associated with inputs are appropriately managed during primary processing so that melons are not made unacceptable.</w:t>
            </w:r>
          </w:p>
          <w:p w14:paraId="2FAE057E" w14:textId="77777777" w:rsidR="000A2DD7" w:rsidRPr="00C024FA" w:rsidRDefault="000A2DD7" w:rsidP="000A2DD7">
            <w:pPr>
              <w:pStyle w:val="ListParagraph"/>
              <w:numPr>
                <w:ilvl w:val="0"/>
                <w:numId w:val="22"/>
              </w:numPr>
              <w:spacing w:after="0" w:line="240" w:lineRule="auto"/>
              <w:rPr>
                <w:rFonts w:ascii="Arial" w:hAnsi="Arial" w:cs="Arial"/>
                <w:sz w:val="20"/>
                <w:szCs w:val="20"/>
                <w:lang w:val="en-US"/>
              </w:rPr>
            </w:pPr>
            <w:r w:rsidRPr="00C024FA">
              <w:rPr>
                <w:rFonts w:ascii="Arial" w:hAnsi="Arial" w:cs="Arial"/>
                <w:sz w:val="20"/>
                <w:szCs w:val="20"/>
                <w:lang w:val="en-US"/>
              </w:rPr>
              <w:t>Sanitisation chemicals used are appropriate as food grade sanitisers.</w:t>
            </w:r>
          </w:p>
          <w:p w14:paraId="421571F0" w14:textId="2D53EB93" w:rsidR="000A2DD7" w:rsidRPr="00E029C0" w:rsidRDefault="000A2DD7" w:rsidP="005E0641">
            <w:pPr>
              <w:pStyle w:val="ListParagraph"/>
              <w:numPr>
                <w:ilvl w:val="0"/>
                <w:numId w:val="28"/>
              </w:numPr>
              <w:autoSpaceDE w:val="0"/>
              <w:autoSpaceDN w:val="0"/>
              <w:adjustRightInd w:val="0"/>
              <w:spacing w:after="120" w:line="240" w:lineRule="auto"/>
              <w:rPr>
                <w:sz w:val="20"/>
                <w:szCs w:val="20"/>
                <w:lang w:val="en-US"/>
              </w:rPr>
            </w:pPr>
            <w:r w:rsidRPr="00C024FA">
              <w:rPr>
                <w:rFonts w:ascii="Arial" w:hAnsi="Arial" w:cs="Arial"/>
                <w:sz w:val="20"/>
                <w:szCs w:val="20"/>
                <w:lang w:val="en-US"/>
              </w:rPr>
              <w:t>Water sources</w:t>
            </w:r>
            <w:r w:rsidR="005E0641">
              <w:rPr>
                <w:rFonts w:ascii="Arial" w:hAnsi="Arial" w:cs="Arial"/>
                <w:sz w:val="20"/>
                <w:szCs w:val="20"/>
                <w:lang w:val="en-US"/>
              </w:rPr>
              <w:t>:</w:t>
            </w:r>
            <w:r w:rsidRPr="00C024FA">
              <w:rPr>
                <w:rFonts w:ascii="Arial" w:hAnsi="Arial" w:cs="Arial"/>
                <w:sz w:val="20"/>
                <w:szCs w:val="20"/>
                <w:lang w:val="en-US"/>
              </w:rPr>
              <w:t xml:space="preserve"> if non-potable water is used, it is frequently tested so that it is shown to be equivalent to potable water. In all instances use of potable water is preferred for primary processing operations.</w:t>
            </w:r>
            <w:r w:rsidRPr="006A2BAE">
              <w:rPr>
                <w:sz w:val="20"/>
                <w:szCs w:val="20"/>
                <w:lang w:val="en-US"/>
              </w:rPr>
              <w:t xml:space="preserve"> </w:t>
            </w:r>
          </w:p>
        </w:tc>
        <w:tc>
          <w:tcPr>
            <w:tcW w:w="4575" w:type="dxa"/>
          </w:tcPr>
          <w:p w14:paraId="4BC0E2BF" w14:textId="219F9B2F" w:rsidR="000A2DD7" w:rsidRDefault="000A2DD7" w:rsidP="00525E94">
            <w:pPr>
              <w:rPr>
                <w:sz w:val="20"/>
                <w:szCs w:val="20"/>
                <w:lang w:val="en-US"/>
              </w:rPr>
            </w:pPr>
            <w:r>
              <w:rPr>
                <w:sz w:val="20"/>
                <w:szCs w:val="20"/>
                <w:lang w:val="en-US"/>
              </w:rPr>
              <w:t>- Potable (drinking quality) water is used to process horticulture produce, or records are maintained</w:t>
            </w:r>
            <w:r w:rsidR="0004379C">
              <w:rPr>
                <w:sz w:val="20"/>
                <w:szCs w:val="20"/>
                <w:lang w:val="en-US"/>
              </w:rPr>
              <w:t xml:space="preserve"> of the treatment</w:t>
            </w:r>
            <w:r w:rsidR="00737EF8">
              <w:rPr>
                <w:sz w:val="20"/>
                <w:szCs w:val="20"/>
                <w:lang w:val="en-US"/>
              </w:rPr>
              <w:t xml:space="preserve"> </w:t>
            </w:r>
            <w:r>
              <w:rPr>
                <w:sz w:val="20"/>
                <w:szCs w:val="20"/>
                <w:lang w:val="en-US"/>
              </w:rPr>
              <w:t xml:space="preserve">of non-potable water, to ensure it is not a source of contamination for processed horticulture produce. </w:t>
            </w:r>
          </w:p>
          <w:p w14:paraId="41C79C11" w14:textId="77777777" w:rsidR="000A2DD7" w:rsidRDefault="000A2DD7" w:rsidP="00525E94">
            <w:pPr>
              <w:rPr>
                <w:sz w:val="20"/>
                <w:szCs w:val="20"/>
                <w:lang w:val="en-US"/>
              </w:rPr>
            </w:pPr>
          </w:p>
          <w:p w14:paraId="21BB1A7C" w14:textId="77777777" w:rsidR="000A2DD7" w:rsidRDefault="000A2DD7" w:rsidP="00525E94">
            <w:pPr>
              <w:rPr>
                <w:sz w:val="20"/>
                <w:szCs w:val="20"/>
                <w:lang w:val="en-US"/>
              </w:rPr>
            </w:pPr>
            <w:r>
              <w:rPr>
                <w:sz w:val="20"/>
                <w:szCs w:val="20"/>
                <w:lang w:val="en-US"/>
              </w:rPr>
              <w:t>- Business may need to demonstrate compliance to the relevant jurisdictional Safe Drinking Water Act.</w:t>
            </w:r>
          </w:p>
          <w:p w14:paraId="21F3C683" w14:textId="77777777" w:rsidR="000A2DD7" w:rsidRDefault="000A2DD7" w:rsidP="00525E94">
            <w:pPr>
              <w:rPr>
                <w:sz w:val="20"/>
                <w:szCs w:val="20"/>
                <w:lang w:val="en-US"/>
              </w:rPr>
            </w:pPr>
          </w:p>
          <w:p w14:paraId="201363A9" w14:textId="77777777" w:rsidR="000A2DD7" w:rsidRPr="00EB10EE" w:rsidRDefault="000A2DD7" w:rsidP="00525E94">
            <w:pPr>
              <w:rPr>
                <w:sz w:val="20"/>
                <w:szCs w:val="20"/>
              </w:rPr>
            </w:pPr>
          </w:p>
        </w:tc>
        <w:tc>
          <w:tcPr>
            <w:tcW w:w="4576" w:type="dxa"/>
          </w:tcPr>
          <w:p w14:paraId="22E31C98" w14:textId="77777777" w:rsidR="000A2DD7" w:rsidRDefault="000A2DD7" w:rsidP="00525E94">
            <w:pPr>
              <w:rPr>
                <w:sz w:val="20"/>
                <w:szCs w:val="20"/>
                <w:lang w:val="en-US"/>
              </w:rPr>
            </w:pPr>
            <w:r>
              <w:rPr>
                <w:sz w:val="20"/>
                <w:szCs w:val="20"/>
                <w:lang w:val="en-US"/>
              </w:rPr>
              <w:t>The business has evidence in its food safety management statement to inform where:</w:t>
            </w:r>
          </w:p>
          <w:p w14:paraId="7DCCB0A8" w14:textId="77777777" w:rsidR="000A2DD7" w:rsidRDefault="000A2DD7" w:rsidP="00525E94">
            <w:pPr>
              <w:rPr>
                <w:sz w:val="20"/>
                <w:szCs w:val="20"/>
                <w:lang w:val="en-US"/>
              </w:rPr>
            </w:pPr>
          </w:p>
          <w:p w14:paraId="30A21B23" w14:textId="77777777" w:rsidR="000A2DD7" w:rsidRPr="00EB10EE" w:rsidRDefault="000A2DD7" w:rsidP="00525E94">
            <w:pPr>
              <w:rPr>
                <w:sz w:val="20"/>
                <w:szCs w:val="20"/>
                <w:lang w:val="en-US"/>
              </w:rPr>
            </w:pPr>
            <w:r w:rsidRPr="00EB10EE">
              <w:rPr>
                <w:sz w:val="20"/>
                <w:szCs w:val="20"/>
                <w:lang w:val="en-US"/>
              </w:rPr>
              <w:t xml:space="preserve">- Control measures </w:t>
            </w:r>
            <w:r>
              <w:rPr>
                <w:sz w:val="20"/>
                <w:szCs w:val="20"/>
                <w:lang w:val="en-US"/>
              </w:rPr>
              <w:t xml:space="preserve">(if applied) </w:t>
            </w:r>
            <w:r w:rsidRPr="00EB10EE">
              <w:rPr>
                <w:sz w:val="20"/>
                <w:szCs w:val="20"/>
                <w:lang w:val="en-US"/>
              </w:rPr>
              <w:t>have been implemented and are monitored (e.g.</w:t>
            </w:r>
            <w:r>
              <w:rPr>
                <w:sz w:val="20"/>
                <w:szCs w:val="20"/>
                <w:lang w:val="en-US"/>
              </w:rPr>
              <w:t xml:space="preserve"> sanitiser concentration logs</w:t>
            </w:r>
            <w:r w:rsidRPr="00EB10EE">
              <w:rPr>
                <w:sz w:val="20"/>
                <w:szCs w:val="20"/>
                <w:lang w:val="en-US"/>
              </w:rPr>
              <w:t xml:space="preserve">). </w:t>
            </w:r>
          </w:p>
          <w:p w14:paraId="55F7DC2A" w14:textId="77777777" w:rsidR="000A2DD7" w:rsidRDefault="000A2DD7" w:rsidP="00525E94">
            <w:pPr>
              <w:rPr>
                <w:sz w:val="20"/>
                <w:szCs w:val="20"/>
                <w:lang w:val="en-US"/>
              </w:rPr>
            </w:pPr>
          </w:p>
          <w:p w14:paraId="20C617EB" w14:textId="77777777" w:rsidR="000A2DD7" w:rsidRPr="00EB10EE" w:rsidRDefault="000A2DD7" w:rsidP="00525E94">
            <w:pPr>
              <w:rPr>
                <w:sz w:val="20"/>
                <w:szCs w:val="20"/>
              </w:rPr>
            </w:pPr>
          </w:p>
        </w:tc>
      </w:tr>
      <w:tr w:rsidR="00724216" w14:paraId="08BFDDEA" w14:textId="77777777" w:rsidTr="00724216">
        <w:tc>
          <w:tcPr>
            <w:tcW w:w="4575" w:type="dxa"/>
            <w:tcBorders>
              <w:top w:val="single" w:sz="4" w:space="0" w:color="auto"/>
              <w:left w:val="single" w:sz="4" w:space="0" w:color="auto"/>
              <w:bottom w:val="single" w:sz="4" w:space="0" w:color="auto"/>
              <w:right w:val="single" w:sz="4" w:space="0" w:color="auto"/>
            </w:tcBorders>
          </w:tcPr>
          <w:p w14:paraId="4B234FE6" w14:textId="77777777" w:rsidR="00724216" w:rsidRPr="00724216" w:rsidRDefault="00724216" w:rsidP="000B36C3">
            <w:pPr>
              <w:rPr>
                <w:b/>
                <w:bCs/>
                <w:i/>
                <w:iCs/>
                <w:sz w:val="20"/>
                <w:szCs w:val="20"/>
                <w:lang w:val="en-US"/>
              </w:rPr>
            </w:pPr>
            <w:r w:rsidRPr="00724216">
              <w:rPr>
                <w:b/>
                <w:bCs/>
                <w:i/>
                <w:iCs/>
                <w:sz w:val="20"/>
                <w:szCs w:val="20"/>
                <w:lang w:val="en-US"/>
              </w:rPr>
              <w:t xml:space="preserve">- </w:t>
            </w:r>
            <w:r w:rsidRPr="00E00B8C">
              <w:rPr>
                <w:b/>
                <w:bCs/>
                <w:i/>
                <w:iCs/>
                <w:sz w:val="20"/>
                <w:szCs w:val="20"/>
                <w:lang w:val="en-US"/>
              </w:rPr>
              <w:t>Premises</w:t>
            </w:r>
            <w:r>
              <w:rPr>
                <w:b/>
                <w:bCs/>
                <w:i/>
                <w:iCs/>
                <w:sz w:val="20"/>
                <w:szCs w:val="20"/>
                <w:lang w:val="en-US"/>
              </w:rPr>
              <w:t>, plant,</w:t>
            </w:r>
            <w:r w:rsidRPr="00E00B8C">
              <w:rPr>
                <w:b/>
                <w:bCs/>
                <w:i/>
                <w:iCs/>
                <w:sz w:val="20"/>
                <w:szCs w:val="20"/>
                <w:lang w:val="en-US"/>
              </w:rPr>
              <w:t xml:space="preserve"> equipment and transport</w:t>
            </w:r>
            <w:r w:rsidRPr="00724216">
              <w:rPr>
                <w:b/>
                <w:bCs/>
                <w:i/>
                <w:iCs/>
                <w:sz w:val="20"/>
                <w:szCs w:val="20"/>
                <w:lang w:val="en-US"/>
              </w:rPr>
              <w:t xml:space="preserve"> </w:t>
            </w:r>
          </w:p>
          <w:p w14:paraId="24BCFA35" w14:textId="77777777" w:rsidR="00724216" w:rsidRPr="00724216" w:rsidRDefault="00724216" w:rsidP="00724216">
            <w:pPr>
              <w:rPr>
                <w:bCs/>
                <w:iCs/>
                <w:sz w:val="20"/>
                <w:szCs w:val="20"/>
                <w:lang w:val="en-US"/>
              </w:rPr>
            </w:pPr>
            <w:r w:rsidRPr="00724216">
              <w:rPr>
                <w:bCs/>
                <w:iCs/>
                <w:sz w:val="20"/>
                <w:szCs w:val="20"/>
                <w:lang w:val="en-US"/>
              </w:rPr>
              <w:t xml:space="preserve">Outcome – Systems are implemented to ensure that premises, equipment and transport vehicles used in the processing of melons do not present a source of contamination.  </w:t>
            </w:r>
          </w:p>
          <w:p w14:paraId="00D779F5"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bCs/>
                <w:iCs/>
                <w:sz w:val="20"/>
                <w:szCs w:val="20"/>
                <w:lang w:val="en-US" w:bidi="en-US"/>
              </w:rPr>
            </w:pPr>
            <w:r w:rsidRPr="00724216">
              <w:rPr>
                <w:rFonts w:ascii="Arial" w:eastAsia="Times New Roman" w:hAnsi="Arial" w:cs="Times New Roman"/>
                <w:bCs/>
                <w:iCs/>
                <w:sz w:val="20"/>
                <w:szCs w:val="20"/>
                <w:lang w:val="en-US" w:bidi="en-US"/>
              </w:rPr>
              <w:t xml:space="preserve">Premises, equipment and transport vehicles are designed, constructed, cleaned and maintained in an appropriate state. </w:t>
            </w:r>
          </w:p>
          <w:p w14:paraId="656E500B"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bCs/>
                <w:iCs/>
                <w:sz w:val="20"/>
                <w:szCs w:val="20"/>
                <w:lang w:val="en-US" w:bidi="en-US"/>
              </w:rPr>
            </w:pPr>
            <w:r w:rsidRPr="00724216">
              <w:rPr>
                <w:rFonts w:ascii="Arial" w:eastAsia="Times New Roman" w:hAnsi="Arial" w:cs="Times New Roman"/>
                <w:bCs/>
                <w:iCs/>
                <w:sz w:val="20"/>
                <w:szCs w:val="20"/>
                <w:lang w:val="en-US" w:bidi="en-US"/>
              </w:rPr>
              <w:lastRenderedPageBreak/>
              <w:t>Cleaning and sanitation programs are conducted in accordance with the approved food safety management statement on packing/processing shed/premises equipment and premises.</w:t>
            </w:r>
          </w:p>
          <w:p w14:paraId="54019DFF"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bCs/>
                <w:iCs/>
                <w:sz w:val="20"/>
                <w:szCs w:val="20"/>
                <w:lang w:val="en-US" w:bidi="en-US"/>
              </w:rPr>
            </w:pPr>
            <w:r w:rsidRPr="00724216">
              <w:rPr>
                <w:rFonts w:ascii="Arial" w:eastAsia="Times New Roman" w:hAnsi="Arial" w:cs="Times New Roman"/>
                <w:bCs/>
                <w:iCs/>
                <w:sz w:val="20"/>
                <w:szCs w:val="20"/>
                <w:lang w:val="en-US" w:bidi="en-US"/>
              </w:rPr>
              <w:t xml:space="preserve">Harvesting containers are kept clean and well maintained so they do not introduce contamination onto harvested produce. </w:t>
            </w:r>
          </w:p>
          <w:p w14:paraId="5D17296F" w14:textId="77777777" w:rsidR="00724216" w:rsidRPr="00724216" w:rsidRDefault="00724216" w:rsidP="000B36C3">
            <w:pPr>
              <w:pStyle w:val="ListParagraph"/>
              <w:numPr>
                <w:ilvl w:val="0"/>
                <w:numId w:val="28"/>
              </w:numPr>
              <w:autoSpaceDE w:val="0"/>
              <w:autoSpaceDN w:val="0"/>
              <w:adjustRightInd w:val="0"/>
              <w:spacing w:after="120" w:line="240" w:lineRule="auto"/>
              <w:rPr>
                <w:rFonts w:ascii="Arial" w:eastAsia="Times New Roman" w:hAnsi="Arial" w:cs="Times New Roman"/>
                <w:b/>
                <w:bCs/>
                <w:i/>
                <w:iCs/>
                <w:sz w:val="20"/>
                <w:szCs w:val="20"/>
                <w:lang w:val="en-US" w:bidi="en-US"/>
              </w:rPr>
            </w:pPr>
            <w:r w:rsidRPr="00724216">
              <w:rPr>
                <w:rFonts w:ascii="Arial" w:eastAsia="Times New Roman" w:hAnsi="Arial" w:cs="Times New Roman"/>
                <w:bCs/>
                <w:iCs/>
                <w:sz w:val="20"/>
                <w:szCs w:val="20"/>
                <w:lang w:val="en-US" w:bidi="en-US"/>
              </w:rPr>
              <w:t>Vehicles used to transport harvested produce to a processor are maintained in a clean and functional state.</w:t>
            </w:r>
            <w:r w:rsidRPr="00724216">
              <w:rPr>
                <w:rFonts w:ascii="Arial" w:eastAsia="Times New Roman" w:hAnsi="Arial" w:cs="Times New Roman"/>
                <w:b/>
                <w:bCs/>
                <w:i/>
                <w:iCs/>
                <w:sz w:val="20"/>
                <w:szCs w:val="20"/>
                <w:lang w:val="en-US" w:bidi="en-US"/>
              </w:rPr>
              <w:t xml:space="preserve"> </w:t>
            </w:r>
          </w:p>
        </w:tc>
        <w:tc>
          <w:tcPr>
            <w:tcW w:w="4575" w:type="dxa"/>
            <w:tcBorders>
              <w:top w:val="single" w:sz="4" w:space="0" w:color="auto"/>
              <w:left w:val="single" w:sz="4" w:space="0" w:color="auto"/>
              <w:bottom w:val="single" w:sz="4" w:space="0" w:color="auto"/>
              <w:right w:val="single" w:sz="4" w:space="0" w:color="auto"/>
            </w:tcBorders>
          </w:tcPr>
          <w:p w14:paraId="5C9D7372" w14:textId="77777777" w:rsidR="00724216" w:rsidRDefault="00724216" w:rsidP="000B36C3">
            <w:pPr>
              <w:rPr>
                <w:sz w:val="20"/>
                <w:szCs w:val="20"/>
                <w:lang w:val="en-US"/>
              </w:rPr>
            </w:pPr>
            <w:r>
              <w:rPr>
                <w:sz w:val="20"/>
                <w:szCs w:val="20"/>
                <w:lang w:val="en-US"/>
              </w:rPr>
              <w:lastRenderedPageBreak/>
              <w:t xml:space="preserve">Processing equipment is maintained in a clean, sanitary and functional state so it is not a source of potential microbiological, chemical or physical contamination for horticulture produce.  </w:t>
            </w:r>
          </w:p>
          <w:p w14:paraId="1F62BA60" w14:textId="77777777" w:rsidR="00724216" w:rsidRDefault="00724216" w:rsidP="000B36C3">
            <w:pPr>
              <w:rPr>
                <w:sz w:val="20"/>
                <w:szCs w:val="20"/>
                <w:lang w:val="en-US"/>
              </w:rPr>
            </w:pPr>
          </w:p>
          <w:p w14:paraId="2994C62D" w14:textId="77777777" w:rsidR="00724216" w:rsidRDefault="00724216" w:rsidP="000B36C3">
            <w:pPr>
              <w:rPr>
                <w:sz w:val="20"/>
                <w:szCs w:val="20"/>
                <w:lang w:val="en-US"/>
              </w:rPr>
            </w:pPr>
            <w:r>
              <w:rPr>
                <w:sz w:val="20"/>
                <w:szCs w:val="20"/>
                <w:lang w:val="en-US"/>
              </w:rPr>
              <w:t>Records of cleaning and sanitation programs are kept.</w:t>
            </w:r>
          </w:p>
          <w:p w14:paraId="4B8362E5" w14:textId="77777777" w:rsidR="00724216" w:rsidRPr="00724216" w:rsidRDefault="00724216" w:rsidP="000B36C3">
            <w:pPr>
              <w:rPr>
                <w:sz w:val="20"/>
                <w:szCs w:val="20"/>
                <w:lang w:val="en-US"/>
              </w:rPr>
            </w:pPr>
          </w:p>
        </w:tc>
        <w:tc>
          <w:tcPr>
            <w:tcW w:w="4576" w:type="dxa"/>
            <w:tcBorders>
              <w:top w:val="single" w:sz="4" w:space="0" w:color="auto"/>
              <w:left w:val="single" w:sz="4" w:space="0" w:color="auto"/>
              <w:bottom w:val="single" w:sz="4" w:space="0" w:color="auto"/>
              <w:right w:val="single" w:sz="4" w:space="0" w:color="auto"/>
            </w:tcBorders>
          </w:tcPr>
          <w:p w14:paraId="0A75CE07" w14:textId="77777777" w:rsidR="00724216" w:rsidRDefault="00724216" w:rsidP="000B36C3">
            <w:pPr>
              <w:rPr>
                <w:sz w:val="20"/>
                <w:szCs w:val="20"/>
                <w:lang w:val="en-US"/>
              </w:rPr>
            </w:pPr>
            <w:r w:rsidRPr="00897B99">
              <w:rPr>
                <w:sz w:val="20"/>
                <w:szCs w:val="20"/>
                <w:lang w:val="en-US"/>
              </w:rPr>
              <w:t>The business has evidence in its approved food safety management statement to inform on</w:t>
            </w:r>
            <w:r>
              <w:rPr>
                <w:sz w:val="20"/>
                <w:szCs w:val="20"/>
                <w:lang w:val="en-US"/>
              </w:rPr>
              <w:t>:</w:t>
            </w:r>
          </w:p>
          <w:p w14:paraId="646D860F" w14:textId="77777777" w:rsidR="00724216" w:rsidRDefault="00724216" w:rsidP="000B36C3">
            <w:pPr>
              <w:rPr>
                <w:sz w:val="20"/>
                <w:szCs w:val="20"/>
                <w:lang w:val="en-US"/>
              </w:rPr>
            </w:pPr>
          </w:p>
          <w:p w14:paraId="58BCCB09" w14:textId="77777777" w:rsidR="00724216" w:rsidRDefault="00724216" w:rsidP="000B36C3">
            <w:pPr>
              <w:rPr>
                <w:sz w:val="20"/>
                <w:szCs w:val="20"/>
                <w:lang w:val="en-US"/>
              </w:rPr>
            </w:pPr>
            <w:r>
              <w:rPr>
                <w:sz w:val="20"/>
                <w:szCs w:val="20"/>
                <w:lang w:val="en-US"/>
              </w:rPr>
              <w:t>-</w:t>
            </w:r>
            <w:r w:rsidRPr="00897B99">
              <w:rPr>
                <w:sz w:val="20"/>
                <w:szCs w:val="20"/>
                <w:lang w:val="en-US"/>
              </w:rPr>
              <w:t xml:space="preserve"> </w:t>
            </w:r>
            <w:r>
              <w:rPr>
                <w:sz w:val="20"/>
                <w:szCs w:val="20"/>
                <w:lang w:val="en-US"/>
              </w:rPr>
              <w:t>Appropriate controls and corrective actions for maintaining premises and equipment.</w:t>
            </w:r>
          </w:p>
          <w:p w14:paraId="5DC5ED16" w14:textId="77777777" w:rsidR="00724216" w:rsidRDefault="00724216" w:rsidP="000B36C3">
            <w:pPr>
              <w:rPr>
                <w:sz w:val="20"/>
                <w:szCs w:val="20"/>
                <w:lang w:val="en-US"/>
              </w:rPr>
            </w:pPr>
          </w:p>
          <w:p w14:paraId="0D255683" w14:textId="77777777" w:rsidR="00724216" w:rsidRDefault="00724216" w:rsidP="000B36C3">
            <w:pPr>
              <w:rPr>
                <w:sz w:val="20"/>
                <w:szCs w:val="20"/>
                <w:lang w:val="en-US"/>
              </w:rPr>
            </w:pPr>
            <w:r>
              <w:rPr>
                <w:sz w:val="20"/>
                <w:szCs w:val="20"/>
                <w:lang w:val="en-US"/>
              </w:rPr>
              <w:t>- Evidence that the business is maintaining the premise and equipment so that it does not become a source of contamination.</w:t>
            </w:r>
          </w:p>
          <w:p w14:paraId="6C749A2E" w14:textId="77777777" w:rsidR="00724216" w:rsidRDefault="00724216" w:rsidP="000B36C3">
            <w:pPr>
              <w:rPr>
                <w:sz w:val="20"/>
                <w:szCs w:val="20"/>
                <w:lang w:val="en-US"/>
              </w:rPr>
            </w:pPr>
          </w:p>
          <w:p w14:paraId="504BD890" w14:textId="77777777" w:rsidR="00724216" w:rsidRPr="00724216" w:rsidRDefault="00724216" w:rsidP="000B36C3">
            <w:pPr>
              <w:rPr>
                <w:sz w:val="20"/>
                <w:szCs w:val="20"/>
                <w:lang w:val="en-US"/>
              </w:rPr>
            </w:pPr>
          </w:p>
        </w:tc>
      </w:tr>
      <w:tr w:rsidR="00724216" w14:paraId="7302BBEA" w14:textId="77777777" w:rsidTr="00724216">
        <w:tc>
          <w:tcPr>
            <w:tcW w:w="4575" w:type="dxa"/>
            <w:tcBorders>
              <w:top w:val="single" w:sz="4" w:space="0" w:color="auto"/>
              <w:left w:val="single" w:sz="4" w:space="0" w:color="auto"/>
              <w:bottom w:val="single" w:sz="4" w:space="0" w:color="auto"/>
              <w:right w:val="single" w:sz="4" w:space="0" w:color="auto"/>
            </w:tcBorders>
          </w:tcPr>
          <w:p w14:paraId="31332C83" w14:textId="77777777" w:rsidR="00724216" w:rsidRPr="00724216" w:rsidRDefault="00724216" w:rsidP="000B36C3">
            <w:pPr>
              <w:rPr>
                <w:b/>
                <w:bCs/>
                <w:i/>
                <w:iCs/>
                <w:sz w:val="20"/>
                <w:szCs w:val="20"/>
                <w:lang w:val="en-US"/>
              </w:rPr>
            </w:pPr>
            <w:r w:rsidRPr="00724216">
              <w:rPr>
                <w:b/>
                <w:bCs/>
                <w:i/>
                <w:iCs/>
                <w:sz w:val="20"/>
                <w:szCs w:val="20"/>
                <w:lang w:val="en-US"/>
              </w:rPr>
              <w:lastRenderedPageBreak/>
              <w:t xml:space="preserve">- Transport of processed produce </w:t>
            </w:r>
          </w:p>
          <w:p w14:paraId="23FE03C3" w14:textId="77777777" w:rsidR="00724216" w:rsidRDefault="00724216" w:rsidP="000B36C3">
            <w:pPr>
              <w:rPr>
                <w:bCs/>
                <w:iCs/>
                <w:sz w:val="20"/>
                <w:szCs w:val="20"/>
                <w:lang w:val="en-US"/>
              </w:rPr>
            </w:pPr>
            <w:r w:rsidRPr="00724216">
              <w:rPr>
                <w:bCs/>
                <w:iCs/>
                <w:sz w:val="20"/>
                <w:szCs w:val="20"/>
                <w:lang w:val="en-US"/>
              </w:rPr>
              <w:t xml:space="preserve">Outcome – Processed and packaged melons are transported in clean vehicles under temperature control to place of retail sale. </w:t>
            </w:r>
          </w:p>
          <w:p w14:paraId="133F5EA1" w14:textId="5D691957" w:rsidR="00EE5F4A" w:rsidRPr="00724216" w:rsidRDefault="00EE5F4A" w:rsidP="000B36C3">
            <w:pPr>
              <w:rPr>
                <w:bCs/>
                <w:iCs/>
                <w:sz w:val="20"/>
                <w:szCs w:val="20"/>
                <w:lang w:val="en-US"/>
              </w:rPr>
            </w:pPr>
          </w:p>
        </w:tc>
        <w:tc>
          <w:tcPr>
            <w:tcW w:w="4575" w:type="dxa"/>
            <w:tcBorders>
              <w:top w:val="single" w:sz="4" w:space="0" w:color="auto"/>
              <w:left w:val="single" w:sz="4" w:space="0" w:color="auto"/>
              <w:bottom w:val="single" w:sz="4" w:space="0" w:color="auto"/>
              <w:right w:val="single" w:sz="4" w:space="0" w:color="auto"/>
            </w:tcBorders>
          </w:tcPr>
          <w:p w14:paraId="011E1372" w14:textId="77777777" w:rsidR="00724216" w:rsidRPr="00724216" w:rsidRDefault="00724216" w:rsidP="000B36C3">
            <w:pPr>
              <w:rPr>
                <w:sz w:val="20"/>
                <w:szCs w:val="20"/>
                <w:lang w:val="en-US"/>
              </w:rPr>
            </w:pPr>
            <w:r w:rsidRPr="00724216">
              <w:rPr>
                <w:sz w:val="20"/>
                <w:szCs w:val="20"/>
                <w:lang w:val="en-US"/>
              </w:rPr>
              <w:t>Approved Supplier agreements.</w:t>
            </w:r>
          </w:p>
          <w:p w14:paraId="79DC9E6E" w14:textId="77777777" w:rsidR="00724216" w:rsidRPr="00724216" w:rsidRDefault="00724216" w:rsidP="000B36C3">
            <w:pPr>
              <w:rPr>
                <w:sz w:val="20"/>
                <w:szCs w:val="20"/>
                <w:lang w:val="en-US"/>
              </w:rPr>
            </w:pPr>
          </w:p>
          <w:p w14:paraId="1FB6CDA3" w14:textId="77777777" w:rsidR="00724216" w:rsidRPr="00724216" w:rsidRDefault="00724216" w:rsidP="000B36C3">
            <w:pPr>
              <w:rPr>
                <w:sz w:val="20"/>
                <w:szCs w:val="20"/>
                <w:lang w:val="en-US"/>
              </w:rPr>
            </w:pPr>
            <w:r w:rsidRPr="00724216">
              <w:rPr>
                <w:sz w:val="20"/>
                <w:szCs w:val="20"/>
                <w:lang w:val="en-US"/>
              </w:rPr>
              <w:t>Inspections of transport providers.</w:t>
            </w:r>
          </w:p>
        </w:tc>
        <w:tc>
          <w:tcPr>
            <w:tcW w:w="4576" w:type="dxa"/>
            <w:tcBorders>
              <w:top w:val="single" w:sz="4" w:space="0" w:color="auto"/>
              <w:left w:val="single" w:sz="4" w:space="0" w:color="auto"/>
              <w:bottom w:val="single" w:sz="4" w:space="0" w:color="auto"/>
              <w:right w:val="single" w:sz="4" w:space="0" w:color="auto"/>
            </w:tcBorders>
          </w:tcPr>
          <w:p w14:paraId="42FBA5FB" w14:textId="77777777" w:rsidR="00724216" w:rsidRPr="00724216" w:rsidRDefault="00724216" w:rsidP="000B36C3">
            <w:pPr>
              <w:rPr>
                <w:sz w:val="20"/>
                <w:szCs w:val="20"/>
                <w:lang w:val="en-US"/>
              </w:rPr>
            </w:pPr>
            <w:r w:rsidRPr="00897B99">
              <w:rPr>
                <w:sz w:val="20"/>
                <w:szCs w:val="20"/>
                <w:lang w:val="en-US"/>
              </w:rPr>
              <w:t>The business has evidence in its approved food safety management statement to inform</w:t>
            </w:r>
            <w:r w:rsidRPr="00724216">
              <w:rPr>
                <w:sz w:val="20"/>
                <w:szCs w:val="20"/>
                <w:lang w:val="en-US"/>
              </w:rPr>
              <w:t xml:space="preserve"> on the appropriate transport of processed melons. </w:t>
            </w:r>
          </w:p>
          <w:p w14:paraId="4B1B57C3" w14:textId="77777777" w:rsidR="00724216" w:rsidRPr="00724216" w:rsidRDefault="00724216" w:rsidP="000B36C3">
            <w:pPr>
              <w:rPr>
                <w:sz w:val="20"/>
                <w:szCs w:val="20"/>
                <w:lang w:val="en-US"/>
              </w:rPr>
            </w:pPr>
          </w:p>
        </w:tc>
      </w:tr>
      <w:tr w:rsidR="00724216" w14:paraId="1D5830A4" w14:textId="77777777" w:rsidTr="00724216">
        <w:tc>
          <w:tcPr>
            <w:tcW w:w="4575" w:type="dxa"/>
            <w:tcBorders>
              <w:top w:val="single" w:sz="4" w:space="0" w:color="auto"/>
              <w:left w:val="single" w:sz="4" w:space="0" w:color="auto"/>
              <w:bottom w:val="single" w:sz="4" w:space="0" w:color="auto"/>
              <w:right w:val="single" w:sz="4" w:space="0" w:color="auto"/>
            </w:tcBorders>
          </w:tcPr>
          <w:p w14:paraId="6CF00A1E" w14:textId="77777777" w:rsidR="00724216" w:rsidRPr="00EF471B" w:rsidRDefault="00724216" w:rsidP="000B36C3">
            <w:pPr>
              <w:rPr>
                <w:b/>
                <w:bCs/>
                <w:i/>
                <w:iCs/>
                <w:sz w:val="20"/>
                <w:szCs w:val="20"/>
                <w:lang w:val="en-US"/>
              </w:rPr>
            </w:pPr>
            <w:r w:rsidRPr="00EF471B">
              <w:rPr>
                <w:b/>
                <w:bCs/>
                <w:i/>
                <w:iCs/>
                <w:sz w:val="20"/>
                <w:szCs w:val="20"/>
                <w:lang w:val="en-US"/>
              </w:rPr>
              <w:t>- Processing</w:t>
            </w:r>
            <w:r>
              <w:rPr>
                <w:b/>
                <w:bCs/>
                <w:i/>
                <w:iCs/>
                <w:sz w:val="20"/>
                <w:szCs w:val="20"/>
                <w:lang w:val="en-US"/>
              </w:rPr>
              <w:t xml:space="preserve"> operations: pre-wash</w:t>
            </w:r>
          </w:p>
          <w:p w14:paraId="4FC11C01" w14:textId="65494947" w:rsidR="00724216" w:rsidRPr="00724216" w:rsidRDefault="00724216" w:rsidP="000B36C3">
            <w:pPr>
              <w:rPr>
                <w:bCs/>
                <w:iCs/>
                <w:sz w:val="20"/>
                <w:szCs w:val="20"/>
                <w:lang w:val="en-US"/>
              </w:rPr>
            </w:pPr>
            <w:r w:rsidRPr="00724216">
              <w:rPr>
                <w:bCs/>
                <w:iCs/>
                <w:sz w:val="20"/>
                <w:szCs w:val="20"/>
                <w:lang w:val="en-US"/>
              </w:rPr>
              <w:t xml:space="preserve">Outcome – Received melons are processed so they are fit for sale as a raw, ready to eat product.  </w:t>
            </w:r>
          </w:p>
          <w:p w14:paraId="3E5C3CFD" w14:textId="77777777" w:rsidR="00724216" w:rsidRPr="00724216" w:rsidRDefault="00724216" w:rsidP="000B36C3">
            <w:pPr>
              <w:rPr>
                <w:bCs/>
                <w:iCs/>
                <w:sz w:val="20"/>
                <w:szCs w:val="20"/>
                <w:lang w:val="en-US"/>
              </w:rPr>
            </w:pPr>
          </w:p>
          <w:p w14:paraId="739C7B97" w14:textId="4FF21455" w:rsidR="00724216" w:rsidRPr="00724216" w:rsidRDefault="00724216" w:rsidP="000B36C3">
            <w:pPr>
              <w:pStyle w:val="ListParagraph"/>
              <w:numPr>
                <w:ilvl w:val="0"/>
                <w:numId w:val="28"/>
              </w:numPr>
              <w:spacing w:after="0" w:line="240" w:lineRule="auto"/>
              <w:rPr>
                <w:rFonts w:ascii="Arial" w:eastAsia="Times New Roman" w:hAnsi="Arial" w:cs="Times New Roman"/>
                <w:bCs/>
                <w:iCs/>
                <w:sz w:val="20"/>
                <w:szCs w:val="20"/>
                <w:lang w:val="en-US" w:bidi="en-US"/>
              </w:rPr>
            </w:pPr>
            <w:r w:rsidRPr="00724216">
              <w:rPr>
                <w:rFonts w:ascii="Arial" w:eastAsia="Times New Roman" w:hAnsi="Arial" w:cs="Times New Roman"/>
                <w:bCs/>
                <w:iCs/>
                <w:sz w:val="20"/>
                <w:szCs w:val="20"/>
                <w:lang w:val="en-US" w:bidi="en-US"/>
              </w:rPr>
              <w:t xml:space="preserve">Pre-wash processing can involve any one of the following activities: </w:t>
            </w:r>
          </w:p>
          <w:p w14:paraId="553E4D36" w14:textId="77777777" w:rsidR="00724216" w:rsidRPr="00724216" w:rsidRDefault="00724216" w:rsidP="000B36C3">
            <w:pPr>
              <w:pStyle w:val="ListParagraph"/>
              <w:numPr>
                <w:ilvl w:val="0"/>
                <w:numId w:val="19"/>
              </w:numPr>
              <w:spacing w:after="0" w:line="240" w:lineRule="auto"/>
              <w:rPr>
                <w:rFonts w:ascii="Arial" w:eastAsia="Times New Roman" w:hAnsi="Arial" w:cs="Times New Roman"/>
                <w:bCs/>
                <w:iCs/>
                <w:sz w:val="20"/>
                <w:szCs w:val="20"/>
                <w:lang w:val="en-US" w:bidi="en-US"/>
              </w:rPr>
            </w:pPr>
            <w:r w:rsidRPr="00724216">
              <w:rPr>
                <w:rFonts w:ascii="Arial" w:eastAsia="Times New Roman" w:hAnsi="Arial" w:cs="Times New Roman"/>
                <w:bCs/>
                <w:iCs/>
                <w:sz w:val="20"/>
                <w:szCs w:val="20"/>
                <w:lang w:val="en-US" w:bidi="en-US"/>
              </w:rPr>
              <w:t>unload produce received from a producer</w:t>
            </w:r>
          </w:p>
          <w:p w14:paraId="7B4F5568" w14:textId="77777777" w:rsidR="00EE5F4A" w:rsidRPr="00F157C7" w:rsidRDefault="00724216" w:rsidP="00F157C7">
            <w:pPr>
              <w:pStyle w:val="ListParagraph"/>
              <w:numPr>
                <w:ilvl w:val="0"/>
                <w:numId w:val="19"/>
              </w:numPr>
              <w:spacing w:after="120" w:line="240" w:lineRule="auto"/>
              <w:ind w:left="714" w:hanging="357"/>
              <w:rPr>
                <w:rFonts w:ascii="Arial" w:eastAsia="Times New Roman" w:hAnsi="Arial" w:cs="Times New Roman"/>
                <w:b/>
                <w:bCs/>
                <w:i/>
                <w:iCs/>
                <w:sz w:val="20"/>
                <w:szCs w:val="20"/>
                <w:lang w:val="en-US" w:bidi="en-US"/>
              </w:rPr>
            </w:pPr>
            <w:r w:rsidRPr="00724216">
              <w:rPr>
                <w:rFonts w:ascii="Arial" w:eastAsia="Times New Roman" w:hAnsi="Arial" w:cs="Times New Roman"/>
                <w:bCs/>
                <w:iCs/>
                <w:sz w:val="20"/>
                <w:szCs w:val="20"/>
                <w:lang w:val="en-US" w:bidi="en-US"/>
              </w:rPr>
              <w:t>sorting (if automated, non-absorbent materials recommended - smooth rubber, plastics or steel which may be readily cleaned, sponge is not recommended)</w:t>
            </w:r>
          </w:p>
          <w:p w14:paraId="5224E61C" w14:textId="1BADF2FB" w:rsidR="00F157C7" w:rsidRPr="00F157C7" w:rsidRDefault="00F157C7" w:rsidP="00F157C7">
            <w:pPr>
              <w:pStyle w:val="ListParagraph"/>
              <w:spacing w:after="120" w:line="240" w:lineRule="auto"/>
              <w:ind w:left="714"/>
              <w:rPr>
                <w:rFonts w:ascii="Arial" w:eastAsia="Times New Roman" w:hAnsi="Arial" w:cs="Times New Roman"/>
                <w:b/>
                <w:bCs/>
                <w:i/>
                <w:iCs/>
                <w:sz w:val="20"/>
                <w:szCs w:val="20"/>
                <w:lang w:val="en-US" w:bidi="en-US"/>
              </w:rPr>
            </w:pPr>
          </w:p>
        </w:tc>
        <w:tc>
          <w:tcPr>
            <w:tcW w:w="4575" w:type="dxa"/>
            <w:tcBorders>
              <w:top w:val="single" w:sz="4" w:space="0" w:color="auto"/>
              <w:left w:val="single" w:sz="4" w:space="0" w:color="auto"/>
              <w:bottom w:val="single" w:sz="4" w:space="0" w:color="auto"/>
              <w:right w:val="single" w:sz="4" w:space="0" w:color="auto"/>
            </w:tcBorders>
          </w:tcPr>
          <w:p w14:paraId="6C9CA3AD" w14:textId="77777777" w:rsidR="00724216" w:rsidRPr="00724216" w:rsidRDefault="00724216" w:rsidP="000B36C3">
            <w:pPr>
              <w:rPr>
                <w:sz w:val="20"/>
                <w:szCs w:val="20"/>
                <w:lang w:val="en-US"/>
              </w:rPr>
            </w:pPr>
            <w:r w:rsidRPr="00724216">
              <w:rPr>
                <w:sz w:val="20"/>
                <w:szCs w:val="20"/>
                <w:lang w:val="en-US"/>
              </w:rPr>
              <w:t xml:space="preserve">Evidence is maintained that produce is appropriately sorted with unacceptable produce discarded. </w:t>
            </w:r>
          </w:p>
          <w:p w14:paraId="50400614" w14:textId="77777777" w:rsidR="00724216" w:rsidRPr="00724216" w:rsidRDefault="00724216" w:rsidP="000B36C3">
            <w:pPr>
              <w:rPr>
                <w:sz w:val="20"/>
                <w:szCs w:val="20"/>
                <w:lang w:val="en-US"/>
              </w:rPr>
            </w:pPr>
          </w:p>
          <w:p w14:paraId="43360C33" w14:textId="77777777" w:rsidR="00724216" w:rsidRPr="00724216" w:rsidRDefault="00724216" w:rsidP="000B36C3">
            <w:pPr>
              <w:rPr>
                <w:sz w:val="20"/>
                <w:szCs w:val="20"/>
                <w:lang w:val="en-US"/>
              </w:rPr>
            </w:pPr>
            <w:r w:rsidRPr="00724216">
              <w:rPr>
                <w:sz w:val="20"/>
                <w:szCs w:val="20"/>
                <w:lang w:val="en-US"/>
              </w:rPr>
              <w:t>Evidence is maintained that automated sorting equipment is appropriately maintained (e.g. rubber is smooth, not cracked or broken).</w:t>
            </w:r>
          </w:p>
        </w:tc>
        <w:tc>
          <w:tcPr>
            <w:tcW w:w="4576" w:type="dxa"/>
            <w:tcBorders>
              <w:top w:val="single" w:sz="4" w:space="0" w:color="auto"/>
              <w:left w:val="single" w:sz="4" w:space="0" w:color="auto"/>
              <w:bottom w:val="single" w:sz="4" w:space="0" w:color="auto"/>
              <w:right w:val="single" w:sz="4" w:space="0" w:color="auto"/>
            </w:tcBorders>
          </w:tcPr>
          <w:p w14:paraId="0B7EDFB1" w14:textId="78C708FA" w:rsidR="00737EF8" w:rsidRPr="00724216" w:rsidRDefault="00737EF8" w:rsidP="005E690C">
            <w:pPr>
              <w:rPr>
                <w:sz w:val="20"/>
                <w:szCs w:val="20"/>
                <w:lang w:val="en-US"/>
              </w:rPr>
            </w:pPr>
          </w:p>
        </w:tc>
      </w:tr>
      <w:tr w:rsidR="00724216" w14:paraId="1F246350" w14:textId="77777777" w:rsidTr="00724216">
        <w:tc>
          <w:tcPr>
            <w:tcW w:w="4575" w:type="dxa"/>
            <w:tcBorders>
              <w:top w:val="single" w:sz="4" w:space="0" w:color="auto"/>
              <w:left w:val="single" w:sz="4" w:space="0" w:color="auto"/>
              <w:bottom w:val="single" w:sz="4" w:space="0" w:color="auto"/>
              <w:right w:val="single" w:sz="4" w:space="0" w:color="auto"/>
            </w:tcBorders>
          </w:tcPr>
          <w:p w14:paraId="5B4EC4EA" w14:textId="77777777" w:rsidR="00724216" w:rsidRPr="00724216" w:rsidRDefault="00724216" w:rsidP="000B36C3">
            <w:pPr>
              <w:rPr>
                <w:b/>
                <w:bCs/>
                <w:i/>
                <w:iCs/>
                <w:sz w:val="20"/>
                <w:szCs w:val="20"/>
                <w:lang w:val="en-US"/>
              </w:rPr>
            </w:pPr>
            <w:r w:rsidRPr="004526C6">
              <w:rPr>
                <w:b/>
                <w:bCs/>
                <w:i/>
                <w:iCs/>
                <w:sz w:val="20"/>
                <w:szCs w:val="20"/>
                <w:lang w:val="en-US"/>
              </w:rPr>
              <w:t xml:space="preserve">- </w:t>
            </w:r>
            <w:r w:rsidRPr="00EF471B">
              <w:rPr>
                <w:b/>
                <w:bCs/>
                <w:i/>
                <w:iCs/>
                <w:sz w:val="20"/>
                <w:szCs w:val="20"/>
                <w:lang w:val="en-US"/>
              </w:rPr>
              <w:t xml:space="preserve">Processing </w:t>
            </w:r>
            <w:r>
              <w:rPr>
                <w:b/>
                <w:bCs/>
                <w:i/>
                <w:iCs/>
                <w:sz w:val="20"/>
                <w:szCs w:val="20"/>
                <w:lang w:val="en-US"/>
              </w:rPr>
              <w:t>o</w:t>
            </w:r>
            <w:r w:rsidRPr="00EF471B">
              <w:rPr>
                <w:b/>
                <w:bCs/>
                <w:i/>
                <w:iCs/>
                <w:sz w:val="20"/>
                <w:szCs w:val="20"/>
                <w:lang w:val="en-US"/>
              </w:rPr>
              <w:t>perations</w:t>
            </w:r>
            <w:r>
              <w:rPr>
                <w:b/>
                <w:bCs/>
                <w:i/>
                <w:iCs/>
                <w:sz w:val="20"/>
                <w:szCs w:val="20"/>
                <w:lang w:val="en-US"/>
              </w:rPr>
              <w:t xml:space="preserve">: washing and sanitising </w:t>
            </w:r>
          </w:p>
          <w:p w14:paraId="77E52DD4" w14:textId="77777777" w:rsidR="00724216" w:rsidRPr="00724216" w:rsidRDefault="00724216" w:rsidP="000B36C3">
            <w:pPr>
              <w:rPr>
                <w:bCs/>
                <w:iCs/>
                <w:sz w:val="20"/>
                <w:szCs w:val="20"/>
                <w:lang w:val="en-US"/>
              </w:rPr>
            </w:pPr>
            <w:r w:rsidRPr="00724216">
              <w:rPr>
                <w:bCs/>
                <w:iCs/>
                <w:sz w:val="20"/>
                <w:szCs w:val="20"/>
                <w:lang w:val="en-US"/>
              </w:rPr>
              <w:t xml:space="preserve">Outcome – Processing operations do not make melons unacceptable. </w:t>
            </w:r>
          </w:p>
          <w:p w14:paraId="2E1C22A4" w14:textId="77777777" w:rsidR="00724216" w:rsidRPr="00724216" w:rsidRDefault="00724216" w:rsidP="000B36C3">
            <w:pPr>
              <w:rPr>
                <w:bCs/>
                <w:iCs/>
                <w:sz w:val="20"/>
                <w:szCs w:val="20"/>
                <w:lang w:val="en-US"/>
              </w:rPr>
            </w:pPr>
          </w:p>
          <w:p w14:paraId="0869B48A" w14:textId="77777777" w:rsidR="00724216" w:rsidRPr="00724216" w:rsidRDefault="00724216" w:rsidP="000B36C3">
            <w:pPr>
              <w:rPr>
                <w:bCs/>
                <w:iCs/>
                <w:sz w:val="20"/>
                <w:szCs w:val="20"/>
                <w:lang w:val="en-US"/>
              </w:rPr>
            </w:pPr>
            <w:r w:rsidRPr="00724216">
              <w:rPr>
                <w:bCs/>
                <w:iCs/>
                <w:sz w:val="20"/>
                <w:szCs w:val="20"/>
                <w:lang w:val="en-US"/>
              </w:rPr>
              <w:lastRenderedPageBreak/>
              <w:t>These operations could include:</w:t>
            </w:r>
          </w:p>
          <w:p w14:paraId="5A3FC622" w14:textId="77777777" w:rsidR="00724216" w:rsidRPr="00724216" w:rsidRDefault="00724216" w:rsidP="000B36C3">
            <w:pPr>
              <w:rPr>
                <w:bCs/>
                <w:iCs/>
                <w:sz w:val="20"/>
                <w:szCs w:val="20"/>
                <w:lang w:val="en-US"/>
              </w:rPr>
            </w:pPr>
            <w:r w:rsidRPr="00724216">
              <w:rPr>
                <w:bCs/>
                <w:iCs/>
                <w:sz w:val="20"/>
                <w:szCs w:val="20"/>
                <w:lang w:val="en-US"/>
              </w:rPr>
              <w:t xml:space="preserve">- pre-cooling </w:t>
            </w:r>
          </w:p>
          <w:p w14:paraId="5BA0E270" w14:textId="77777777" w:rsidR="00724216" w:rsidRPr="00724216" w:rsidRDefault="00724216" w:rsidP="000B36C3">
            <w:pPr>
              <w:rPr>
                <w:bCs/>
                <w:iCs/>
                <w:sz w:val="20"/>
                <w:szCs w:val="20"/>
                <w:lang w:val="en-US"/>
              </w:rPr>
            </w:pPr>
            <w:r w:rsidRPr="00724216">
              <w:rPr>
                <w:bCs/>
                <w:iCs/>
                <w:sz w:val="20"/>
                <w:szCs w:val="20"/>
                <w:lang w:val="en-US"/>
              </w:rPr>
              <w:t>- brushing</w:t>
            </w:r>
          </w:p>
          <w:p w14:paraId="461BC598" w14:textId="77777777" w:rsidR="00724216" w:rsidRPr="00724216" w:rsidRDefault="00724216" w:rsidP="000B36C3">
            <w:pPr>
              <w:rPr>
                <w:bCs/>
                <w:iCs/>
                <w:sz w:val="20"/>
                <w:szCs w:val="20"/>
                <w:lang w:val="en-US"/>
              </w:rPr>
            </w:pPr>
            <w:r w:rsidRPr="00724216">
              <w:rPr>
                <w:bCs/>
                <w:iCs/>
                <w:sz w:val="20"/>
                <w:szCs w:val="20"/>
                <w:lang w:val="en-US"/>
              </w:rPr>
              <w:t>- washing (maintaining surface temperature slightly higher than fruit surface temperature)</w:t>
            </w:r>
          </w:p>
          <w:p w14:paraId="32782911" w14:textId="77777777" w:rsidR="00724216" w:rsidRPr="00724216" w:rsidRDefault="00724216" w:rsidP="000B36C3">
            <w:pPr>
              <w:rPr>
                <w:bCs/>
                <w:iCs/>
                <w:sz w:val="20"/>
                <w:szCs w:val="20"/>
                <w:lang w:val="en-US"/>
              </w:rPr>
            </w:pPr>
            <w:r w:rsidRPr="00724216">
              <w:rPr>
                <w:bCs/>
                <w:iCs/>
                <w:sz w:val="20"/>
                <w:szCs w:val="20"/>
                <w:lang w:val="en-US"/>
              </w:rPr>
              <w:t>- sanitising.</w:t>
            </w:r>
          </w:p>
          <w:p w14:paraId="46CC4AA4" w14:textId="77777777" w:rsidR="00724216" w:rsidRPr="00724216" w:rsidRDefault="00724216" w:rsidP="000B36C3">
            <w:pPr>
              <w:rPr>
                <w:bCs/>
                <w:iCs/>
                <w:sz w:val="20"/>
                <w:szCs w:val="20"/>
                <w:lang w:val="en-US"/>
              </w:rPr>
            </w:pPr>
          </w:p>
          <w:p w14:paraId="26584AC6" w14:textId="77777777" w:rsidR="00724216" w:rsidRPr="00724216" w:rsidRDefault="00724216" w:rsidP="000B36C3">
            <w:pPr>
              <w:rPr>
                <w:bCs/>
                <w:iCs/>
                <w:sz w:val="20"/>
                <w:szCs w:val="20"/>
                <w:lang w:val="en-US"/>
              </w:rPr>
            </w:pPr>
            <w:r w:rsidRPr="00724216">
              <w:rPr>
                <w:bCs/>
                <w:iCs/>
                <w:sz w:val="20"/>
                <w:szCs w:val="20"/>
                <w:lang w:val="en-US"/>
              </w:rPr>
              <w:t>Washing and sanitising:</w:t>
            </w:r>
          </w:p>
          <w:p w14:paraId="24395590" w14:textId="77777777" w:rsidR="00724216" w:rsidRPr="00724216" w:rsidRDefault="00724216" w:rsidP="000B36C3">
            <w:pPr>
              <w:rPr>
                <w:bCs/>
                <w:iCs/>
                <w:sz w:val="20"/>
                <w:szCs w:val="20"/>
                <w:lang w:val="en-US"/>
              </w:rPr>
            </w:pPr>
            <w:r w:rsidRPr="00724216">
              <w:rPr>
                <w:bCs/>
                <w:iCs/>
                <w:sz w:val="20"/>
                <w:szCs w:val="20"/>
                <w:lang w:val="en-US"/>
              </w:rPr>
              <w:t xml:space="preserve">Outcome – Must effectively wash and/or sanitise melons to ensure they are not unacceptable </w:t>
            </w:r>
          </w:p>
          <w:p w14:paraId="469441AA" w14:textId="77777777" w:rsidR="00724216" w:rsidRPr="00724216" w:rsidRDefault="00724216" w:rsidP="000B36C3">
            <w:pPr>
              <w:rPr>
                <w:bCs/>
                <w:iCs/>
                <w:sz w:val="20"/>
                <w:szCs w:val="20"/>
                <w:lang w:val="en-US"/>
              </w:rPr>
            </w:pPr>
            <w:r w:rsidRPr="00724216">
              <w:rPr>
                <w:bCs/>
                <w:iCs/>
                <w:sz w:val="20"/>
                <w:szCs w:val="20"/>
                <w:lang w:val="en-US"/>
              </w:rPr>
              <w:t>a) removal of visible extraneous material;</w:t>
            </w:r>
          </w:p>
          <w:p w14:paraId="40A7F41E" w14:textId="77777777" w:rsidR="00724216" w:rsidRPr="00724216" w:rsidRDefault="00724216" w:rsidP="000B36C3">
            <w:pPr>
              <w:rPr>
                <w:bCs/>
                <w:iCs/>
                <w:sz w:val="20"/>
                <w:szCs w:val="20"/>
                <w:lang w:val="en-US"/>
              </w:rPr>
            </w:pPr>
            <w:r w:rsidRPr="00724216">
              <w:rPr>
                <w:bCs/>
                <w:iCs/>
                <w:sz w:val="20"/>
                <w:szCs w:val="20"/>
                <w:lang w:val="en-US"/>
              </w:rPr>
              <w:t xml:space="preserve">b) washing process to be validated as effective; </w:t>
            </w:r>
          </w:p>
          <w:p w14:paraId="064D092E" w14:textId="4AE0261F" w:rsidR="00724216" w:rsidRPr="00724216" w:rsidRDefault="00724216" w:rsidP="000B36C3">
            <w:pPr>
              <w:rPr>
                <w:bCs/>
                <w:iCs/>
                <w:sz w:val="20"/>
                <w:szCs w:val="20"/>
                <w:lang w:val="en-US"/>
              </w:rPr>
            </w:pPr>
            <w:r w:rsidRPr="00724216">
              <w:rPr>
                <w:bCs/>
                <w:iCs/>
                <w:sz w:val="20"/>
                <w:szCs w:val="20"/>
                <w:lang w:val="en-US"/>
              </w:rPr>
              <w:t xml:space="preserve">c) sanitisiation agent to be validated as effective. </w:t>
            </w:r>
          </w:p>
          <w:p w14:paraId="5465DADD" w14:textId="77777777" w:rsidR="00724216" w:rsidRPr="00724216" w:rsidRDefault="00724216" w:rsidP="000B36C3">
            <w:pPr>
              <w:rPr>
                <w:b/>
                <w:bCs/>
                <w:i/>
                <w:iCs/>
                <w:sz w:val="20"/>
                <w:szCs w:val="20"/>
                <w:lang w:val="en-US"/>
              </w:rPr>
            </w:pPr>
          </w:p>
          <w:p w14:paraId="628A301E" w14:textId="77777777" w:rsidR="00724216" w:rsidRPr="00724216" w:rsidRDefault="00724216" w:rsidP="000B36C3">
            <w:pPr>
              <w:rPr>
                <w:b/>
                <w:bCs/>
                <w:i/>
                <w:iCs/>
                <w:sz w:val="20"/>
                <w:szCs w:val="20"/>
                <w:lang w:val="en-US"/>
              </w:rPr>
            </w:pPr>
          </w:p>
        </w:tc>
        <w:tc>
          <w:tcPr>
            <w:tcW w:w="4575" w:type="dxa"/>
            <w:tcBorders>
              <w:top w:val="single" w:sz="4" w:space="0" w:color="auto"/>
              <w:left w:val="single" w:sz="4" w:space="0" w:color="auto"/>
              <w:bottom w:val="single" w:sz="4" w:space="0" w:color="auto"/>
              <w:right w:val="single" w:sz="4" w:space="0" w:color="auto"/>
            </w:tcBorders>
          </w:tcPr>
          <w:p w14:paraId="394A5741" w14:textId="1565C961" w:rsidR="00724216" w:rsidRPr="00724216" w:rsidRDefault="00724216" w:rsidP="000B36C3">
            <w:pPr>
              <w:rPr>
                <w:sz w:val="20"/>
                <w:szCs w:val="20"/>
                <w:lang w:val="en-US"/>
              </w:rPr>
            </w:pPr>
            <w:r w:rsidRPr="00724216">
              <w:rPr>
                <w:sz w:val="20"/>
                <w:szCs w:val="20"/>
                <w:lang w:val="en-US"/>
              </w:rPr>
              <w:lastRenderedPageBreak/>
              <w:t>Processor is recommended to include the following (where relevant to the processing of melons) in the approved fo</w:t>
            </w:r>
            <w:r w:rsidR="00F157C7">
              <w:rPr>
                <w:sz w:val="20"/>
                <w:szCs w:val="20"/>
                <w:lang w:val="en-US"/>
              </w:rPr>
              <w:t>od safety management statement:</w:t>
            </w:r>
          </w:p>
          <w:p w14:paraId="74021E72" w14:textId="6E8BE252" w:rsidR="00724216" w:rsidRPr="00724216" w:rsidRDefault="00724216" w:rsidP="000B36C3">
            <w:pPr>
              <w:pStyle w:val="ListParagraph"/>
              <w:numPr>
                <w:ilvl w:val="0"/>
                <w:numId w:val="28"/>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Water used in processing operations:</w:t>
            </w:r>
          </w:p>
          <w:p w14:paraId="1056E059" w14:textId="77777777" w:rsidR="00724216" w:rsidRPr="00724216" w:rsidRDefault="00724216" w:rsidP="000B36C3">
            <w:pPr>
              <w:pStyle w:val="ListParagraph"/>
              <w:numPr>
                <w:ilvl w:val="0"/>
                <w:numId w:val="19"/>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lastRenderedPageBreak/>
              <w:t xml:space="preserve">Pre-wash rinse (removal of soil, debris) where there is a subsequent wash step should be E.coli&lt;100 cfu/100mL. </w:t>
            </w:r>
          </w:p>
          <w:p w14:paraId="6FE95D38" w14:textId="77777777" w:rsidR="00724216" w:rsidRPr="00724216" w:rsidRDefault="00724216" w:rsidP="000B36C3">
            <w:pPr>
              <w:pStyle w:val="ListParagraph"/>
              <w:numPr>
                <w:ilvl w:val="0"/>
                <w:numId w:val="19"/>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Water used for washing and sanitising produce prior to packing for further sale and supply should meet E.coli&lt;1 cfu/100mL.</w:t>
            </w:r>
          </w:p>
          <w:p w14:paraId="66AA1199" w14:textId="77777777" w:rsidR="00724216" w:rsidRPr="00724216" w:rsidRDefault="00724216" w:rsidP="000B36C3">
            <w:pPr>
              <w:pStyle w:val="ListParagraph"/>
              <w:numPr>
                <w:ilvl w:val="0"/>
                <w:numId w:val="19"/>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 xml:space="preserve">Water for use in handwashing should be E.coli&lt;1 cfu/100mL or else an alcohol-based hand sanitiser should be used. </w:t>
            </w:r>
          </w:p>
          <w:p w14:paraId="2571F5EC"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Pre-cooling of produce (where appropriate) prior to sorting, rinsing, washing, sanitising is strongly recommended (suggested temp 5-8°C).</w:t>
            </w:r>
          </w:p>
          <w:p w14:paraId="1FF42252"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Dry dumping of produce is recommended over wet dumping (where appropriate).</w:t>
            </w:r>
          </w:p>
          <w:p w14:paraId="73D5777B"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Rinse water should be 5°C warmer than produce temperature to avoid excess water infiltration into the produce.</w:t>
            </w:r>
          </w:p>
          <w:p w14:paraId="5F55A5C3"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Sanitiser concentration in wash water:</w:t>
            </w:r>
          </w:p>
          <w:p w14:paraId="73C5223F" w14:textId="77777777" w:rsidR="00724216" w:rsidRPr="00724216" w:rsidRDefault="00724216" w:rsidP="000B36C3">
            <w:pPr>
              <w:pStyle w:val="ListParagraph"/>
              <w:numPr>
                <w:ilvl w:val="0"/>
                <w:numId w:val="19"/>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 xml:space="preserve">Free chlorine: recommended as 200ppm free chlorine concentration for 1 min contact time, alternatively 100ppm free chlorine concentration for 2 mins contact time is also suggested. pH recommended to be between 6.5 – 7.0. </w:t>
            </w:r>
          </w:p>
          <w:p w14:paraId="6CBFC71E" w14:textId="77777777" w:rsidR="00724216" w:rsidRPr="00724216" w:rsidRDefault="00724216" w:rsidP="000B36C3">
            <w:pPr>
              <w:pStyle w:val="ListParagraph"/>
              <w:numPr>
                <w:ilvl w:val="0"/>
                <w:numId w:val="19"/>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Peracetic Acid 80ppm for 2 mins, pH 7.</w:t>
            </w:r>
          </w:p>
          <w:p w14:paraId="1446AA09" w14:textId="77777777" w:rsidR="00724216" w:rsidRPr="00724216" w:rsidRDefault="00724216" w:rsidP="000B36C3">
            <w:pPr>
              <w:pStyle w:val="ListParagraph"/>
              <w:numPr>
                <w:ilvl w:val="0"/>
                <w:numId w:val="19"/>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Chlorine Dioxide 5ppm for 2 mins.</w:t>
            </w:r>
          </w:p>
          <w:p w14:paraId="75F5D08A" w14:textId="5179F15A" w:rsidR="00724216" w:rsidRPr="00724216" w:rsidRDefault="00724216" w:rsidP="000B36C3">
            <w:pPr>
              <w:pStyle w:val="ListParagraph"/>
              <w:numPr>
                <w:ilvl w:val="0"/>
                <w:numId w:val="19"/>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These parameters must be reviewed for effectiveness in the event of weather events such as dust storms and heavy rain.</w:t>
            </w:r>
          </w:p>
          <w:p w14:paraId="724E43F4"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 xml:space="preserve">Automated sanitiser monitoring is recommended, with a routine check conducted every 30 mins. Otherwise manual checking of sanitiser concentration is required.  </w:t>
            </w:r>
          </w:p>
          <w:p w14:paraId="3F91D15D" w14:textId="77777777" w:rsidR="00724216" w:rsidRPr="00724216" w:rsidRDefault="00724216" w:rsidP="000B36C3">
            <w:pPr>
              <w:pStyle w:val="ListParagraph"/>
              <w:numPr>
                <w:ilvl w:val="0"/>
                <w:numId w:val="28"/>
              </w:numPr>
              <w:spacing w:after="0" w:line="240" w:lineRule="auto"/>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lastRenderedPageBreak/>
              <w:t>Post-process cooling of produce. Cooling to 5°C is recommended.</w:t>
            </w:r>
          </w:p>
          <w:p w14:paraId="5819C203" w14:textId="77777777" w:rsidR="00724216" w:rsidRPr="00724216" w:rsidRDefault="00724216" w:rsidP="000B36C3">
            <w:pPr>
              <w:pStyle w:val="ListParagraph"/>
              <w:numPr>
                <w:ilvl w:val="0"/>
                <w:numId w:val="28"/>
              </w:numPr>
              <w:spacing w:after="120" w:line="240" w:lineRule="auto"/>
              <w:ind w:left="714" w:hanging="357"/>
              <w:rPr>
                <w:rFonts w:ascii="Arial" w:eastAsia="Times New Roman" w:hAnsi="Arial" w:cs="Times New Roman"/>
                <w:sz w:val="20"/>
                <w:szCs w:val="20"/>
                <w:lang w:val="en-US" w:bidi="en-US"/>
              </w:rPr>
            </w:pPr>
            <w:r w:rsidRPr="00724216">
              <w:rPr>
                <w:rFonts w:ascii="Arial" w:eastAsia="Times New Roman" w:hAnsi="Arial" w:cs="Times New Roman"/>
                <w:sz w:val="20"/>
                <w:szCs w:val="20"/>
                <w:lang w:val="en-US" w:bidi="en-US"/>
              </w:rPr>
              <w:t>Any weather damaged stock is washed and sanitised last to minimise risk of cross contamination with non-weather damaged stock.</w:t>
            </w:r>
          </w:p>
        </w:tc>
        <w:tc>
          <w:tcPr>
            <w:tcW w:w="4576" w:type="dxa"/>
            <w:tcBorders>
              <w:top w:val="single" w:sz="4" w:space="0" w:color="auto"/>
              <w:left w:val="single" w:sz="4" w:space="0" w:color="auto"/>
              <w:bottom w:val="single" w:sz="4" w:space="0" w:color="auto"/>
              <w:right w:val="single" w:sz="4" w:space="0" w:color="auto"/>
            </w:tcBorders>
          </w:tcPr>
          <w:p w14:paraId="6F34D623" w14:textId="77777777" w:rsidR="00724216" w:rsidRDefault="00724216" w:rsidP="000B36C3">
            <w:pPr>
              <w:rPr>
                <w:sz w:val="20"/>
                <w:szCs w:val="20"/>
                <w:lang w:val="en-US"/>
              </w:rPr>
            </w:pPr>
            <w:r w:rsidRPr="00897B99">
              <w:rPr>
                <w:sz w:val="20"/>
                <w:szCs w:val="20"/>
                <w:lang w:val="en-US"/>
              </w:rPr>
              <w:lastRenderedPageBreak/>
              <w:t>The business has evidence in its approved food safety management statement to inform on</w:t>
            </w:r>
            <w:r>
              <w:rPr>
                <w:sz w:val="20"/>
                <w:szCs w:val="20"/>
                <w:lang w:val="en-US"/>
              </w:rPr>
              <w:t>:</w:t>
            </w:r>
          </w:p>
          <w:p w14:paraId="5907EFE1" w14:textId="77777777" w:rsidR="00724216" w:rsidRDefault="00724216" w:rsidP="000B36C3">
            <w:pPr>
              <w:rPr>
                <w:sz w:val="20"/>
                <w:szCs w:val="20"/>
                <w:lang w:val="en-US"/>
              </w:rPr>
            </w:pPr>
          </w:p>
          <w:p w14:paraId="208A6B9F" w14:textId="77777777" w:rsidR="00724216" w:rsidRDefault="00724216" w:rsidP="000B36C3">
            <w:pPr>
              <w:rPr>
                <w:sz w:val="20"/>
                <w:szCs w:val="20"/>
                <w:lang w:val="en-US"/>
              </w:rPr>
            </w:pPr>
            <w:r>
              <w:rPr>
                <w:sz w:val="20"/>
                <w:szCs w:val="20"/>
                <w:lang w:val="en-US"/>
              </w:rPr>
              <w:t xml:space="preserve">- Effectiveness of the washing process in ensuring that the production system does not </w:t>
            </w:r>
            <w:r>
              <w:rPr>
                <w:sz w:val="20"/>
                <w:szCs w:val="20"/>
                <w:lang w:val="en-US"/>
              </w:rPr>
              <w:lastRenderedPageBreak/>
              <w:t>produce unacceptable product.</w:t>
            </w:r>
          </w:p>
          <w:p w14:paraId="794F8747" w14:textId="77777777" w:rsidR="00724216" w:rsidRDefault="00724216" w:rsidP="000B36C3">
            <w:pPr>
              <w:rPr>
                <w:sz w:val="20"/>
                <w:szCs w:val="20"/>
                <w:lang w:val="en-US"/>
              </w:rPr>
            </w:pPr>
          </w:p>
          <w:p w14:paraId="7B05AACC" w14:textId="77777777" w:rsidR="00724216" w:rsidRDefault="00724216" w:rsidP="000B36C3">
            <w:pPr>
              <w:rPr>
                <w:sz w:val="20"/>
                <w:szCs w:val="20"/>
                <w:lang w:val="en-US"/>
              </w:rPr>
            </w:pPr>
            <w:r>
              <w:rPr>
                <w:sz w:val="20"/>
                <w:szCs w:val="20"/>
                <w:lang w:val="en-US"/>
              </w:rPr>
              <w:t xml:space="preserve">- Effectiveness of the sanitising agent and the load of the sanitising agent applied to ensure that the production system does not produce unacceptable product.  </w:t>
            </w:r>
          </w:p>
          <w:p w14:paraId="237645A1" w14:textId="77777777" w:rsidR="00724216" w:rsidRPr="00724216" w:rsidRDefault="00724216" w:rsidP="000B36C3">
            <w:pPr>
              <w:rPr>
                <w:sz w:val="20"/>
                <w:szCs w:val="20"/>
                <w:lang w:val="en-US"/>
              </w:rPr>
            </w:pPr>
          </w:p>
          <w:p w14:paraId="0B59EC29" w14:textId="77777777" w:rsidR="00724216" w:rsidRPr="00724216" w:rsidRDefault="00724216" w:rsidP="000B36C3">
            <w:pPr>
              <w:rPr>
                <w:sz w:val="20"/>
                <w:szCs w:val="20"/>
                <w:lang w:val="en-US"/>
              </w:rPr>
            </w:pPr>
          </w:p>
          <w:p w14:paraId="13C59CFD" w14:textId="77777777" w:rsidR="00724216" w:rsidRPr="00724216" w:rsidRDefault="00724216" w:rsidP="000B36C3">
            <w:pPr>
              <w:rPr>
                <w:sz w:val="20"/>
                <w:szCs w:val="20"/>
                <w:lang w:val="en-US"/>
              </w:rPr>
            </w:pPr>
          </w:p>
        </w:tc>
      </w:tr>
      <w:tr w:rsidR="00724216" w14:paraId="611BA3AF" w14:textId="77777777" w:rsidTr="00724216">
        <w:tc>
          <w:tcPr>
            <w:tcW w:w="4575" w:type="dxa"/>
            <w:tcBorders>
              <w:top w:val="single" w:sz="4" w:space="0" w:color="auto"/>
              <w:left w:val="single" w:sz="4" w:space="0" w:color="auto"/>
              <w:bottom w:val="single" w:sz="4" w:space="0" w:color="auto"/>
              <w:right w:val="single" w:sz="4" w:space="0" w:color="auto"/>
            </w:tcBorders>
          </w:tcPr>
          <w:p w14:paraId="5202BFE4" w14:textId="77777777" w:rsidR="00724216" w:rsidRPr="00724216" w:rsidRDefault="00724216" w:rsidP="00724216">
            <w:pPr>
              <w:rPr>
                <w:b/>
                <w:bCs/>
                <w:i/>
                <w:iCs/>
                <w:sz w:val="20"/>
                <w:szCs w:val="20"/>
                <w:lang w:val="en-US"/>
              </w:rPr>
            </w:pPr>
            <w:r w:rsidRPr="00724216">
              <w:rPr>
                <w:b/>
                <w:bCs/>
                <w:i/>
                <w:iCs/>
                <w:sz w:val="20"/>
                <w:szCs w:val="20"/>
                <w:lang w:val="en-US"/>
              </w:rPr>
              <w:lastRenderedPageBreak/>
              <w:t xml:space="preserve">- Processing operations: post wash, fungicide treatment, drying, cold storage, chopping, packing </w:t>
            </w:r>
          </w:p>
          <w:p w14:paraId="4E8860C6" w14:textId="77777777" w:rsidR="00724216" w:rsidRPr="00724216" w:rsidRDefault="00724216" w:rsidP="00724216">
            <w:pPr>
              <w:rPr>
                <w:bCs/>
                <w:iCs/>
                <w:sz w:val="20"/>
                <w:szCs w:val="20"/>
                <w:lang w:val="en-US"/>
              </w:rPr>
            </w:pPr>
            <w:r w:rsidRPr="00724216">
              <w:rPr>
                <w:bCs/>
                <w:iCs/>
                <w:sz w:val="20"/>
                <w:szCs w:val="20"/>
                <w:lang w:val="en-US"/>
              </w:rPr>
              <w:t>Outcome – Washed and sanitised melons are not made unacceptable by subsequent handling and processing operations.</w:t>
            </w:r>
          </w:p>
          <w:p w14:paraId="60F568B0" w14:textId="77777777" w:rsidR="00724216" w:rsidRPr="00724216" w:rsidRDefault="00724216" w:rsidP="00724216">
            <w:pPr>
              <w:rPr>
                <w:bCs/>
                <w:iCs/>
                <w:sz w:val="20"/>
                <w:szCs w:val="20"/>
                <w:lang w:val="en-US"/>
              </w:rPr>
            </w:pPr>
          </w:p>
          <w:p w14:paraId="41BE2332" w14:textId="77777777" w:rsidR="00724216" w:rsidRPr="00724216" w:rsidRDefault="00724216" w:rsidP="000B36C3">
            <w:pPr>
              <w:pStyle w:val="TableParagraph"/>
              <w:numPr>
                <w:ilvl w:val="0"/>
                <w:numId w:val="37"/>
              </w:numPr>
              <w:rPr>
                <w:rFonts w:ascii="Arial" w:hAnsi="Arial"/>
                <w:bCs/>
                <w:iCs/>
                <w:sz w:val="20"/>
                <w:szCs w:val="20"/>
                <w:lang w:bidi="en-US"/>
              </w:rPr>
            </w:pPr>
            <w:r w:rsidRPr="00724216">
              <w:rPr>
                <w:rFonts w:ascii="Arial" w:hAnsi="Arial"/>
                <w:bCs/>
                <w:iCs/>
                <w:sz w:val="20"/>
                <w:szCs w:val="20"/>
                <w:lang w:bidi="en-US"/>
              </w:rPr>
              <w:t>Fungicides selected are appropriate for use, e.g. imazalil and guazatine, potable water is used to prepare fungicide treatments, temperature of fungicide solutions – hot solution is preferred (55°C).</w:t>
            </w:r>
          </w:p>
          <w:p w14:paraId="36590749" w14:textId="77777777" w:rsidR="00724216" w:rsidRPr="00724216" w:rsidRDefault="00724216" w:rsidP="000B36C3">
            <w:pPr>
              <w:pStyle w:val="TableParagraph"/>
              <w:numPr>
                <w:ilvl w:val="0"/>
                <w:numId w:val="37"/>
              </w:numPr>
              <w:rPr>
                <w:rFonts w:ascii="Arial" w:hAnsi="Arial"/>
                <w:bCs/>
                <w:iCs/>
                <w:sz w:val="20"/>
                <w:szCs w:val="20"/>
                <w:lang w:bidi="en-US"/>
              </w:rPr>
            </w:pPr>
            <w:r w:rsidRPr="00724216">
              <w:rPr>
                <w:rFonts w:ascii="Arial" w:hAnsi="Arial"/>
                <w:bCs/>
                <w:iCs/>
                <w:sz w:val="20"/>
                <w:szCs w:val="20"/>
                <w:lang w:bidi="en-US"/>
              </w:rPr>
              <w:t xml:space="preserve">Fungicide tanks are cleaned and sanitised as part of the cleaning and sanitising schedules.  </w:t>
            </w:r>
          </w:p>
          <w:p w14:paraId="1079585C" w14:textId="77777777" w:rsidR="00724216" w:rsidRPr="00724216" w:rsidRDefault="00724216" w:rsidP="000B36C3">
            <w:pPr>
              <w:pStyle w:val="TableParagraph"/>
              <w:numPr>
                <w:ilvl w:val="0"/>
                <w:numId w:val="37"/>
              </w:numPr>
              <w:rPr>
                <w:rFonts w:ascii="Arial" w:hAnsi="Arial"/>
                <w:bCs/>
                <w:iCs/>
                <w:sz w:val="20"/>
                <w:szCs w:val="20"/>
                <w:lang w:bidi="en-US"/>
              </w:rPr>
            </w:pPr>
            <w:r w:rsidRPr="00724216">
              <w:rPr>
                <w:rFonts w:ascii="Arial" w:hAnsi="Arial"/>
                <w:bCs/>
                <w:iCs/>
                <w:sz w:val="20"/>
                <w:szCs w:val="20"/>
                <w:lang w:bidi="en-US"/>
              </w:rPr>
              <w:t>Following treatment, melons are appropriately handled prior to placing in cold storage (5°C) until moved on in the supply chain.</w:t>
            </w:r>
          </w:p>
          <w:p w14:paraId="1A3F76EC" w14:textId="286BD4C7" w:rsidR="00724216" w:rsidRPr="00724216" w:rsidRDefault="00724216" w:rsidP="000B36C3">
            <w:pPr>
              <w:pStyle w:val="TableParagraph"/>
              <w:numPr>
                <w:ilvl w:val="0"/>
                <w:numId w:val="37"/>
              </w:numPr>
              <w:rPr>
                <w:rFonts w:ascii="Arial" w:hAnsi="Arial"/>
                <w:bCs/>
                <w:iCs/>
                <w:sz w:val="20"/>
                <w:szCs w:val="20"/>
                <w:lang w:bidi="en-US"/>
              </w:rPr>
            </w:pPr>
            <w:r w:rsidRPr="00724216">
              <w:rPr>
                <w:rFonts w:ascii="Arial" w:hAnsi="Arial"/>
                <w:bCs/>
                <w:iCs/>
                <w:sz w:val="20"/>
                <w:szCs w:val="20"/>
                <w:lang w:bidi="en-US"/>
              </w:rPr>
              <w:t xml:space="preserve">If melons are cut and/or chopped at the processor, these processes are conducted to avoid the risk of product becoming unacceptable (e.g. surfaces and cutting equipment are kept in a clean and sanitary state). </w:t>
            </w:r>
          </w:p>
          <w:p w14:paraId="0FC209BD" w14:textId="77777777" w:rsidR="00724216" w:rsidRPr="00724216" w:rsidRDefault="00724216" w:rsidP="000B36C3">
            <w:pPr>
              <w:pStyle w:val="TableParagraph"/>
              <w:numPr>
                <w:ilvl w:val="0"/>
                <w:numId w:val="37"/>
              </w:numPr>
              <w:rPr>
                <w:rFonts w:ascii="Arial" w:hAnsi="Arial"/>
                <w:bCs/>
                <w:iCs/>
                <w:sz w:val="20"/>
                <w:szCs w:val="20"/>
                <w:lang w:bidi="en-US"/>
              </w:rPr>
            </w:pPr>
            <w:r w:rsidRPr="00724216">
              <w:rPr>
                <w:rFonts w:ascii="Arial" w:hAnsi="Arial"/>
                <w:bCs/>
                <w:iCs/>
                <w:sz w:val="20"/>
                <w:szCs w:val="20"/>
                <w:lang w:bidi="en-US"/>
              </w:rPr>
              <w:t xml:space="preserve">Packing of melons is conducted using appropriate packaging materials. </w:t>
            </w:r>
          </w:p>
          <w:p w14:paraId="21FC4E83" w14:textId="77777777" w:rsidR="00724216" w:rsidRPr="00724216" w:rsidRDefault="00724216" w:rsidP="000B36C3">
            <w:pPr>
              <w:pStyle w:val="TableParagraph"/>
              <w:numPr>
                <w:ilvl w:val="0"/>
                <w:numId w:val="37"/>
              </w:numPr>
              <w:spacing w:after="120"/>
              <w:ind w:left="714" w:hanging="357"/>
              <w:rPr>
                <w:rFonts w:ascii="Arial" w:hAnsi="Arial"/>
                <w:b/>
                <w:bCs/>
                <w:i/>
                <w:iCs/>
                <w:sz w:val="20"/>
                <w:szCs w:val="20"/>
                <w:lang w:bidi="en-US"/>
              </w:rPr>
            </w:pPr>
            <w:r w:rsidRPr="00724216">
              <w:rPr>
                <w:rFonts w:ascii="Arial" w:hAnsi="Arial"/>
                <w:bCs/>
                <w:iCs/>
                <w:sz w:val="20"/>
                <w:szCs w:val="20"/>
                <w:lang w:bidi="en-US"/>
              </w:rPr>
              <w:t xml:space="preserve">Should produce be co-mingled, appropriate records are maintained by </w:t>
            </w:r>
            <w:r w:rsidRPr="00724216">
              <w:rPr>
                <w:rFonts w:ascii="Arial" w:hAnsi="Arial"/>
                <w:bCs/>
                <w:iCs/>
                <w:sz w:val="20"/>
                <w:szCs w:val="20"/>
                <w:lang w:bidi="en-US"/>
              </w:rPr>
              <w:lastRenderedPageBreak/>
              <w:t>the processor.</w:t>
            </w:r>
          </w:p>
        </w:tc>
        <w:tc>
          <w:tcPr>
            <w:tcW w:w="4575" w:type="dxa"/>
            <w:tcBorders>
              <w:top w:val="single" w:sz="4" w:space="0" w:color="auto"/>
              <w:left w:val="single" w:sz="4" w:space="0" w:color="auto"/>
              <w:bottom w:val="single" w:sz="4" w:space="0" w:color="auto"/>
              <w:right w:val="single" w:sz="4" w:space="0" w:color="auto"/>
            </w:tcBorders>
          </w:tcPr>
          <w:p w14:paraId="675CA991" w14:textId="77777777" w:rsidR="00724216" w:rsidRPr="00724216" w:rsidRDefault="00724216" w:rsidP="00724216">
            <w:pPr>
              <w:rPr>
                <w:sz w:val="20"/>
                <w:szCs w:val="20"/>
                <w:lang w:val="en-US"/>
              </w:rPr>
            </w:pPr>
            <w:r w:rsidRPr="00724216">
              <w:rPr>
                <w:sz w:val="20"/>
                <w:szCs w:val="20"/>
                <w:lang w:val="en-US"/>
              </w:rPr>
              <w:lastRenderedPageBreak/>
              <w:t>The processor maintains appropriate evidence of:</w:t>
            </w:r>
          </w:p>
          <w:p w14:paraId="68E1FF6F" w14:textId="77777777" w:rsidR="00724216" w:rsidRPr="00724216" w:rsidRDefault="00724216" w:rsidP="000B36C3">
            <w:pPr>
              <w:pStyle w:val="TableParagraph"/>
              <w:numPr>
                <w:ilvl w:val="0"/>
                <w:numId w:val="19"/>
              </w:numPr>
              <w:rPr>
                <w:rFonts w:ascii="Arial" w:hAnsi="Arial"/>
                <w:sz w:val="20"/>
                <w:szCs w:val="20"/>
                <w:lang w:bidi="en-US"/>
              </w:rPr>
            </w:pPr>
            <w:r w:rsidRPr="00724216">
              <w:rPr>
                <w:rFonts w:ascii="Arial" w:hAnsi="Arial"/>
                <w:sz w:val="20"/>
                <w:szCs w:val="20"/>
                <w:lang w:bidi="en-US"/>
              </w:rPr>
              <w:t xml:space="preserve">Fungicide used </w:t>
            </w:r>
          </w:p>
          <w:p w14:paraId="41112469" w14:textId="77777777" w:rsidR="00724216" w:rsidRPr="00724216" w:rsidRDefault="00724216" w:rsidP="000B36C3">
            <w:pPr>
              <w:pStyle w:val="TableParagraph"/>
              <w:numPr>
                <w:ilvl w:val="0"/>
                <w:numId w:val="19"/>
              </w:numPr>
              <w:rPr>
                <w:rFonts w:ascii="Arial" w:hAnsi="Arial"/>
                <w:sz w:val="20"/>
                <w:szCs w:val="20"/>
                <w:lang w:bidi="en-US"/>
              </w:rPr>
            </w:pPr>
            <w:r w:rsidRPr="00724216">
              <w:rPr>
                <w:rFonts w:ascii="Arial" w:hAnsi="Arial"/>
                <w:sz w:val="20"/>
                <w:szCs w:val="20"/>
                <w:lang w:bidi="en-US"/>
              </w:rPr>
              <w:t>Temperature of solution used to apply fungicide treatment</w:t>
            </w:r>
          </w:p>
          <w:p w14:paraId="49AE96E0" w14:textId="77777777" w:rsidR="00724216" w:rsidRPr="00724216" w:rsidRDefault="00724216" w:rsidP="000B36C3">
            <w:pPr>
              <w:pStyle w:val="TableParagraph"/>
              <w:numPr>
                <w:ilvl w:val="0"/>
                <w:numId w:val="19"/>
              </w:numPr>
              <w:rPr>
                <w:rFonts w:ascii="Arial" w:hAnsi="Arial"/>
                <w:sz w:val="20"/>
                <w:szCs w:val="20"/>
                <w:lang w:bidi="en-US"/>
              </w:rPr>
            </w:pPr>
            <w:r w:rsidRPr="00724216">
              <w:rPr>
                <w:rFonts w:ascii="Arial" w:hAnsi="Arial"/>
                <w:sz w:val="20"/>
                <w:szCs w:val="20"/>
                <w:lang w:bidi="en-US"/>
              </w:rPr>
              <w:t>Cleaning and sanitation records for the fungicide tank</w:t>
            </w:r>
          </w:p>
          <w:p w14:paraId="49DEFB32" w14:textId="77777777" w:rsidR="00724216" w:rsidRPr="00724216" w:rsidRDefault="00724216" w:rsidP="000B36C3">
            <w:pPr>
              <w:pStyle w:val="TableParagraph"/>
              <w:numPr>
                <w:ilvl w:val="0"/>
                <w:numId w:val="19"/>
              </w:numPr>
              <w:rPr>
                <w:rFonts w:ascii="Arial" w:hAnsi="Arial"/>
                <w:sz w:val="20"/>
                <w:szCs w:val="20"/>
                <w:lang w:bidi="en-US"/>
              </w:rPr>
            </w:pPr>
            <w:r w:rsidRPr="00724216">
              <w:rPr>
                <w:rFonts w:ascii="Arial" w:hAnsi="Arial"/>
                <w:sz w:val="20"/>
                <w:szCs w:val="20"/>
                <w:lang w:bidi="en-US"/>
              </w:rPr>
              <w:t>Temperature/data logger records for chiller</w:t>
            </w:r>
          </w:p>
          <w:p w14:paraId="0A57959E" w14:textId="77777777" w:rsidR="00724216" w:rsidRPr="00724216" w:rsidRDefault="00724216" w:rsidP="000B36C3">
            <w:pPr>
              <w:pStyle w:val="TableParagraph"/>
              <w:numPr>
                <w:ilvl w:val="0"/>
                <w:numId w:val="19"/>
              </w:numPr>
              <w:rPr>
                <w:rFonts w:ascii="Arial" w:hAnsi="Arial"/>
                <w:sz w:val="20"/>
                <w:szCs w:val="20"/>
                <w:lang w:bidi="en-US"/>
              </w:rPr>
            </w:pPr>
            <w:r w:rsidRPr="00724216">
              <w:rPr>
                <w:rFonts w:ascii="Arial" w:hAnsi="Arial"/>
                <w:sz w:val="20"/>
                <w:szCs w:val="20"/>
                <w:lang w:bidi="en-US"/>
              </w:rPr>
              <w:t>Cleaning and sanitation records for chopping and cutting equipment</w:t>
            </w:r>
          </w:p>
        </w:tc>
        <w:tc>
          <w:tcPr>
            <w:tcW w:w="4576" w:type="dxa"/>
            <w:tcBorders>
              <w:top w:val="single" w:sz="4" w:space="0" w:color="auto"/>
              <w:left w:val="single" w:sz="4" w:space="0" w:color="auto"/>
              <w:bottom w:val="single" w:sz="4" w:space="0" w:color="auto"/>
              <w:right w:val="single" w:sz="4" w:space="0" w:color="auto"/>
            </w:tcBorders>
          </w:tcPr>
          <w:p w14:paraId="404FBE29" w14:textId="7C66E7D5" w:rsidR="00724216" w:rsidRDefault="00724216" w:rsidP="000B36C3">
            <w:pPr>
              <w:rPr>
                <w:sz w:val="20"/>
                <w:szCs w:val="20"/>
                <w:lang w:val="en-US"/>
              </w:rPr>
            </w:pPr>
            <w:r w:rsidRPr="00897B99">
              <w:rPr>
                <w:sz w:val="20"/>
                <w:szCs w:val="20"/>
                <w:lang w:val="en-US"/>
              </w:rPr>
              <w:t>The business has evidence in its approved food safety management statement to inform on</w:t>
            </w:r>
            <w:r>
              <w:rPr>
                <w:sz w:val="20"/>
                <w:szCs w:val="20"/>
                <w:lang w:val="en-US"/>
              </w:rPr>
              <w:t xml:space="preserve"> effectiveness of the fungicide treatment process in ensuring that the production system does not produce unacceptable product.</w:t>
            </w:r>
          </w:p>
          <w:p w14:paraId="4E3EFA78" w14:textId="77777777" w:rsidR="00724216" w:rsidRPr="00897B99" w:rsidRDefault="00724216" w:rsidP="000B36C3">
            <w:pPr>
              <w:rPr>
                <w:sz w:val="20"/>
                <w:szCs w:val="20"/>
                <w:lang w:val="en-US"/>
              </w:rPr>
            </w:pPr>
          </w:p>
        </w:tc>
      </w:tr>
      <w:tr w:rsidR="000A2DD7" w14:paraId="5AD6092A" w14:textId="77777777" w:rsidTr="00F77720">
        <w:tc>
          <w:tcPr>
            <w:tcW w:w="4575" w:type="dxa"/>
          </w:tcPr>
          <w:p w14:paraId="3DA6128E" w14:textId="77777777" w:rsidR="000A2DD7" w:rsidRPr="00F9138A" w:rsidRDefault="000A2DD7" w:rsidP="00525E94">
            <w:pPr>
              <w:rPr>
                <w:b/>
                <w:bCs/>
                <w:i/>
                <w:iCs/>
                <w:sz w:val="20"/>
                <w:szCs w:val="20"/>
                <w:lang w:val="en-US"/>
              </w:rPr>
            </w:pPr>
            <w:r w:rsidRPr="00F9138A">
              <w:rPr>
                <w:b/>
                <w:bCs/>
                <w:i/>
                <w:iCs/>
                <w:sz w:val="20"/>
                <w:szCs w:val="20"/>
                <w:lang w:val="en-US"/>
              </w:rPr>
              <w:t>- Animals and Pests</w:t>
            </w:r>
          </w:p>
          <w:p w14:paraId="27229B8B" w14:textId="77777777" w:rsidR="000A2DD7" w:rsidRDefault="000A2DD7" w:rsidP="00525E94">
            <w:pPr>
              <w:rPr>
                <w:sz w:val="20"/>
                <w:szCs w:val="20"/>
                <w:lang w:val="en-US"/>
              </w:rPr>
            </w:pPr>
            <w:r>
              <w:rPr>
                <w:sz w:val="20"/>
                <w:szCs w:val="20"/>
                <w:lang w:val="en-US"/>
              </w:rPr>
              <w:t xml:space="preserve">Outcome – Packing sheds, and other areas around primary processing areas are </w:t>
            </w:r>
            <w:r w:rsidRPr="00211090">
              <w:rPr>
                <w:sz w:val="20"/>
                <w:szCs w:val="20"/>
                <w:lang w:val="en-US"/>
              </w:rPr>
              <w:t>designed, constructed and maintained in such a way to prevent the entry of vermin and other wild or domestic animals</w:t>
            </w:r>
            <w:r>
              <w:rPr>
                <w:sz w:val="20"/>
                <w:szCs w:val="20"/>
                <w:lang w:val="en-US"/>
              </w:rPr>
              <w:t xml:space="preserve"> onto premises. Excess waste around primary processing areas should be removed to prevent attraction of pests. </w:t>
            </w:r>
          </w:p>
          <w:p w14:paraId="75B5E1AF" w14:textId="77777777" w:rsidR="000A2DD7" w:rsidRPr="00387229" w:rsidRDefault="000A2DD7" w:rsidP="000A2DD7">
            <w:pPr>
              <w:pStyle w:val="ListParagraph"/>
              <w:numPr>
                <w:ilvl w:val="0"/>
                <w:numId w:val="28"/>
              </w:numPr>
              <w:spacing w:after="0" w:line="240" w:lineRule="auto"/>
              <w:rPr>
                <w:rFonts w:ascii="Arial" w:hAnsi="Arial" w:cs="Arial"/>
                <w:sz w:val="20"/>
                <w:szCs w:val="20"/>
                <w:lang w:val="en-US"/>
              </w:rPr>
            </w:pPr>
            <w:r w:rsidRPr="00387229">
              <w:rPr>
                <w:rFonts w:ascii="Arial" w:hAnsi="Arial" w:cs="Arial"/>
                <w:sz w:val="20"/>
                <w:szCs w:val="20"/>
                <w:lang w:val="en-US"/>
              </w:rPr>
              <w:t xml:space="preserve">Appropriate pest and vermin programs and practices and treatments are followed to prevent the contamination of horticulture produce in primary processing areas. </w:t>
            </w:r>
          </w:p>
          <w:p w14:paraId="5D9FEDA2" w14:textId="77777777" w:rsidR="000A2DD7" w:rsidRPr="00387229" w:rsidRDefault="000A2DD7" w:rsidP="000A2DD7">
            <w:pPr>
              <w:pStyle w:val="ListParagraph"/>
              <w:numPr>
                <w:ilvl w:val="0"/>
                <w:numId w:val="28"/>
              </w:numPr>
              <w:spacing w:after="0" w:line="240" w:lineRule="auto"/>
              <w:rPr>
                <w:rFonts w:ascii="Arial" w:hAnsi="Arial" w:cs="Arial"/>
                <w:sz w:val="20"/>
                <w:szCs w:val="20"/>
                <w:lang w:val="en-US"/>
              </w:rPr>
            </w:pPr>
            <w:r w:rsidRPr="00387229">
              <w:rPr>
                <w:rFonts w:ascii="Arial" w:hAnsi="Arial" w:cs="Arial"/>
                <w:sz w:val="20"/>
                <w:szCs w:val="20"/>
                <w:lang w:val="en-US"/>
              </w:rPr>
              <w:t xml:space="preserve">The location of bait stations and traps is known and they are appropriately maintained. </w:t>
            </w:r>
          </w:p>
          <w:p w14:paraId="5B6C51D1" w14:textId="77777777" w:rsidR="000A2DD7" w:rsidRPr="00E029C0" w:rsidRDefault="000A2DD7" w:rsidP="000A2DD7">
            <w:pPr>
              <w:pStyle w:val="ListParagraph"/>
              <w:numPr>
                <w:ilvl w:val="0"/>
                <w:numId w:val="28"/>
              </w:numPr>
              <w:autoSpaceDE w:val="0"/>
              <w:autoSpaceDN w:val="0"/>
              <w:adjustRightInd w:val="0"/>
              <w:spacing w:after="120" w:line="240" w:lineRule="auto"/>
              <w:rPr>
                <w:sz w:val="20"/>
                <w:szCs w:val="20"/>
                <w:lang w:val="en-US"/>
              </w:rPr>
            </w:pPr>
            <w:r w:rsidRPr="00387229">
              <w:rPr>
                <w:rFonts w:ascii="Arial" w:hAnsi="Arial" w:cs="Arial"/>
                <w:sz w:val="20"/>
                <w:szCs w:val="20"/>
                <w:lang w:val="en-US"/>
              </w:rPr>
              <w:t>Domestic and wild animals should not be permitted to enter primary processing areas.</w:t>
            </w:r>
            <w:r w:rsidRPr="006A2BAE">
              <w:rPr>
                <w:sz w:val="20"/>
                <w:szCs w:val="20"/>
                <w:lang w:val="en-US"/>
              </w:rPr>
              <w:t xml:space="preserve">  </w:t>
            </w:r>
          </w:p>
        </w:tc>
        <w:tc>
          <w:tcPr>
            <w:tcW w:w="4575" w:type="dxa"/>
          </w:tcPr>
          <w:p w14:paraId="658BA354" w14:textId="77777777" w:rsidR="000A2DD7" w:rsidRDefault="000A2DD7" w:rsidP="00525E94">
            <w:pPr>
              <w:rPr>
                <w:sz w:val="20"/>
                <w:szCs w:val="20"/>
                <w:lang w:val="en-US"/>
              </w:rPr>
            </w:pPr>
            <w:r>
              <w:rPr>
                <w:sz w:val="20"/>
                <w:szCs w:val="20"/>
                <w:lang w:val="en-US"/>
              </w:rPr>
              <w:t>-</w:t>
            </w:r>
            <w:r w:rsidRPr="00EB10EE">
              <w:rPr>
                <w:sz w:val="20"/>
                <w:szCs w:val="20"/>
                <w:lang w:val="en-US"/>
              </w:rPr>
              <w:t xml:space="preserve"> </w:t>
            </w:r>
            <w:r>
              <w:rPr>
                <w:sz w:val="20"/>
                <w:szCs w:val="20"/>
                <w:lang w:val="en-US"/>
              </w:rPr>
              <w:t xml:space="preserve">Areas used to process horticulture produce are clearly marked with appropriate programs implemented to prevent the entry of pests, vermin, wild and domestic animals. </w:t>
            </w:r>
          </w:p>
          <w:p w14:paraId="3905B6A4" w14:textId="77777777" w:rsidR="000A2DD7" w:rsidRPr="00EB10EE" w:rsidRDefault="000A2DD7" w:rsidP="00525E94">
            <w:pPr>
              <w:rPr>
                <w:sz w:val="20"/>
                <w:szCs w:val="20"/>
              </w:rPr>
            </w:pPr>
          </w:p>
        </w:tc>
        <w:tc>
          <w:tcPr>
            <w:tcW w:w="4576" w:type="dxa"/>
          </w:tcPr>
          <w:p w14:paraId="4BD48405" w14:textId="030EFC3D" w:rsidR="000A2DD7" w:rsidRDefault="000A2DD7" w:rsidP="00525E94">
            <w:pPr>
              <w:rPr>
                <w:sz w:val="20"/>
                <w:szCs w:val="20"/>
              </w:rPr>
            </w:pPr>
            <w:r>
              <w:rPr>
                <w:sz w:val="20"/>
                <w:szCs w:val="20"/>
                <w:lang w:val="en-US"/>
              </w:rPr>
              <w:t xml:space="preserve">The business has evidence in its food safety management statement to inform on the effective operation of </w:t>
            </w:r>
            <w:r>
              <w:rPr>
                <w:sz w:val="20"/>
                <w:szCs w:val="20"/>
              </w:rPr>
              <w:t>pest control systems, and corrective actions.</w:t>
            </w:r>
          </w:p>
          <w:p w14:paraId="32D981BE" w14:textId="77777777" w:rsidR="000A2DD7" w:rsidRDefault="000A2DD7" w:rsidP="00525E94">
            <w:pPr>
              <w:rPr>
                <w:sz w:val="20"/>
                <w:szCs w:val="20"/>
              </w:rPr>
            </w:pPr>
          </w:p>
          <w:p w14:paraId="5D532C44" w14:textId="77777777" w:rsidR="000A2DD7" w:rsidRPr="00EB10EE" w:rsidRDefault="000A2DD7" w:rsidP="00525E94">
            <w:pPr>
              <w:rPr>
                <w:sz w:val="20"/>
                <w:szCs w:val="20"/>
              </w:rPr>
            </w:pPr>
          </w:p>
        </w:tc>
      </w:tr>
      <w:tr w:rsidR="00724216" w14:paraId="2B73A9F2" w14:textId="77777777" w:rsidTr="00724216">
        <w:tc>
          <w:tcPr>
            <w:tcW w:w="4575" w:type="dxa"/>
            <w:tcBorders>
              <w:top w:val="single" w:sz="4" w:space="0" w:color="auto"/>
              <w:left w:val="single" w:sz="4" w:space="0" w:color="auto"/>
              <w:bottom w:val="single" w:sz="4" w:space="0" w:color="auto"/>
              <w:right w:val="single" w:sz="4" w:space="0" w:color="auto"/>
            </w:tcBorders>
          </w:tcPr>
          <w:p w14:paraId="5A59884F" w14:textId="77777777" w:rsidR="00724216" w:rsidRPr="00F80000" w:rsidRDefault="00724216" w:rsidP="000B36C3">
            <w:pPr>
              <w:rPr>
                <w:b/>
                <w:bCs/>
                <w:i/>
                <w:iCs/>
                <w:sz w:val="20"/>
                <w:szCs w:val="20"/>
                <w:lang w:val="en-US"/>
              </w:rPr>
            </w:pPr>
            <w:r w:rsidRPr="00F80000">
              <w:rPr>
                <w:b/>
                <w:bCs/>
                <w:i/>
                <w:iCs/>
                <w:sz w:val="20"/>
                <w:szCs w:val="20"/>
                <w:lang w:val="en-US"/>
              </w:rPr>
              <w:t>- Skills and knowledge</w:t>
            </w:r>
          </w:p>
          <w:p w14:paraId="37CF238E" w14:textId="77777777" w:rsidR="00724216" w:rsidRPr="00724216" w:rsidRDefault="00724216" w:rsidP="00724216">
            <w:pPr>
              <w:rPr>
                <w:bCs/>
                <w:iCs/>
                <w:sz w:val="20"/>
                <w:szCs w:val="20"/>
                <w:lang w:val="en-US"/>
              </w:rPr>
            </w:pPr>
            <w:r w:rsidRPr="00724216">
              <w:rPr>
                <w:bCs/>
                <w:iCs/>
                <w:sz w:val="20"/>
                <w:szCs w:val="20"/>
                <w:lang w:val="en-US"/>
              </w:rPr>
              <w:t>Outcome – Personnel have the necessary level of skills and knowledge of food safety and hygiene associated with processing of horticulture produce.</w:t>
            </w:r>
          </w:p>
          <w:p w14:paraId="2093C4CC" w14:textId="24B12D5C" w:rsidR="00EE5F4A" w:rsidRPr="00F157C7" w:rsidRDefault="00724216" w:rsidP="00F157C7">
            <w:pPr>
              <w:pStyle w:val="ListParagraph"/>
              <w:numPr>
                <w:ilvl w:val="0"/>
                <w:numId w:val="28"/>
              </w:numPr>
              <w:autoSpaceDE w:val="0"/>
              <w:autoSpaceDN w:val="0"/>
              <w:adjustRightInd w:val="0"/>
              <w:spacing w:after="120" w:line="240" w:lineRule="auto"/>
              <w:rPr>
                <w:rFonts w:ascii="Arial" w:hAnsi="Arial" w:cs="Arial"/>
                <w:sz w:val="20"/>
                <w:szCs w:val="20"/>
                <w:lang w:val="en-US"/>
              </w:rPr>
            </w:pPr>
            <w:r w:rsidRPr="00F157C7">
              <w:rPr>
                <w:rFonts w:ascii="Arial" w:hAnsi="Arial" w:cs="Arial"/>
                <w:sz w:val="20"/>
                <w:szCs w:val="20"/>
                <w:lang w:val="en-US"/>
              </w:rPr>
              <w:t>Staff required to demonstrate competency.</w:t>
            </w:r>
          </w:p>
        </w:tc>
        <w:tc>
          <w:tcPr>
            <w:tcW w:w="4575" w:type="dxa"/>
            <w:tcBorders>
              <w:top w:val="single" w:sz="4" w:space="0" w:color="auto"/>
              <w:left w:val="single" w:sz="4" w:space="0" w:color="auto"/>
              <w:bottom w:val="single" w:sz="4" w:space="0" w:color="auto"/>
              <w:right w:val="single" w:sz="4" w:space="0" w:color="auto"/>
            </w:tcBorders>
          </w:tcPr>
          <w:p w14:paraId="5FF18127" w14:textId="77777777" w:rsidR="00724216" w:rsidRDefault="00724216" w:rsidP="000B36C3">
            <w:pPr>
              <w:rPr>
                <w:sz w:val="20"/>
                <w:szCs w:val="20"/>
                <w:lang w:val="en-US"/>
              </w:rPr>
            </w:pPr>
            <w:r>
              <w:rPr>
                <w:sz w:val="20"/>
                <w:szCs w:val="20"/>
                <w:lang w:val="en-US"/>
              </w:rPr>
              <w:t>Pre-start induction / staff training.</w:t>
            </w:r>
          </w:p>
          <w:p w14:paraId="4EF4941A" w14:textId="77777777" w:rsidR="00724216" w:rsidRDefault="00724216" w:rsidP="000B36C3">
            <w:pPr>
              <w:rPr>
                <w:sz w:val="20"/>
                <w:szCs w:val="20"/>
                <w:lang w:val="en-US"/>
              </w:rPr>
            </w:pPr>
          </w:p>
          <w:p w14:paraId="17E2889B" w14:textId="77777777" w:rsidR="00724216" w:rsidRPr="00724216" w:rsidRDefault="00724216" w:rsidP="000B36C3">
            <w:pPr>
              <w:rPr>
                <w:sz w:val="20"/>
                <w:szCs w:val="20"/>
                <w:lang w:val="en-US"/>
              </w:rPr>
            </w:pPr>
            <w:r>
              <w:rPr>
                <w:sz w:val="20"/>
                <w:szCs w:val="20"/>
                <w:lang w:val="en-US"/>
              </w:rPr>
              <w:t>Appropriate training provided (may be internal or external).</w:t>
            </w:r>
          </w:p>
        </w:tc>
        <w:tc>
          <w:tcPr>
            <w:tcW w:w="4576" w:type="dxa"/>
            <w:tcBorders>
              <w:top w:val="single" w:sz="4" w:space="0" w:color="auto"/>
              <w:left w:val="single" w:sz="4" w:space="0" w:color="auto"/>
              <w:bottom w:val="single" w:sz="4" w:space="0" w:color="auto"/>
              <w:right w:val="single" w:sz="4" w:space="0" w:color="auto"/>
            </w:tcBorders>
          </w:tcPr>
          <w:p w14:paraId="689F7002" w14:textId="77777777" w:rsidR="00724216" w:rsidRDefault="00724216" w:rsidP="000B36C3">
            <w:pPr>
              <w:rPr>
                <w:sz w:val="20"/>
                <w:szCs w:val="20"/>
                <w:lang w:val="en-US"/>
              </w:rPr>
            </w:pPr>
            <w:r w:rsidRPr="00897B99">
              <w:rPr>
                <w:sz w:val="20"/>
                <w:szCs w:val="20"/>
                <w:lang w:val="en-US"/>
              </w:rPr>
              <w:t>The business has evidence in its approved food safety management statement to inform on</w:t>
            </w:r>
            <w:r>
              <w:rPr>
                <w:sz w:val="20"/>
                <w:szCs w:val="20"/>
                <w:lang w:val="en-US"/>
              </w:rPr>
              <w:t>:</w:t>
            </w:r>
          </w:p>
          <w:p w14:paraId="4798E46D" w14:textId="77777777" w:rsidR="00724216" w:rsidRDefault="00724216" w:rsidP="000B36C3">
            <w:pPr>
              <w:rPr>
                <w:sz w:val="20"/>
                <w:szCs w:val="20"/>
                <w:lang w:val="en-US"/>
              </w:rPr>
            </w:pPr>
          </w:p>
          <w:p w14:paraId="4F80126C" w14:textId="77777777" w:rsidR="00724216" w:rsidRPr="00DE68FD" w:rsidRDefault="00724216" w:rsidP="000B36C3">
            <w:pPr>
              <w:rPr>
                <w:sz w:val="20"/>
                <w:szCs w:val="20"/>
                <w:lang w:val="en-US"/>
              </w:rPr>
            </w:pPr>
            <w:r w:rsidRPr="00DE68FD">
              <w:rPr>
                <w:sz w:val="20"/>
                <w:szCs w:val="20"/>
                <w:lang w:val="en-US"/>
              </w:rPr>
              <w:t xml:space="preserve">- </w:t>
            </w:r>
            <w:r>
              <w:rPr>
                <w:sz w:val="20"/>
                <w:szCs w:val="20"/>
                <w:lang w:val="en-US"/>
              </w:rPr>
              <w:t>i</w:t>
            </w:r>
            <w:r w:rsidRPr="00DE68FD">
              <w:rPr>
                <w:sz w:val="20"/>
                <w:szCs w:val="20"/>
                <w:lang w:val="en-US"/>
              </w:rPr>
              <w:t>nduction records</w:t>
            </w:r>
          </w:p>
          <w:p w14:paraId="7F4F977E" w14:textId="77777777" w:rsidR="00724216" w:rsidRPr="00E029C0" w:rsidRDefault="00724216" w:rsidP="000B36C3">
            <w:pPr>
              <w:rPr>
                <w:sz w:val="20"/>
                <w:szCs w:val="20"/>
                <w:lang w:val="en-US"/>
              </w:rPr>
            </w:pPr>
            <w:r w:rsidRPr="00DE68FD">
              <w:rPr>
                <w:sz w:val="20"/>
                <w:szCs w:val="20"/>
                <w:lang w:val="en-US"/>
              </w:rPr>
              <w:t>-</w:t>
            </w:r>
            <w:r>
              <w:rPr>
                <w:sz w:val="20"/>
                <w:szCs w:val="20"/>
                <w:lang w:val="en-US"/>
              </w:rPr>
              <w:t xml:space="preserve"> t</w:t>
            </w:r>
            <w:r w:rsidRPr="00DE68FD">
              <w:rPr>
                <w:sz w:val="20"/>
                <w:szCs w:val="20"/>
                <w:lang w:val="en-US"/>
              </w:rPr>
              <w:t>raining records</w:t>
            </w:r>
          </w:p>
        </w:tc>
      </w:tr>
      <w:tr w:rsidR="000A2DD7" w14:paraId="48DC671F" w14:textId="77777777" w:rsidTr="00F77720">
        <w:tc>
          <w:tcPr>
            <w:tcW w:w="4575" w:type="dxa"/>
          </w:tcPr>
          <w:p w14:paraId="78F594EE" w14:textId="77777777" w:rsidR="000A2DD7" w:rsidRDefault="000A2DD7" w:rsidP="00525E94">
            <w:pPr>
              <w:rPr>
                <w:b/>
                <w:bCs/>
                <w:i/>
                <w:iCs/>
                <w:sz w:val="20"/>
                <w:szCs w:val="20"/>
                <w:lang w:val="en-US"/>
              </w:rPr>
            </w:pPr>
            <w:r w:rsidRPr="00FB6C8F">
              <w:rPr>
                <w:b/>
                <w:bCs/>
                <w:i/>
                <w:iCs/>
                <w:sz w:val="20"/>
                <w:szCs w:val="20"/>
                <w:lang w:val="en-US"/>
              </w:rPr>
              <w:t>- Health and hygiene</w:t>
            </w:r>
          </w:p>
          <w:p w14:paraId="005F64B4" w14:textId="77777777" w:rsidR="000A2DD7" w:rsidRDefault="000A2DD7" w:rsidP="00525E94">
            <w:pPr>
              <w:autoSpaceDE w:val="0"/>
              <w:autoSpaceDN w:val="0"/>
              <w:adjustRightInd w:val="0"/>
              <w:spacing w:after="120"/>
              <w:rPr>
                <w:sz w:val="20"/>
                <w:szCs w:val="20"/>
              </w:rPr>
            </w:pPr>
            <w:r w:rsidRPr="00E00B8C">
              <w:rPr>
                <w:sz w:val="20"/>
                <w:szCs w:val="20"/>
                <w:lang w:val="en-US"/>
              </w:rPr>
              <w:t>Outcome –</w:t>
            </w:r>
            <w:r>
              <w:rPr>
                <w:sz w:val="20"/>
                <w:szCs w:val="20"/>
                <w:lang w:val="en-US"/>
              </w:rPr>
              <w:t xml:space="preserve"> P</w:t>
            </w:r>
            <w:r w:rsidRPr="00B47A38">
              <w:rPr>
                <w:sz w:val="20"/>
                <w:szCs w:val="20"/>
              </w:rPr>
              <w:t>ersonnel and visitors use appropriate health and hygiene practices to m</w:t>
            </w:r>
            <w:r>
              <w:rPr>
                <w:sz w:val="20"/>
                <w:szCs w:val="20"/>
              </w:rPr>
              <w:t>inimise contamination of melons.</w:t>
            </w:r>
          </w:p>
          <w:p w14:paraId="66A6F2C7" w14:textId="77777777" w:rsidR="000A2DD7" w:rsidRPr="000315B2" w:rsidRDefault="000A2DD7" w:rsidP="000A2DD7">
            <w:pPr>
              <w:pStyle w:val="ListParagraph"/>
              <w:numPr>
                <w:ilvl w:val="0"/>
                <w:numId w:val="28"/>
              </w:numPr>
              <w:autoSpaceDE w:val="0"/>
              <w:autoSpaceDN w:val="0"/>
              <w:adjustRightInd w:val="0"/>
              <w:spacing w:after="120" w:line="240" w:lineRule="auto"/>
              <w:rPr>
                <w:rFonts w:ascii="Arial" w:hAnsi="Arial" w:cs="Arial"/>
                <w:sz w:val="20"/>
                <w:szCs w:val="20"/>
                <w:lang w:val="en-US"/>
              </w:rPr>
            </w:pPr>
            <w:r w:rsidRPr="000315B2">
              <w:rPr>
                <w:rFonts w:ascii="Arial" w:hAnsi="Arial" w:cs="Arial"/>
                <w:sz w:val="20"/>
                <w:szCs w:val="20"/>
                <w:lang w:val="en-US"/>
              </w:rPr>
              <w:t>Processor personal hygiene and food handling practices are followed during the processing of melons.</w:t>
            </w:r>
          </w:p>
          <w:p w14:paraId="2DBCAEA3" w14:textId="6D47FF2D" w:rsidR="000A2DD7" w:rsidRPr="000315B2" w:rsidRDefault="000A2DD7" w:rsidP="000A2DD7">
            <w:pPr>
              <w:pStyle w:val="ListParagraph"/>
              <w:numPr>
                <w:ilvl w:val="0"/>
                <w:numId w:val="28"/>
              </w:numPr>
              <w:autoSpaceDE w:val="0"/>
              <w:autoSpaceDN w:val="0"/>
              <w:adjustRightInd w:val="0"/>
              <w:spacing w:after="120" w:line="240" w:lineRule="auto"/>
              <w:rPr>
                <w:rFonts w:ascii="Arial" w:hAnsi="Arial" w:cs="Arial"/>
                <w:sz w:val="20"/>
                <w:szCs w:val="20"/>
                <w:lang w:val="en-US"/>
              </w:rPr>
            </w:pPr>
            <w:r w:rsidRPr="000315B2">
              <w:rPr>
                <w:rFonts w:ascii="Arial" w:hAnsi="Arial" w:cs="Arial"/>
                <w:sz w:val="20"/>
                <w:szCs w:val="20"/>
                <w:lang w:val="en-US"/>
              </w:rPr>
              <w:lastRenderedPageBreak/>
              <w:t>Packing sheds are equipped with soap and</w:t>
            </w:r>
            <w:r w:rsidR="005E0641">
              <w:rPr>
                <w:rFonts w:ascii="Arial" w:hAnsi="Arial" w:cs="Arial"/>
                <w:sz w:val="20"/>
                <w:szCs w:val="20"/>
                <w:lang w:val="en-US"/>
              </w:rPr>
              <w:t xml:space="preserve"> potable</w:t>
            </w:r>
            <w:r w:rsidRPr="000315B2">
              <w:rPr>
                <w:rFonts w:ascii="Arial" w:hAnsi="Arial" w:cs="Arial"/>
                <w:sz w:val="20"/>
                <w:szCs w:val="20"/>
                <w:lang w:val="en-US"/>
              </w:rPr>
              <w:t xml:space="preserve"> water</w:t>
            </w:r>
            <w:r w:rsidR="005E0641">
              <w:rPr>
                <w:rFonts w:ascii="Arial" w:hAnsi="Arial" w:cs="Arial"/>
                <w:sz w:val="20"/>
                <w:szCs w:val="20"/>
                <w:lang w:val="en-US"/>
              </w:rPr>
              <w:t xml:space="preserve"> (or equivalent)</w:t>
            </w:r>
            <w:r w:rsidRPr="000315B2">
              <w:rPr>
                <w:rFonts w:ascii="Arial" w:hAnsi="Arial" w:cs="Arial"/>
                <w:sz w:val="20"/>
                <w:szCs w:val="20"/>
                <w:lang w:val="en-US"/>
              </w:rPr>
              <w:t xml:space="preserve"> for washing hands. Similarly, soap/water is available at staff rest room amenities. </w:t>
            </w:r>
          </w:p>
          <w:p w14:paraId="3A846C1F" w14:textId="76AC51D6" w:rsidR="000A2DD7" w:rsidRPr="000315B2" w:rsidRDefault="000A2DD7" w:rsidP="000A2DD7">
            <w:pPr>
              <w:pStyle w:val="ListParagraph"/>
              <w:numPr>
                <w:ilvl w:val="0"/>
                <w:numId w:val="28"/>
              </w:numPr>
              <w:autoSpaceDE w:val="0"/>
              <w:autoSpaceDN w:val="0"/>
              <w:adjustRightInd w:val="0"/>
              <w:spacing w:after="120" w:line="240" w:lineRule="auto"/>
              <w:rPr>
                <w:rFonts w:ascii="Arial" w:hAnsi="Arial" w:cs="Arial"/>
                <w:sz w:val="20"/>
                <w:szCs w:val="20"/>
                <w:lang w:val="en-US"/>
              </w:rPr>
            </w:pPr>
            <w:r w:rsidRPr="000315B2">
              <w:rPr>
                <w:rFonts w:ascii="Arial" w:hAnsi="Arial" w:cs="Arial"/>
                <w:sz w:val="20"/>
                <w:szCs w:val="20"/>
                <w:lang w:val="en-US"/>
              </w:rPr>
              <w:t>Persons displaying visible symptoms of</w:t>
            </w:r>
            <w:r w:rsidR="005E0641">
              <w:rPr>
                <w:rFonts w:ascii="Arial" w:hAnsi="Arial" w:cs="Arial"/>
                <w:sz w:val="20"/>
                <w:szCs w:val="20"/>
                <w:lang w:val="en-US"/>
              </w:rPr>
              <w:t>, or known to have, communicable</w:t>
            </w:r>
            <w:r w:rsidRPr="000315B2">
              <w:rPr>
                <w:rFonts w:ascii="Arial" w:hAnsi="Arial" w:cs="Arial"/>
                <w:sz w:val="20"/>
                <w:szCs w:val="20"/>
                <w:lang w:val="en-US"/>
              </w:rPr>
              <w:t xml:space="preserve"> illness are excluded from food handling operations in packing/processing sheds/premises. </w:t>
            </w:r>
          </w:p>
          <w:p w14:paraId="0534B0FD" w14:textId="77777777" w:rsidR="000A2DD7" w:rsidRPr="00E029C0" w:rsidRDefault="000A2DD7" w:rsidP="000A2DD7">
            <w:pPr>
              <w:pStyle w:val="ListParagraph"/>
              <w:numPr>
                <w:ilvl w:val="0"/>
                <w:numId w:val="28"/>
              </w:numPr>
              <w:autoSpaceDE w:val="0"/>
              <w:autoSpaceDN w:val="0"/>
              <w:adjustRightInd w:val="0"/>
              <w:spacing w:after="120" w:line="240" w:lineRule="auto"/>
              <w:rPr>
                <w:sz w:val="20"/>
                <w:szCs w:val="20"/>
                <w:lang w:val="en-US"/>
              </w:rPr>
            </w:pPr>
            <w:r w:rsidRPr="000315B2">
              <w:rPr>
                <w:rFonts w:ascii="Arial" w:hAnsi="Arial" w:cs="Arial"/>
                <w:sz w:val="20"/>
                <w:szCs w:val="20"/>
                <w:lang w:val="en-US"/>
              </w:rPr>
              <w:t>Persons handling produce in packing/processing sheds/premises are suitably dressed to minimise the opportunity for produce to become contaminated.</w:t>
            </w:r>
          </w:p>
        </w:tc>
        <w:tc>
          <w:tcPr>
            <w:tcW w:w="4575" w:type="dxa"/>
          </w:tcPr>
          <w:p w14:paraId="51769793" w14:textId="77777777" w:rsidR="000A2DD7" w:rsidRDefault="000A2DD7" w:rsidP="00525E94">
            <w:pPr>
              <w:rPr>
                <w:sz w:val="20"/>
                <w:szCs w:val="20"/>
                <w:lang w:val="en-US"/>
              </w:rPr>
            </w:pPr>
            <w:r>
              <w:rPr>
                <w:sz w:val="20"/>
                <w:szCs w:val="20"/>
                <w:lang w:val="en-US"/>
              </w:rPr>
              <w:lastRenderedPageBreak/>
              <w:t>Pre-start induction / staff training.</w:t>
            </w:r>
          </w:p>
          <w:p w14:paraId="4DA1CF0C" w14:textId="77777777" w:rsidR="000A2DD7" w:rsidRDefault="000A2DD7" w:rsidP="00525E94">
            <w:pPr>
              <w:rPr>
                <w:sz w:val="20"/>
                <w:szCs w:val="20"/>
                <w:lang w:val="en-US"/>
              </w:rPr>
            </w:pPr>
          </w:p>
          <w:p w14:paraId="5390E7BC" w14:textId="77777777" w:rsidR="000A2DD7" w:rsidRDefault="000A2DD7" w:rsidP="00525E94">
            <w:pPr>
              <w:rPr>
                <w:sz w:val="20"/>
                <w:szCs w:val="20"/>
                <w:lang w:val="en-US"/>
              </w:rPr>
            </w:pPr>
            <w:r>
              <w:rPr>
                <w:sz w:val="20"/>
                <w:szCs w:val="20"/>
                <w:lang w:val="en-US"/>
              </w:rPr>
              <w:t>Health and hygiene policies.</w:t>
            </w:r>
          </w:p>
          <w:p w14:paraId="7916F21B" w14:textId="77777777" w:rsidR="000A2DD7" w:rsidRDefault="000A2DD7" w:rsidP="00525E94">
            <w:pPr>
              <w:rPr>
                <w:sz w:val="20"/>
                <w:szCs w:val="20"/>
                <w:lang w:val="en-US"/>
              </w:rPr>
            </w:pPr>
          </w:p>
          <w:p w14:paraId="0052FBB6" w14:textId="77777777" w:rsidR="000A2DD7" w:rsidRDefault="000A2DD7" w:rsidP="00525E94">
            <w:pPr>
              <w:rPr>
                <w:sz w:val="20"/>
                <w:szCs w:val="20"/>
                <w:lang w:val="en-US"/>
              </w:rPr>
            </w:pPr>
            <w:r>
              <w:rPr>
                <w:sz w:val="20"/>
                <w:szCs w:val="20"/>
                <w:lang w:val="en-US"/>
              </w:rPr>
              <w:t>Assessment of staff practices.</w:t>
            </w:r>
          </w:p>
          <w:p w14:paraId="0A8F1903" w14:textId="77777777" w:rsidR="000A2DD7" w:rsidRPr="00EB10EE" w:rsidRDefault="000A2DD7" w:rsidP="00525E94">
            <w:pPr>
              <w:rPr>
                <w:sz w:val="20"/>
                <w:szCs w:val="20"/>
              </w:rPr>
            </w:pPr>
          </w:p>
        </w:tc>
        <w:tc>
          <w:tcPr>
            <w:tcW w:w="4576" w:type="dxa"/>
          </w:tcPr>
          <w:p w14:paraId="2EBF3BCB" w14:textId="77777777" w:rsidR="000A2DD7" w:rsidRDefault="000A2DD7" w:rsidP="00525E94">
            <w:pPr>
              <w:rPr>
                <w:sz w:val="20"/>
                <w:szCs w:val="20"/>
                <w:lang w:val="en-US"/>
              </w:rPr>
            </w:pPr>
            <w:r w:rsidRPr="00897B99">
              <w:rPr>
                <w:sz w:val="20"/>
                <w:szCs w:val="20"/>
                <w:lang w:val="en-US"/>
              </w:rPr>
              <w:t>The business has evidence in its approved food safety management statement to inform on</w:t>
            </w:r>
            <w:r>
              <w:rPr>
                <w:sz w:val="20"/>
                <w:szCs w:val="20"/>
                <w:lang w:val="en-US"/>
              </w:rPr>
              <w:t xml:space="preserve"> how:</w:t>
            </w:r>
          </w:p>
          <w:p w14:paraId="7965A955" w14:textId="77777777" w:rsidR="000A2DD7" w:rsidRDefault="000A2DD7" w:rsidP="00525E94">
            <w:pPr>
              <w:rPr>
                <w:sz w:val="20"/>
                <w:szCs w:val="20"/>
                <w:lang w:val="en-US"/>
              </w:rPr>
            </w:pPr>
          </w:p>
          <w:p w14:paraId="4C1E2797" w14:textId="77777777" w:rsidR="000A2DD7" w:rsidRDefault="000A2DD7" w:rsidP="00525E94">
            <w:pPr>
              <w:rPr>
                <w:sz w:val="20"/>
                <w:szCs w:val="20"/>
                <w:lang w:val="en-US"/>
              </w:rPr>
            </w:pPr>
            <w:r>
              <w:rPr>
                <w:sz w:val="20"/>
                <w:szCs w:val="20"/>
                <w:lang w:val="en-US"/>
              </w:rPr>
              <w:t xml:space="preserve">- it ensures that staff affected by human health illnesses do not become a source of contamination for melons. </w:t>
            </w:r>
          </w:p>
          <w:p w14:paraId="3BE197E9" w14:textId="77777777" w:rsidR="000A2DD7" w:rsidRDefault="000A2DD7" w:rsidP="00525E94">
            <w:pPr>
              <w:rPr>
                <w:sz w:val="20"/>
                <w:szCs w:val="20"/>
                <w:lang w:val="en-US"/>
              </w:rPr>
            </w:pPr>
          </w:p>
          <w:p w14:paraId="588D8721" w14:textId="77777777" w:rsidR="000A2DD7" w:rsidRDefault="000A2DD7" w:rsidP="00525E94">
            <w:pPr>
              <w:rPr>
                <w:sz w:val="20"/>
                <w:szCs w:val="20"/>
                <w:lang w:val="en-US"/>
              </w:rPr>
            </w:pPr>
            <w:r>
              <w:rPr>
                <w:sz w:val="20"/>
                <w:szCs w:val="20"/>
                <w:lang w:val="en-US"/>
              </w:rPr>
              <w:t>- staff are excluded from food handling activities when ill.</w:t>
            </w:r>
          </w:p>
          <w:p w14:paraId="4885F3C0" w14:textId="77777777" w:rsidR="000A2DD7" w:rsidRDefault="000A2DD7" w:rsidP="00525E94">
            <w:pPr>
              <w:rPr>
                <w:sz w:val="20"/>
                <w:szCs w:val="20"/>
                <w:lang w:val="en-US"/>
              </w:rPr>
            </w:pPr>
          </w:p>
          <w:p w14:paraId="55E4E2C4" w14:textId="77777777" w:rsidR="000A2DD7" w:rsidRPr="00EB10EE" w:rsidRDefault="000A2DD7" w:rsidP="00525E94">
            <w:pPr>
              <w:rPr>
                <w:sz w:val="20"/>
                <w:szCs w:val="20"/>
              </w:rPr>
            </w:pPr>
          </w:p>
        </w:tc>
      </w:tr>
      <w:tr w:rsidR="000A2DD7" w14:paraId="66D79747" w14:textId="77777777" w:rsidTr="00F77720">
        <w:tc>
          <w:tcPr>
            <w:tcW w:w="4575" w:type="dxa"/>
          </w:tcPr>
          <w:p w14:paraId="6C8AFE30" w14:textId="77777777" w:rsidR="000A2DD7" w:rsidRPr="00A752F5" w:rsidRDefault="000A2DD7" w:rsidP="00525E94">
            <w:pPr>
              <w:pStyle w:val="TableParagraph"/>
              <w:rPr>
                <w:rFonts w:ascii="Arial" w:hAnsi="Arial" w:cs="Arial"/>
                <w:b/>
                <w:bCs/>
                <w:i/>
                <w:iCs/>
                <w:sz w:val="20"/>
                <w:szCs w:val="20"/>
              </w:rPr>
            </w:pPr>
            <w:r w:rsidRPr="00EF471B">
              <w:rPr>
                <w:b/>
                <w:bCs/>
                <w:i/>
                <w:iCs/>
                <w:sz w:val="20"/>
                <w:szCs w:val="20"/>
              </w:rPr>
              <w:lastRenderedPageBreak/>
              <w:t xml:space="preserve">- </w:t>
            </w:r>
            <w:r w:rsidRPr="00A752F5">
              <w:rPr>
                <w:rFonts w:ascii="Arial" w:hAnsi="Arial" w:cs="Arial"/>
                <w:b/>
                <w:bCs/>
                <w:i/>
                <w:iCs/>
                <w:sz w:val="20"/>
                <w:szCs w:val="20"/>
              </w:rPr>
              <w:t>Sale and supply</w:t>
            </w:r>
          </w:p>
          <w:p w14:paraId="2B465B52" w14:textId="4D1319A6" w:rsidR="000A2DD7" w:rsidRPr="00A752F5" w:rsidRDefault="000A2DD7" w:rsidP="00525E94">
            <w:pPr>
              <w:pStyle w:val="TableParagraph"/>
              <w:rPr>
                <w:rFonts w:ascii="Arial" w:hAnsi="Arial" w:cs="Arial"/>
                <w:sz w:val="20"/>
                <w:szCs w:val="20"/>
              </w:rPr>
            </w:pPr>
            <w:r w:rsidRPr="00A752F5">
              <w:rPr>
                <w:rFonts w:ascii="Arial" w:hAnsi="Arial" w:cs="Arial"/>
                <w:sz w:val="20"/>
                <w:szCs w:val="20"/>
              </w:rPr>
              <w:t xml:space="preserve">Outcome – Unacceptable melons are not sold or </w:t>
            </w:r>
            <w:r w:rsidR="00521ED0">
              <w:rPr>
                <w:rFonts w:ascii="Arial" w:hAnsi="Arial" w:cs="Arial"/>
                <w:sz w:val="20"/>
                <w:szCs w:val="20"/>
              </w:rPr>
              <w:t>entered</w:t>
            </w:r>
            <w:r w:rsidR="00521ED0" w:rsidRPr="00A752F5">
              <w:rPr>
                <w:rFonts w:ascii="Arial" w:hAnsi="Arial" w:cs="Arial"/>
                <w:sz w:val="20"/>
                <w:szCs w:val="20"/>
              </w:rPr>
              <w:t xml:space="preserve"> </w:t>
            </w:r>
            <w:r w:rsidRPr="00A752F5">
              <w:rPr>
                <w:rFonts w:ascii="Arial" w:hAnsi="Arial" w:cs="Arial"/>
                <w:sz w:val="20"/>
                <w:szCs w:val="20"/>
              </w:rPr>
              <w:t xml:space="preserve">into the supply chain as food for human consumption.  Product suspected as being unacceptable at the time of harvest or receipt by a processor (e.g. affected by a weather event) </w:t>
            </w:r>
            <w:r w:rsidR="00521ED0">
              <w:rPr>
                <w:rFonts w:ascii="Arial" w:hAnsi="Arial" w:cs="Arial"/>
                <w:sz w:val="20"/>
                <w:szCs w:val="20"/>
              </w:rPr>
              <w:t>is</w:t>
            </w:r>
            <w:r w:rsidR="00521ED0" w:rsidRPr="00A752F5">
              <w:rPr>
                <w:rFonts w:ascii="Arial" w:hAnsi="Arial" w:cs="Arial"/>
                <w:sz w:val="20"/>
                <w:szCs w:val="20"/>
              </w:rPr>
              <w:t xml:space="preserve"> </w:t>
            </w:r>
            <w:r w:rsidRPr="00A752F5">
              <w:rPr>
                <w:rFonts w:ascii="Arial" w:hAnsi="Arial" w:cs="Arial"/>
                <w:sz w:val="20"/>
                <w:szCs w:val="20"/>
              </w:rPr>
              <w:t>separated from other harvested produce, and either:</w:t>
            </w:r>
          </w:p>
          <w:p w14:paraId="452A1136" w14:textId="77777777" w:rsidR="000A2DD7" w:rsidRPr="00A752F5" w:rsidRDefault="000A2DD7" w:rsidP="00525E94">
            <w:pPr>
              <w:pStyle w:val="TableParagraph"/>
              <w:rPr>
                <w:rFonts w:ascii="Arial" w:hAnsi="Arial" w:cs="Arial"/>
                <w:sz w:val="20"/>
                <w:szCs w:val="20"/>
              </w:rPr>
            </w:pPr>
            <w:r w:rsidRPr="00A752F5">
              <w:rPr>
                <w:rFonts w:ascii="Arial" w:hAnsi="Arial" w:cs="Arial"/>
                <w:sz w:val="20"/>
                <w:szCs w:val="20"/>
              </w:rPr>
              <w:t>i) disposed of; or</w:t>
            </w:r>
          </w:p>
          <w:p w14:paraId="79E315D6" w14:textId="77777777" w:rsidR="000A2DD7" w:rsidRPr="00A752F5" w:rsidRDefault="000A2DD7" w:rsidP="00525E94">
            <w:pPr>
              <w:pStyle w:val="TableParagraph"/>
              <w:rPr>
                <w:rFonts w:ascii="Arial" w:hAnsi="Arial" w:cs="Arial"/>
                <w:sz w:val="20"/>
                <w:szCs w:val="20"/>
              </w:rPr>
            </w:pPr>
            <w:r w:rsidRPr="00A752F5">
              <w:rPr>
                <w:rFonts w:ascii="Arial" w:hAnsi="Arial" w:cs="Arial"/>
                <w:sz w:val="20"/>
                <w:szCs w:val="20"/>
              </w:rPr>
              <w:t>ii) processed separately from un-affected melons; and</w:t>
            </w:r>
          </w:p>
          <w:p w14:paraId="17C9AF0D" w14:textId="77777777" w:rsidR="000A2DD7" w:rsidRPr="00A752F5" w:rsidRDefault="000A2DD7" w:rsidP="00525E94">
            <w:pPr>
              <w:pStyle w:val="TableParagraph"/>
              <w:rPr>
                <w:rFonts w:ascii="Arial" w:hAnsi="Arial" w:cs="Arial"/>
                <w:sz w:val="20"/>
                <w:szCs w:val="20"/>
              </w:rPr>
            </w:pPr>
            <w:r w:rsidRPr="00A752F5">
              <w:rPr>
                <w:rFonts w:ascii="Arial" w:hAnsi="Arial" w:cs="Arial"/>
                <w:sz w:val="20"/>
                <w:szCs w:val="20"/>
              </w:rPr>
              <w:t xml:space="preserve">iii) diverted to another supply chain (e.g. animal feed).   </w:t>
            </w:r>
          </w:p>
          <w:p w14:paraId="2F4D4663" w14:textId="77777777" w:rsidR="000A2DD7" w:rsidRDefault="000A2DD7" w:rsidP="00525E94">
            <w:pPr>
              <w:pStyle w:val="TableParagraph"/>
              <w:rPr>
                <w:b/>
                <w:sz w:val="20"/>
                <w:szCs w:val="20"/>
              </w:rPr>
            </w:pPr>
          </w:p>
        </w:tc>
        <w:tc>
          <w:tcPr>
            <w:tcW w:w="4575" w:type="dxa"/>
          </w:tcPr>
          <w:p w14:paraId="42921470" w14:textId="1406D889" w:rsidR="000A2DD7" w:rsidRPr="00A752F5" w:rsidRDefault="000A2DD7" w:rsidP="00525E94">
            <w:pPr>
              <w:pStyle w:val="TableParagraph"/>
              <w:rPr>
                <w:rFonts w:ascii="Arial" w:hAnsi="Arial" w:cs="Arial"/>
                <w:sz w:val="20"/>
                <w:szCs w:val="20"/>
              </w:rPr>
            </w:pPr>
            <w:r w:rsidRPr="00A752F5">
              <w:rPr>
                <w:rFonts w:ascii="Arial" w:hAnsi="Arial" w:cs="Arial"/>
                <w:sz w:val="20"/>
                <w:szCs w:val="20"/>
              </w:rPr>
              <w:t>Melons that ha</w:t>
            </w:r>
            <w:r w:rsidR="00521ED0">
              <w:rPr>
                <w:rFonts w:ascii="Arial" w:hAnsi="Arial" w:cs="Arial"/>
                <w:sz w:val="20"/>
                <w:szCs w:val="20"/>
              </w:rPr>
              <w:t>ve</w:t>
            </w:r>
            <w:r w:rsidRPr="00A752F5">
              <w:rPr>
                <w:rFonts w:ascii="Arial" w:hAnsi="Arial" w:cs="Arial"/>
                <w:sz w:val="20"/>
                <w:szCs w:val="20"/>
              </w:rPr>
              <w:t xml:space="preserve"> been subject to a weather event (e.g. dust storm, immersed in flood water) are separated from other harvested horticultural produce, and managed in a way to reduce the food safety risks</w:t>
            </w:r>
            <w:r w:rsidR="00521ED0">
              <w:rPr>
                <w:rFonts w:ascii="Arial" w:hAnsi="Arial" w:cs="Arial"/>
                <w:sz w:val="20"/>
                <w:szCs w:val="20"/>
              </w:rPr>
              <w:t>.</w:t>
            </w:r>
          </w:p>
          <w:p w14:paraId="7926E9AC" w14:textId="77777777" w:rsidR="000A2DD7" w:rsidRPr="00EB10EE" w:rsidRDefault="000A2DD7" w:rsidP="00525E94">
            <w:pPr>
              <w:rPr>
                <w:sz w:val="20"/>
                <w:szCs w:val="20"/>
              </w:rPr>
            </w:pPr>
          </w:p>
        </w:tc>
        <w:tc>
          <w:tcPr>
            <w:tcW w:w="4576" w:type="dxa"/>
          </w:tcPr>
          <w:p w14:paraId="64DF5548" w14:textId="7B6EB527" w:rsidR="000A2DD7" w:rsidRPr="00EB10EE" w:rsidRDefault="000A2DD7" w:rsidP="00521ED0">
            <w:pPr>
              <w:rPr>
                <w:sz w:val="20"/>
                <w:szCs w:val="20"/>
              </w:rPr>
            </w:pPr>
            <w:r w:rsidRPr="00897B99">
              <w:rPr>
                <w:sz w:val="20"/>
                <w:szCs w:val="20"/>
                <w:lang w:val="en-US"/>
              </w:rPr>
              <w:t xml:space="preserve">The business has evidence in its approved food safety management statement to inform </w:t>
            </w:r>
            <w:r>
              <w:rPr>
                <w:sz w:val="20"/>
                <w:szCs w:val="20"/>
                <w:lang w:val="en-US"/>
              </w:rPr>
              <w:t xml:space="preserve">on the appropriate handling and processing of weather affected produce that ensures that unacceptable melons are not sold or </w:t>
            </w:r>
            <w:r w:rsidR="00521ED0">
              <w:rPr>
                <w:sz w:val="20"/>
                <w:szCs w:val="20"/>
                <w:lang w:val="en-US"/>
              </w:rPr>
              <w:t xml:space="preserve">entered </w:t>
            </w:r>
            <w:r>
              <w:rPr>
                <w:sz w:val="20"/>
                <w:szCs w:val="20"/>
                <w:lang w:val="en-US"/>
              </w:rPr>
              <w:t xml:space="preserve">into the human food supply chain. </w:t>
            </w:r>
          </w:p>
        </w:tc>
      </w:tr>
    </w:tbl>
    <w:p w14:paraId="1696F055" w14:textId="77777777" w:rsidR="000A2DD7" w:rsidRPr="000C1694" w:rsidRDefault="000A2DD7" w:rsidP="000A2DD7">
      <w:pPr>
        <w:rPr>
          <w:b/>
        </w:rPr>
      </w:pPr>
      <w:r>
        <w:br w:type="page"/>
      </w:r>
      <w:r w:rsidRPr="000C1694">
        <w:rPr>
          <w:b/>
        </w:rPr>
        <w:lastRenderedPageBreak/>
        <w:t xml:space="preserve">Reference materials for </w:t>
      </w:r>
      <w:r>
        <w:rPr>
          <w:b/>
        </w:rPr>
        <w:t>Hort</w:t>
      </w:r>
      <w:r w:rsidRPr="000C1694">
        <w:rPr>
          <w:b/>
        </w:rPr>
        <w:t xml:space="preserve"> production: </w:t>
      </w:r>
    </w:p>
    <w:p w14:paraId="378E9EEF" w14:textId="77777777" w:rsidR="000A2DD7" w:rsidRDefault="000A2DD7" w:rsidP="000A2DD7"/>
    <w:p w14:paraId="7573F72F" w14:textId="77777777" w:rsidR="000A2DD7" w:rsidRDefault="000A2DD7" w:rsidP="000A2DD7">
      <w:r>
        <w:t>Guidelines for Fresh Produce Food Safety 2019.</w:t>
      </w:r>
    </w:p>
    <w:p w14:paraId="7CDEC766" w14:textId="77777777" w:rsidR="000A2DD7" w:rsidRDefault="000A2DD7" w:rsidP="000A2DD7"/>
    <w:p w14:paraId="099481AE" w14:textId="77777777" w:rsidR="000A2DD7" w:rsidRDefault="00756ED2" w:rsidP="000A2DD7">
      <w:hyperlink r:id="rId19" w:history="1">
        <w:r w:rsidR="000A2DD7" w:rsidRPr="00240B48">
          <w:rPr>
            <w:rStyle w:val="Hyperlink"/>
          </w:rPr>
          <w:t>https://fpsc-anz.com/food-safety-guidelines-2019/</w:t>
        </w:r>
      </w:hyperlink>
    </w:p>
    <w:p w14:paraId="213F99CC" w14:textId="77777777" w:rsidR="000A2DD7" w:rsidRDefault="000A2DD7" w:rsidP="000A2DD7"/>
    <w:p w14:paraId="1FFBF9AF" w14:textId="77777777" w:rsidR="000A2DD7" w:rsidRDefault="000A2DD7" w:rsidP="000A2DD7">
      <w:r>
        <w:t>Freshcare Food Safety and Quality Standard Edition 4.1 (July 2019)</w:t>
      </w:r>
    </w:p>
    <w:p w14:paraId="20A6687F" w14:textId="77777777" w:rsidR="000A2DD7" w:rsidRDefault="000A2DD7" w:rsidP="000A2DD7"/>
    <w:p w14:paraId="2B039346" w14:textId="77777777" w:rsidR="000A2DD7" w:rsidRDefault="00756ED2" w:rsidP="000A2DD7">
      <w:hyperlink r:id="rId20" w:history="1">
        <w:r w:rsidR="000A2DD7" w:rsidRPr="00240B48">
          <w:rPr>
            <w:rStyle w:val="Hyperlink"/>
          </w:rPr>
          <w:t>https://www.freshcare.com.au/wp-content/uploads/Freshcare-Food-Safety-Quality-Standard-Edition-4.1-July-2019.pdf</w:t>
        </w:r>
      </w:hyperlink>
    </w:p>
    <w:p w14:paraId="4335B4AE" w14:textId="77777777" w:rsidR="000A2DD7" w:rsidRDefault="000A2DD7" w:rsidP="000A2DD7"/>
    <w:p w14:paraId="7E613F4A" w14:textId="77777777" w:rsidR="000A2DD7" w:rsidRDefault="000A2DD7" w:rsidP="000A2DD7">
      <w:r>
        <w:t>Melon Food Safety – A best practice guide for rockmelons and specialty melons</w:t>
      </w:r>
    </w:p>
    <w:p w14:paraId="73C5F00B" w14:textId="77777777" w:rsidR="000A2DD7" w:rsidRDefault="000A2DD7" w:rsidP="000A2DD7"/>
    <w:p w14:paraId="0B96C112" w14:textId="77777777" w:rsidR="000A2DD7" w:rsidRDefault="00756ED2" w:rsidP="000A2DD7">
      <w:hyperlink r:id="rId21" w:history="1">
        <w:r w:rsidR="000A2DD7" w:rsidRPr="00240B48">
          <w:rPr>
            <w:rStyle w:val="Hyperlink"/>
          </w:rPr>
          <w:t>https://www.dpi.nsw.gov.au/__data/assets/pdf_file/0020/1179011/Melon-food-safety-best-practice-guide.pdf</w:t>
        </w:r>
      </w:hyperlink>
    </w:p>
    <w:p w14:paraId="317998BF" w14:textId="77777777" w:rsidR="000A2DD7" w:rsidRDefault="000A2DD7" w:rsidP="000A2DD7"/>
    <w:p w14:paraId="20E59C9F" w14:textId="77777777" w:rsidR="000A2DD7" w:rsidRDefault="000A2DD7" w:rsidP="000A2DD7"/>
    <w:p w14:paraId="23B6534F" w14:textId="77777777" w:rsidR="000A2DD7" w:rsidRDefault="000A2DD7" w:rsidP="000A2DD7"/>
    <w:p w14:paraId="24A6C57C" w14:textId="1721E0DA" w:rsidR="000A2DD7" w:rsidRDefault="000A2DD7">
      <w:pPr>
        <w:widowControl/>
        <w:rPr>
          <w:rFonts w:ascii="Times-Roman" w:hAnsi="Times-Roman"/>
          <w:lang w:val="en"/>
        </w:rPr>
      </w:pPr>
    </w:p>
    <w:p w14:paraId="286FB21C" w14:textId="77777777" w:rsidR="00617BD9" w:rsidRDefault="00617BD9">
      <w:pPr>
        <w:widowControl/>
        <w:rPr>
          <w:rFonts w:cs="Arial"/>
          <w:b/>
          <w:bCs/>
          <w:sz w:val="36"/>
          <w:szCs w:val="28"/>
          <w:lang w:bidi="ar-SA"/>
        </w:rPr>
      </w:pPr>
      <w:r>
        <w:rPr>
          <w:rFonts w:cs="Arial"/>
        </w:rPr>
        <w:br w:type="page"/>
      </w:r>
    </w:p>
    <w:p w14:paraId="1C2B7359" w14:textId="77777777" w:rsidR="00617BD9" w:rsidRDefault="00617BD9" w:rsidP="00300DAB">
      <w:pPr>
        <w:pStyle w:val="Heading1"/>
        <w:numPr>
          <w:ilvl w:val="0"/>
          <w:numId w:val="5"/>
        </w:numPr>
        <w:ind w:left="851" w:hanging="851"/>
        <w:rPr>
          <w:rFonts w:cs="Arial"/>
        </w:rPr>
        <w:sectPr w:rsidR="00617BD9" w:rsidSect="000D1FB6">
          <w:pgSz w:w="16838" w:h="11906" w:orient="landscape"/>
          <w:pgMar w:top="1418" w:right="1418" w:bottom="1418" w:left="1418" w:header="709" w:footer="709" w:gutter="0"/>
          <w:cols w:space="708"/>
          <w:docGrid w:linePitch="360"/>
        </w:sectPr>
      </w:pPr>
    </w:p>
    <w:p w14:paraId="47E12B56" w14:textId="304EA334" w:rsidR="00300DAB" w:rsidRDefault="00FB091D" w:rsidP="00300DAB">
      <w:pPr>
        <w:pStyle w:val="Heading1"/>
        <w:numPr>
          <w:ilvl w:val="0"/>
          <w:numId w:val="5"/>
        </w:numPr>
        <w:ind w:left="851" w:hanging="851"/>
        <w:rPr>
          <w:szCs w:val="36"/>
          <w:lang w:val="en-US"/>
        </w:rPr>
      </w:pPr>
      <w:bookmarkStart w:id="12" w:name="_Toc77255608"/>
      <w:r>
        <w:rPr>
          <w:rFonts w:cs="Arial"/>
        </w:rPr>
        <w:lastRenderedPageBreak/>
        <w:t xml:space="preserve">Proposed </w:t>
      </w:r>
      <w:r w:rsidR="008134B0" w:rsidRPr="007D4791">
        <w:rPr>
          <w:rFonts w:cs="Arial"/>
        </w:rPr>
        <w:t xml:space="preserve">Guidance Document  </w:t>
      </w:r>
      <w:r w:rsidR="003F4FF0">
        <w:rPr>
          <w:rFonts w:cs="Arial"/>
        </w:rPr>
        <w:t xml:space="preserve">- </w:t>
      </w:r>
      <w:r w:rsidR="005705F7">
        <w:rPr>
          <w:rFonts w:cs="Arial"/>
        </w:rPr>
        <w:t>Berries</w:t>
      </w:r>
      <w:bookmarkEnd w:id="12"/>
      <w:r w:rsidR="00300DAB" w:rsidRPr="000A2DD7">
        <w:rPr>
          <w:szCs w:val="36"/>
          <w:lang w:val="en-US"/>
        </w:rPr>
        <w:t xml:space="preserve"> </w:t>
      </w:r>
    </w:p>
    <w:p w14:paraId="4A60DED2" w14:textId="0150ECAB" w:rsidR="00FB091D" w:rsidRPr="005A315C" w:rsidRDefault="00FB091D" w:rsidP="000C71F8">
      <w:pPr>
        <w:pStyle w:val="CommentText"/>
        <w:ind w:left="360"/>
        <w:rPr>
          <w:bCs/>
          <w:lang w:val="en-US"/>
        </w:rPr>
      </w:pPr>
      <w:r w:rsidRPr="005A315C">
        <w:rPr>
          <w:bCs/>
          <w:lang w:val="en-US"/>
        </w:rPr>
        <w:t xml:space="preserve"> </w:t>
      </w:r>
    </w:p>
    <w:p w14:paraId="798C7BE7" w14:textId="73989FD6" w:rsidR="00746510" w:rsidRDefault="00FB091D" w:rsidP="000C71F8">
      <w:pPr>
        <w:pStyle w:val="CommentText"/>
        <w:rPr>
          <w:bCs/>
          <w:lang w:val="en-US"/>
        </w:rPr>
      </w:pPr>
      <w:r w:rsidRPr="00746510">
        <w:rPr>
          <w:bCs/>
          <w:lang w:val="en-US"/>
        </w:rPr>
        <w:t xml:space="preserve">This proposed guidance document is a draft </w:t>
      </w:r>
      <w:r w:rsidRPr="00746510">
        <w:t>only and are provided to assist stakeholders understand how the proposed Standard – if approved in its current form – may be implemented by jurisdictions</w:t>
      </w:r>
      <w:r w:rsidRPr="00746510">
        <w:rPr>
          <w:bCs/>
          <w:lang w:val="en-US"/>
        </w:rPr>
        <w:t xml:space="preserve">. </w:t>
      </w:r>
      <w:r w:rsidR="009F1953">
        <w:rPr>
          <w:bCs/>
          <w:lang w:val="en-US"/>
        </w:rPr>
        <w:t xml:space="preserve">This document is </w:t>
      </w:r>
      <w:r w:rsidR="009F1953" w:rsidRPr="005A315C">
        <w:rPr>
          <w:bCs/>
          <w:lang w:val="en-US"/>
        </w:rPr>
        <w:t xml:space="preserve">subject to any changes that may occur </w:t>
      </w:r>
      <w:r w:rsidR="009F1953">
        <w:rPr>
          <w:bCs/>
          <w:lang w:val="en-US"/>
        </w:rPr>
        <w:t>as a result of the 2</w:t>
      </w:r>
      <w:r w:rsidR="009F1953" w:rsidRPr="00323B72">
        <w:rPr>
          <w:bCs/>
          <w:vertAlign w:val="superscript"/>
          <w:lang w:val="en-US"/>
        </w:rPr>
        <w:t>nd</w:t>
      </w:r>
      <w:r w:rsidR="009F1953">
        <w:rPr>
          <w:bCs/>
          <w:lang w:val="en-US"/>
        </w:rPr>
        <w:t xml:space="preserve"> CFS, or </w:t>
      </w:r>
      <w:r w:rsidR="009F1953" w:rsidRPr="005A315C">
        <w:rPr>
          <w:bCs/>
          <w:lang w:val="en-US"/>
        </w:rPr>
        <w:t>in the standards development and/or consistent implementation process.</w:t>
      </w:r>
    </w:p>
    <w:p w14:paraId="78942881" w14:textId="77777777" w:rsidR="00746510" w:rsidRDefault="00746510" w:rsidP="000C71F8">
      <w:pPr>
        <w:pStyle w:val="CommentText"/>
        <w:rPr>
          <w:bCs/>
          <w:lang w:val="en-US"/>
        </w:rPr>
      </w:pPr>
    </w:p>
    <w:p w14:paraId="53D7D728" w14:textId="519944A5" w:rsidR="00FB091D" w:rsidRPr="009F1953" w:rsidRDefault="00FB091D" w:rsidP="000C71F8">
      <w:pPr>
        <w:pStyle w:val="CommentText"/>
        <w:rPr>
          <w:color w:val="000000" w:themeColor="text1"/>
          <w:lang w:val="en-US"/>
        </w:rPr>
      </w:pPr>
      <w:r w:rsidRPr="009F1953">
        <w:rPr>
          <w:bCs/>
          <w:color w:val="000000" w:themeColor="text1"/>
          <w:lang w:val="en-US"/>
        </w:rPr>
        <w:t xml:space="preserve">Comments on </w:t>
      </w:r>
      <w:r w:rsidR="0022236D">
        <w:rPr>
          <w:bCs/>
          <w:color w:val="000000" w:themeColor="text1"/>
          <w:lang w:val="en-US"/>
        </w:rPr>
        <w:t xml:space="preserve">this </w:t>
      </w:r>
      <w:r w:rsidRPr="009F1953">
        <w:rPr>
          <w:bCs/>
          <w:color w:val="000000" w:themeColor="text1"/>
          <w:lang w:val="en-US"/>
        </w:rPr>
        <w:t>proposed guidance document are welcomed.</w:t>
      </w:r>
    </w:p>
    <w:p w14:paraId="32E2C1EA" w14:textId="3F56A4AA" w:rsidR="008134B0" w:rsidRPr="00046952" w:rsidRDefault="008134B0" w:rsidP="00300DAB">
      <w:pPr>
        <w:pStyle w:val="FSCh2Part"/>
      </w:pPr>
      <w:bookmarkStart w:id="13" w:name="_Toc77255609"/>
      <w:r w:rsidRPr="00046952">
        <w:t>Introduction</w:t>
      </w:r>
      <w:bookmarkEnd w:id="13"/>
    </w:p>
    <w:p w14:paraId="4035FE55" w14:textId="77777777" w:rsidR="008134B0" w:rsidRPr="00AF5AA0" w:rsidRDefault="008134B0" w:rsidP="008134B0">
      <w:pPr>
        <w:rPr>
          <w:rFonts w:cs="Arial"/>
          <w:b/>
          <w:sz w:val="20"/>
          <w:szCs w:val="20"/>
        </w:rPr>
      </w:pPr>
      <w:r w:rsidRPr="00AF5AA0">
        <w:rPr>
          <w:rFonts w:cs="Arial"/>
          <w:b/>
          <w:sz w:val="20"/>
          <w:szCs w:val="20"/>
        </w:rPr>
        <w:t>What is the purpose of this document?</w:t>
      </w:r>
    </w:p>
    <w:p w14:paraId="726AD1ED" w14:textId="40126D9F" w:rsidR="008134B0" w:rsidRPr="00AF5AA0" w:rsidRDefault="008134B0" w:rsidP="008134B0">
      <w:pPr>
        <w:autoSpaceDE w:val="0"/>
        <w:autoSpaceDN w:val="0"/>
        <w:adjustRightInd w:val="0"/>
        <w:spacing w:before="120" w:after="120"/>
        <w:rPr>
          <w:rFonts w:cs="Arial"/>
          <w:sz w:val="20"/>
          <w:szCs w:val="20"/>
          <w:lang w:val="en-US"/>
        </w:rPr>
      </w:pPr>
      <w:r w:rsidRPr="00AF5AA0">
        <w:rPr>
          <w:rFonts w:cs="Arial"/>
          <w:sz w:val="20"/>
          <w:szCs w:val="20"/>
          <w:lang w:val="en-US"/>
        </w:rPr>
        <w:t xml:space="preserve">The </w:t>
      </w:r>
      <w:r w:rsidR="006D186D">
        <w:rPr>
          <w:rFonts w:cs="Arial"/>
          <w:sz w:val="20"/>
          <w:szCs w:val="20"/>
          <w:lang w:val="en-US"/>
        </w:rPr>
        <w:t>Australia New Zealand</w:t>
      </w:r>
      <w:r w:rsidR="006D186D" w:rsidRPr="00AF5AA0">
        <w:rPr>
          <w:rFonts w:cs="Arial"/>
          <w:sz w:val="20"/>
          <w:szCs w:val="20"/>
          <w:lang w:val="en-US"/>
        </w:rPr>
        <w:t xml:space="preserve"> </w:t>
      </w:r>
      <w:r w:rsidRPr="00AF5AA0">
        <w:rPr>
          <w:rFonts w:cs="Arial"/>
          <w:sz w:val="20"/>
          <w:szCs w:val="20"/>
          <w:lang w:val="en-US"/>
        </w:rPr>
        <w:t xml:space="preserve">Food Standards Code -  Primary Production and Processing Standard for Berries (Standard 4.2.7) has been developed by Food Standards Australia New Zealand (FSANZ) and is nationally enforceable across Australia. </w:t>
      </w:r>
    </w:p>
    <w:p w14:paraId="07046324" w14:textId="060A9673" w:rsidR="008134B0" w:rsidRPr="00AF5AA0" w:rsidRDefault="008134B0" w:rsidP="008134B0">
      <w:pPr>
        <w:autoSpaceDE w:val="0"/>
        <w:autoSpaceDN w:val="0"/>
        <w:adjustRightInd w:val="0"/>
        <w:spacing w:before="120" w:after="120"/>
        <w:rPr>
          <w:rFonts w:cs="Arial"/>
          <w:sz w:val="20"/>
          <w:szCs w:val="20"/>
        </w:rPr>
      </w:pPr>
      <w:r w:rsidRPr="00AF5AA0">
        <w:rPr>
          <w:rFonts w:cs="Arial"/>
          <w:sz w:val="20"/>
          <w:szCs w:val="20"/>
        </w:rPr>
        <w:t>This document has been developed to assist Berry Producers and Processors demonstrate how your business meets the relevant requirements. It is not a mandatory requirement for your business to complete this document. It offers guidance and advice for assisting your business meet the obligations of Standard 4.2.7.</w:t>
      </w:r>
    </w:p>
    <w:p w14:paraId="4E5C213D" w14:textId="77777777" w:rsidR="008134B0" w:rsidRPr="00AF5AA0" w:rsidRDefault="008134B0" w:rsidP="008134B0">
      <w:pPr>
        <w:pStyle w:val="Default"/>
        <w:rPr>
          <w:rFonts w:ascii="Arial" w:hAnsi="Arial" w:cs="Arial"/>
          <w:b/>
          <w:bCs/>
          <w:sz w:val="20"/>
          <w:szCs w:val="20"/>
        </w:rPr>
      </w:pPr>
    </w:p>
    <w:p w14:paraId="3F73EDBD" w14:textId="77777777" w:rsidR="008134B0" w:rsidRPr="00AF5AA0" w:rsidRDefault="008134B0" w:rsidP="008134B0">
      <w:pPr>
        <w:pStyle w:val="Default"/>
        <w:spacing w:after="240"/>
        <w:rPr>
          <w:rFonts w:ascii="Arial" w:hAnsi="Arial" w:cs="Arial"/>
          <w:b/>
          <w:bCs/>
          <w:sz w:val="20"/>
          <w:szCs w:val="20"/>
        </w:rPr>
      </w:pPr>
      <w:r w:rsidRPr="00AF5AA0">
        <w:rPr>
          <w:rFonts w:ascii="Arial" w:hAnsi="Arial" w:cs="Arial"/>
          <w:b/>
          <w:bCs/>
          <w:sz w:val="20"/>
          <w:szCs w:val="20"/>
        </w:rPr>
        <w:t xml:space="preserve">Contents </w:t>
      </w:r>
    </w:p>
    <w:p w14:paraId="5D743790" w14:textId="4671292C" w:rsidR="008134B0" w:rsidRPr="00AF5AA0" w:rsidRDefault="008134B0" w:rsidP="00045A43">
      <w:pPr>
        <w:rPr>
          <w:sz w:val="20"/>
          <w:szCs w:val="20"/>
        </w:rPr>
      </w:pPr>
      <w:r w:rsidRPr="00AF5AA0">
        <w:rPr>
          <w:b/>
          <w:sz w:val="20"/>
          <w:szCs w:val="20"/>
        </w:rPr>
        <w:t>SECTION 1:</w:t>
      </w:r>
      <w:r w:rsidRPr="00AF5AA0">
        <w:rPr>
          <w:sz w:val="20"/>
          <w:szCs w:val="20"/>
        </w:rPr>
        <w:t xml:space="preserve"> Business </w:t>
      </w:r>
      <w:r w:rsidR="006D186D">
        <w:rPr>
          <w:sz w:val="20"/>
          <w:szCs w:val="20"/>
        </w:rPr>
        <w:t>P</w:t>
      </w:r>
      <w:r w:rsidRPr="00AF5AA0">
        <w:rPr>
          <w:sz w:val="20"/>
          <w:szCs w:val="20"/>
        </w:rPr>
        <w:t>articulars</w:t>
      </w:r>
    </w:p>
    <w:p w14:paraId="4E84693A" w14:textId="77777777" w:rsidR="008134B0" w:rsidRPr="00AF5AA0" w:rsidRDefault="008134B0" w:rsidP="00045A43">
      <w:pPr>
        <w:rPr>
          <w:sz w:val="20"/>
          <w:szCs w:val="20"/>
        </w:rPr>
      </w:pPr>
      <w:r w:rsidRPr="00AF5AA0">
        <w:rPr>
          <w:b/>
          <w:sz w:val="20"/>
          <w:szCs w:val="20"/>
        </w:rPr>
        <w:t>SECTION 2</w:t>
      </w:r>
      <w:r w:rsidRPr="00AF5AA0">
        <w:rPr>
          <w:sz w:val="20"/>
          <w:szCs w:val="20"/>
        </w:rPr>
        <w:t>: Traceability</w:t>
      </w:r>
    </w:p>
    <w:p w14:paraId="48C5AEB6" w14:textId="77777777" w:rsidR="008134B0" w:rsidRPr="00AF5AA0" w:rsidRDefault="008134B0" w:rsidP="00045A43">
      <w:pPr>
        <w:rPr>
          <w:sz w:val="20"/>
          <w:szCs w:val="20"/>
        </w:rPr>
      </w:pPr>
      <w:r w:rsidRPr="00AF5AA0">
        <w:rPr>
          <w:b/>
          <w:sz w:val="20"/>
          <w:szCs w:val="20"/>
        </w:rPr>
        <w:t>SECTION 3:</w:t>
      </w:r>
      <w:r w:rsidRPr="00AF5AA0">
        <w:rPr>
          <w:sz w:val="20"/>
          <w:szCs w:val="20"/>
        </w:rPr>
        <w:t xml:space="preserve"> Inputs</w:t>
      </w:r>
    </w:p>
    <w:p w14:paraId="62CC5162" w14:textId="77777777" w:rsidR="008134B0" w:rsidRPr="00AF5AA0" w:rsidRDefault="008134B0" w:rsidP="00045A43">
      <w:pPr>
        <w:rPr>
          <w:sz w:val="20"/>
          <w:szCs w:val="20"/>
        </w:rPr>
      </w:pPr>
      <w:r w:rsidRPr="00AF5AA0">
        <w:rPr>
          <w:b/>
          <w:sz w:val="20"/>
          <w:szCs w:val="20"/>
        </w:rPr>
        <w:t>SECTION 4:</w:t>
      </w:r>
      <w:r w:rsidRPr="00AF5AA0">
        <w:rPr>
          <w:sz w:val="20"/>
          <w:szCs w:val="20"/>
        </w:rPr>
        <w:t xml:space="preserve"> Premises and Equipment</w:t>
      </w:r>
    </w:p>
    <w:p w14:paraId="535B1190" w14:textId="77777777" w:rsidR="008134B0" w:rsidRPr="00AF5AA0" w:rsidRDefault="008134B0" w:rsidP="00045A43">
      <w:pPr>
        <w:rPr>
          <w:sz w:val="20"/>
          <w:szCs w:val="20"/>
        </w:rPr>
      </w:pPr>
      <w:r w:rsidRPr="00AF5AA0">
        <w:rPr>
          <w:b/>
          <w:sz w:val="20"/>
          <w:szCs w:val="20"/>
        </w:rPr>
        <w:t>SECTION 5</w:t>
      </w:r>
      <w:r w:rsidRPr="00AF5AA0">
        <w:rPr>
          <w:sz w:val="20"/>
          <w:szCs w:val="20"/>
        </w:rPr>
        <w:t>: Skills and Knowledge</w:t>
      </w:r>
    </w:p>
    <w:p w14:paraId="67BDAFE8" w14:textId="7B5D5F6C" w:rsidR="008134B0" w:rsidRPr="00AF5AA0" w:rsidRDefault="008134B0" w:rsidP="00045A43">
      <w:pPr>
        <w:rPr>
          <w:sz w:val="20"/>
          <w:szCs w:val="20"/>
        </w:rPr>
      </w:pPr>
      <w:r w:rsidRPr="00AF5AA0">
        <w:rPr>
          <w:b/>
          <w:sz w:val="20"/>
          <w:szCs w:val="20"/>
        </w:rPr>
        <w:t>SECTION 6</w:t>
      </w:r>
      <w:r w:rsidRPr="00AF5AA0">
        <w:rPr>
          <w:sz w:val="20"/>
          <w:szCs w:val="20"/>
        </w:rPr>
        <w:t xml:space="preserve">: General </w:t>
      </w:r>
      <w:r w:rsidR="006D186D">
        <w:rPr>
          <w:sz w:val="20"/>
          <w:szCs w:val="20"/>
        </w:rPr>
        <w:t>F</w:t>
      </w:r>
      <w:r w:rsidRPr="00AF5AA0">
        <w:rPr>
          <w:sz w:val="20"/>
          <w:szCs w:val="20"/>
        </w:rPr>
        <w:t xml:space="preserve">ood </w:t>
      </w:r>
      <w:r w:rsidR="006D186D">
        <w:rPr>
          <w:sz w:val="20"/>
          <w:szCs w:val="20"/>
        </w:rPr>
        <w:t>S</w:t>
      </w:r>
      <w:r w:rsidRPr="00AF5AA0">
        <w:rPr>
          <w:sz w:val="20"/>
          <w:szCs w:val="20"/>
        </w:rPr>
        <w:t xml:space="preserve">afety </w:t>
      </w:r>
      <w:r w:rsidR="006D186D">
        <w:rPr>
          <w:sz w:val="20"/>
          <w:szCs w:val="20"/>
        </w:rPr>
        <w:t>R</w:t>
      </w:r>
      <w:r w:rsidRPr="00AF5AA0">
        <w:rPr>
          <w:sz w:val="20"/>
          <w:szCs w:val="20"/>
        </w:rPr>
        <w:t>equirements</w:t>
      </w:r>
    </w:p>
    <w:p w14:paraId="73123504" w14:textId="77777777" w:rsidR="008134B0" w:rsidRPr="00AF5AA0" w:rsidRDefault="008134B0" w:rsidP="00045A43">
      <w:pPr>
        <w:rPr>
          <w:sz w:val="20"/>
          <w:szCs w:val="20"/>
        </w:rPr>
      </w:pPr>
      <w:r w:rsidRPr="00AF5AA0">
        <w:rPr>
          <w:b/>
          <w:sz w:val="20"/>
          <w:szCs w:val="20"/>
        </w:rPr>
        <w:t>SECTION 7</w:t>
      </w:r>
      <w:r w:rsidRPr="00AF5AA0">
        <w:rPr>
          <w:sz w:val="20"/>
          <w:szCs w:val="20"/>
        </w:rPr>
        <w:t>: Sale or Supply of Unacceptable Berries</w:t>
      </w:r>
    </w:p>
    <w:p w14:paraId="1C88BD36" w14:textId="77777777" w:rsidR="008134B0" w:rsidRPr="00AF5AA0" w:rsidRDefault="008134B0" w:rsidP="008134B0">
      <w:pPr>
        <w:pStyle w:val="Default"/>
        <w:rPr>
          <w:rFonts w:ascii="Arial" w:hAnsi="Arial" w:cs="Arial"/>
          <w:sz w:val="20"/>
          <w:szCs w:val="20"/>
        </w:rPr>
      </w:pPr>
    </w:p>
    <w:p w14:paraId="44CF83AE" w14:textId="593B21A6" w:rsidR="008134B0" w:rsidRPr="0044758C" w:rsidRDefault="00766687" w:rsidP="008134B0">
      <w:pPr>
        <w:rPr>
          <w:rFonts w:cs="Arial"/>
          <w:color w:val="000000"/>
          <w:sz w:val="44"/>
          <w:szCs w:val="44"/>
        </w:rPr>
      </w:pPr>
      <w:r w:rsidRPr="00AF5AA0">
        <w:rPr>
          <w:rFonts w:cs="Arial"/>
          <w:b/>
          <w:sz w:val="20"/>
          <w:szCs w:val="20"/>
        </w:rPr>
        <w:t>Note</w:t>
      </w:r>
      <w:r w:rsidR="008134B0" w:rsidRPr="00AF5AA0">
        <w:rPr>
          <w:rFonts w:cs="Arial"/>
          <w:b/>
          <w:sz w:val="20"/>
          <w:szCs w:val="20"/>
        </w:rPr>
        <w:t xml:space="preserve">. </w:t>
      </w:r>
      <w:r w:rsidR="008134B0" w:rsidRPr="00AF5AA0">
        <w:rPr>
          <w:rFonts w:cs="Arial"/>
          <w:sz w:val="20"/>
          <w:szCs w:val="20"/>
        </w:rPr>
        <w:t xml:space="preserve">Businesses undertaking retail sale of berries to consumers are required to continue to comply with Standards 3.2.2 and 3.2.3 of the </w:t>
      </w:r>
      <w:r w:rsidR="006D186D">
        <w:rPr>
          <w:rFonts w:cs="Arial"/>
          <w:sz w:val="20"/>
          <w:szCs w:val="20"/>
        </w:rPr>
        <w:t>Australia New Zealand</w:t>
      </w:r>
      <w:r w:rsidR="006D186D" w:rsidRPr="00AF5AA0">
        <w:rPr>
          <w:rFonts w:cs="Arial"/>
          <w:sz w:val="20"/>
          <w:szCs w:val="20"/>
        </w:rPr>
        <w:t xml:space="preserve"> </w:t>
      </w:r>
      <w:r w:rsidR="008134B0" w:rsidRPr="00AF5AA0">
        <w:rPr>
          <w:rFonts w:cs="Arial"/>
          <w:sz w:val="20"/>
          <w:szCs w:val="20"/>
        </w:rPr>
        <w:t>Food Standards Code.</w:t>
      </w:r>
      <w:r w:rsidR="008134B0" w:rsidRPr="0044758C">
        <w:rPr>
          <w:rFonts w:cs="Arial"/>
          <w:b/>
        </w:rPr>
        <w:t xml:space="preserve"> </w:t>
      </w:r>
      <w:r w:rsidR="008134B0" w:rsidRPr="0044758C">
        <w:rPr>
          <w:rFonts w:cs="Arial"/>
          <w:color w:val="000000"/>
          <w:sz w:val="44"/>
          <w:szCs w:val="44"/>
        </w:rPr>
        <w:br w:type="page"/>
      </w:r>
    </w:p>
    <w:p w14:paraId="67FB737D" w14:textId="77777777" w:rsidR="008134B0" w:rsidRPr="0044758C" w:rsidRDefault="008134B0" w:rsidP="00B77DBE">
      <w:pPr>
        <w:pStyle w:val="FSCh2Part"/>
      </w:pPr>
      <w:bookmarkStart w:id="14" w:name="_Toc77255610"/>
      <w:r w:rsidRPr="0044758C">
        <w:lastRenderedPageBreak/>
        <w:t>Business Details</w:t>
      </w:r>
      <w:bookmarkEnd w:id="14"/>
    </w:p>
    <w:p w14:paraId="348A74FA" w14:textId="77777777" w:rsidR="008134B0" w:rsidRPr="0044758C" w:rsidRDefault="008134B0" w:rsidP="008134B0">
      <w:pPr>
        <w:autoSpaceDE w:val="0"/>
        <w:autoSpaceDN w:val="0"/>
        <w:adjustRightInd w:val="0"/>
        <w:spacing w:before="240" w:after="240"/>
        <w:jc w:val="both"/>
        <w:rPr>
          <w:rFonts w:cs="Arial"/>
          <w:color w:val="000000"/>
          <w:u w:val="single"/>
        </w:rPr>
      </w:pPr>
      <w:r w:rsidRPr="0044758C">
        <w:rPr>
          <w:rFonts w:cs="Arial"/>
          <w:color w:val="000000"/>
        </w:rPr>
        <w:t xml:space="preserve">Name of business: </w:t>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p>
    <w:p w14:paraId="3EB66A3F" w14:textId="77777777" w:rsidR="008134B0" w:rsidRPr="0044758C" w:rsidRDefault="008134B0" w:rsidP="008134B0">
      <w:pPr>
        <w:autoSpaceDE w:val="0"/>
        <w:autoSpaceDN w:val="0"/>
        <w:adjustRightInd w:val="0"/>
        <w:spacing w:before="240" w:after="240"/>
        <w:jc w:val="both"/>
        <w:rPr>
          <w:rFonts w:cs="Arial"/>
          <w:color w:val="000000"/>
        </w:rPr>
      </w:pPr>
      <w:r w:rsidRPr="0044758C">
        <w:rPr>
          <w:rFonts w:cs="Arial"/>
          <w:color w:val="000000"/>
        </w:rPr>
        <w:t xml:space="preserve">Trading name (if applicable): </w:t>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rPr>
        <w:t xml:space="preserve"> </w:t>
      </w:r>
    </w:p>
    <w:p w14:paraId="7716BB0A" w14:textId="77777777" w:rsidR="008134B0" w:rsidRPr="0044758C" w:rsidRDefault="008134B0" w:rsidP="008134B0">
      <w:pPr>
        <w:autoSpaceDE w:val="0"/>
        <w:autoSpaceDN w:val="0"/>
        <w:adjustRightInd w:val="0"/>
        <w:spacing w:before="240" w:after="240"/>
        <w:jc w:val="both"/>
        <w:rPr>
          <w:rFonts w:cs="Arial"/>
          <w:color w:val="000000"/>
          <w:u w:val="single"/>
        </w:rPr>
      </w:pPr>
      <w:r w:rsidRPr="0044758C">
        <w:rPr>
          <w:rFonts w:cs="Arial"/>
          <w:color w:val="000000"/>
        </w:rPr>
        <w:t xml:space="preserve">Name of proprietor or designated representative: </w:t>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p>
    <w:p w14:paraId="3E126BC3" w14:textId="77777777" w:rsidR="008134B0" w:rsidRPr="0044758C" w:rsidRDefault="008134B0" w:rsidP="008134B0">
      <w:pPr>
        <w:autoSpaceDE w:val="0"/>
        <w:autoSpaceDN w:val="0"/>
        <w:adjustRightInd w:val="0"/>
        <w:spacing w:before="240" w:after="240"/>
        <w:jc w:val="both"/>
        <w:rPr>
          <w:rFonts w:cs="Arial"/>
          <w:color w:val="000000"/>
        </w:rPr>
      </w:pPr>
      <w:r w:rsidRPr="0044758C">
        <w:rPr>
          <w:rFonts w:cs="Arial"/>
          <w:color w:val="000000"/>
        </w:rPr>
        <w:t xml:space="preserve">Address of business: </w:t>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p>
    <w:p w14:paraId="63BCFEDD" w14:textId="77777777" w:rsidR="008134B0" w:rsidRPr="0044758C" w:rsidRDefault="008134B0" w:rsidP="008134B0">
      <w:pPr>
        <w:autoSpaceDE w:val="0"/>
        <w:autoSpaceDN w:val="0"/>
        <w:adjustRightInd w:val="0"/>
        <w:spacing w:before="240" w:after="240"/>
        <w:jc w:val="both"/>
        <w:rPr>
          <w:rFonts w:cs="Arial"/>
          <w:color w:val="000000"/>
        </w:rPr>
      </w:pPr>
      <w:r w:rsidRPr="0044758C">
        <w:rPr>
          <w:rFonts w:cs="Arial"/>
          <w:color w:val="000000"/>
        </w:rPr>
        <w:t xml:space="preserve">Location/s of production: </w:t>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p>
    <w:p w14:paraId="648A5B1F" w14:textId="77777777" w:rsidR="008134B0" w:rsidRPr="0044758C" w:rsidRDefault="008134B0" w:rsidP="008134B0">
      <w:pPr>
        <w:autoSpaceDE w:val="0"/>
        <w:autoSpaceDN w:val="0"/>
        <w:adjustRightInd w:val="0"/>
        <w:spacing w:before="240" w:after="240"/>
        <w:jc w:val="both"/>
        <w:rPr>
          <w:rFonts w:cs="Arial"/>
          <w:color w:val="000000"/>
          <w:u w:val="single"/>
        </w:rPr>
      </w:pPr>
      <w:r w:rsidRPr="0044758C">
        <w:rPr>
          <w:rFonts w:cs="Arial"/>
          <w:color w:val="000000"/>
        </w:rPr>
        <w:t xml:space="preserve">Business phone: </w:t>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p>
    <w:p w14:paraId="2AD69140" w14:textId="77777777" w:rsidR="008134B0" w:rsidRPr="0044758C" w:rsidRDefault="008134B0" w:rsidP="008134B0">
      <w:pPr>
        <w:autoSpaceDE w:val="0"/>
        <w:autoSpaceDN w:val="0"/>
        <w:adjustRightInd w:val="0"/>
        <w:spacing w:before="240" w:after="240"/>
        <w:jc w:val="both"/>
        <w:rPr>
          <w:rFonts w:cs="Arial"/>
          <w:color w:val="000000"/>
          <w:u w:val="single"/>
        </w:rPr>
      </w:pPr>
      <w:r w:rsidRPr="0044758C">
        <w:rPr>
          <w:rFonts w:cs="Arial"/>
          <w:color w:val="000000"/>
        </w:rPr>
        <w:t xml:space="preserve">Email: </w:t>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r w:rsidRPr="0044758C">
        <w:rPr>
          <w:rFonts w:cs="Arial"/>
          <w:color w:val="000000"/>
          <w:u w:val="single"/>
        </w:rPr>
        <w:tab/>
      </w:r>
    </w:p>
    <w:p w14:paraId="048F07B0" w14:textId="42164AED" w:rsidR="008134B0" w:rsidRPr="00D71EA5" w:rsidRDefault="008134B0" w:rsidP="00B77DBE">
      <w:pPr>
        <w:pStyle w:val="FSCh3Standard"/>
      </w:pPr>
      <w:bookmarkStart w:id="15" w:name="_Toc77255611"/>
      <w:r w:rsidRPr="00D71EA5">
        <w:t xml:space="preserve">SECTION 1: Business </w:t>
      </w:r>
      <w:r w:rsidR="0011149A">
        <w:t>P</w:t>
      </w:r>
      <w:r w:rsidRPr="00D71EA5">
        <w:t>articulars</w:t>
      </w:r>
      <w:bookmarkEnd w:id="15"/>
    </w:p>
    <w:p w14:paraId="7E26B0B1" w14:textId="77777777" w:rsidR="008134B0" w:rsidRPr="0044758C" w:rsidRDefault="008134B0" w:rsidP="008134B0">
      <w:pPr>
        <w:spacing w:line="360" w:lineRule="auto"/>
        <w:jc w:val="both"/>
        <w:rPr>
          <w:rFonts w:cs="Arial"/>
          <w:color w:val="FF0000"/>
        </w:rPr>
      </w:pPr>
      <w:r w:rsidRPr="0044758C">
        <w:rPr>
          <w:rFonts w:cs="Arial"/>
        </w:rPr>
        <w:t>Please indicate below the type(s) of berries you produce and/or process and how much of each type you produce and/or process per week.</w:t>
      </w:r>
    </w:p>
    <w:tbl>
      <w:tblPr>
        <w:tblStyle w:val="TableGrid"/>
        <w:tblW w:w="9997" w:type="dxa"/>
        <w:tblLook w:val="04A0" w:firstRow="1" w:lastRow="0" w:firstColumn="1" w:lastColumn="0" w:noHBand="0" w:noVBand="1"/>
      </w:tblPr>
      <w:tblGrid>
        <w:gridCol w:w="3332"/>
        <w:gridCol w:w="3609"/>
        <w:gridCol w:w="3056"/>
      </w:tblGrid>
      <w:tr w:rsidR="008134B0" w:rsidRPr="0044758C" w14:paraId="47B2630E" w14:textId="77777777" w:rsidTr="00392C90">
        <w:trPr>
          <w:trHeight w:val="406"/>
        </w:trPr>
        <w:tc>
          <w:tcPr>
            <w:tcW w:w="3332" w:type="dxa"/>
          </w:tcPr>
          <w:p w14:paraId="2D557AA0" w14:textId="77777777" w:rsidR="008134B0" w:rsidRPr="0044758C" w:rsidRDefault="008134B0" w:rsidP="00392C90">
            <w:pPr>
              <w:jc w:val="both"/>
              <w:rPr>
                <w:rFonts w:cs="Arial"/>
                <w:b/>
                <w:lang w:val="en-US"/>
              </w:rPr>
            </w:pPr>
            <w:r w:rsidRPr="0044758C">
              <w:rPr>
                <w:rFonts w:cs="Arial"/>
                <w:b/>
                <w:lang w:val="en-US"/>
              </w:rPr>
              <w:t>Types of Berries</w:t>
            </w:r>
          </w:p>
        </w:tc>
        <w:tc>
          <w:tcPr>
            <w:tcW w:w="3609" w:type="dxa"/>
          </w:tcPr>
          <w:p w14:paraId="434E1D92" w14:textId="77777777" w:rsidR="008134B0" w:rsidRPr="0044758C" w:rsidRDefault="008134B0" w:rsidP="00392C90">
            <w:pPr>
              <w:jc w:val="both"/>
              <w:rPr>
                <w:rFonts w:cs="Arial"/>
                <w:b/>
                <w:lang w:val="en-US"/>
              </w:rPr>
            </w:pPr>
            <w:r w:rsidRPr="0044758C">
              <w:rPr>
                <w:rFonts w:cs="Arial"/>
                <w:b/>
                <w:lang w:val="en-US"/>
              </w:rPr>
              <w:t>Volume packed per week</w:t>
            </w:r>
          </w:p>
        </w:tc>
        <w:tc>
          <w:tcPr>
            <w:tcW w:w="3056" w:type="dxa"/>
          </w:tcPr>
          <w:p w14:paraId="26D154E3" w14:textId="77777777" w:rsidR="008134B0" w:rsidRPr="0044758C" w:rsidRDefault="008134B0" w:rsidP="00392C90">
            <w:pPr>
              <w:jc w:val="both"/>
              <w:rPr>
                <w:rFonts w:cs="Arial"/>
                <w:b/>
                <w:lang w:val="en-US"/>
              </w:rPr>
            </w:pPr>
            <w:r w:rsidRPr="0044758C">
              <w:rPr>
                <w:rFonts w:cs="Arial"/>
                <w:b/>
                <w:lang w:val="en-US"/>
              </w:rPr>
              <w:t>Typical batch size (if different to volume packed per week)</w:t>
            </w:r>
          </w:p>
        </w:tc>
      </w:tr>
      <w:tr w:rsidR="008134B0" w:rsidRPr="0044758C" w14:paraId="69849D92" w14:textId="77777777" w:rsidTr="00392C90">
        <w:trPr>
          <w:trHeight w:val="2794"/>
        </w:trPr>
        <w:tc>
          <w:tcPr>
            <w:tcW w:w="3332" w:type="dxa"/>
          </w:tcPr>
          <w:p w14:paraId="218EDAB7" w14:textId="77777777" w:rsidR="008134B0" w:rsidRPr="0044758C" w:rsidRDefault="008134B0" w:rsidP="00392C90">
            <w:pPr>
              <w:jc w:val="both"/>
              <w:rPr>
                <w:rFonts w:cs="Arial"/>
                <w:b/>
                <w:lang w:val="en-US"/>
              </w:rPr>
            </w:pPr>
          </w:p>
          <w:p w14:paraId="00697507" w14:textId="77777777" w:rsidR="008134B0" w:rsidRPr="0044758C" w:rsidRDefault="008134B0" w:rsidP="00392C90">
            <w:pPr>
              <w:jc w:val="both"/>
              <w:rPr>
                <w:rFonts w:cs="Arial"/>
                <w:b/>
                <w:lang w:val="en-US"/>
              </w:rPr>
            </w:pPr>
          </w:p>
          <w:p w14:paraId="68BB3926" w14:textId="77777777" w:rsidR="008134B0" w:rsidRPr="0044758C" w:rsidRDefault="008134B0" w:rsidP="00392C90">
            <w:pPr>
              <w:jc w:val="both"/>
              <w:rPr>
                <w:rFonts w:cs="Arial"/>
                <w:b/>
                <w:lang w:val="en-US"/>
              </w:rPr>
            </w:pPr>
          </w:p>
          <w:p w14:paraId="718C5C11" w14:textId="77777777" w:rsidR="008134B0" w:rsidRPr="0044758C" w:rsidRDefault="008134B0" w:rsidP="00392C90">
            <w:pPr>
              <w:jc w:val="both"/>
              <w:rPr>
                <w:rFonts w:cs="Arial"/>
                <w:b/>
                <w:lang w:val="en-US"/>
              </w:rPr>
            </w:pPr>
          </w:p>
          <w:p w14:paraId="30B4EAAB" w14:textId="77777777" w:rsidR="008134B0" w:rsidRPr="0044758C" w:rsidRDefault="008134B0" w:rsidP="00392C90">
            <w:pPr>
              <w:jc w:val="both"/>
              <w:rPr>
                <w:rFonts w:cs="Arial"/>
                <w:b/>
                <w:lang w:val="en-US"/>
              </w:rPr>
            </w:pPr>
          </w:p>
          <w:p w14:paraId="279B6A94" w14:textId="77777777" w:rsidR="008134B0" w:rsidRPr="0044758C" w:rsidRDefault="008134B0" w:rsidP="00392C90">
            <w:pPr>
              <w:jc w:val="both"/>
              <w:rPr>
                <w:rFonts w:cs="Arial"/>
                <w:b/>
                <w:lang w:val="en-US"/>
              </w:rPr>
            </w:pPr>
          </w:p>
          <w:p w14:paraId="10547C0C" w14:textId="77777777" w:rsidR="008134B0" w:rsidRPr="0044758C" w:rsidRDefault="008134B0" w:rsidP="00392C90">
            <w:pPr>
              <w:jc w:val="both"/>
              <w:rPr>
                <w:rFonts w:cs="Arial"/>
                <w:b/>
                <w:lang w:val="en-US"/>
              </w:rPr>
            </w:pPr>
          </w:p>
          <w:p w14:paraId="14278864" w14:textId="77777777" w:rsidR="008134B0" w:rsidRPr="0044758C" w:rsidRDefault="008134B0" w:rsidP="00392C90">
            <w:pPr>
              <w:jc w:val="both"/>
              <w:rPr>
                <w:rFonts w:cs="Arial"/>
                <w:b/>
                <w:lang w:val="en-US"/>
              </w:rPr>
            </w:pPr>
          </w:p>
        </w:tc>
        <w:tc>
          <w:tcPr>
            <w:tcW w:w="3609" w:type="dxa"/>
          </w:tcPr>
          <w:p w14:paraId="4BA8285D" w14:textId="77777777" w:rsidR="008134B0" w:rsidRPr="0044758C" w:rsidRDefault="008134B0" w:rsidP="00392C90">
            <w:pPr>
              <w:jc w:val="both"/>
              <w:rPr>
                <w:rFonts w:cs="Arial"/>
                <w:b/>
                <w:lang w:val="en-US"/>
              </w:rPr>
            </w:pPr>
          </w:p>
          <w:p w14:paraId="0D214EEE" w14:textId="77777777" w:rsidR="008134B0" w:rsidRPr="0044758C" w:rsidRDefault="008134B0" w:rsidP="00392C90">
            <w:pPr>
              <w:jc w:val="both"/>
              <w:rPr>
                <w:rFonts w:cs="Arial"/>
                <w:b/>
                <w:lang w:val="en-US"/>
              </w:rPr>
            </w:pPr>
          </w:p>
          <w:p w14:paraId="51DDBD74" w14:textId="77777777" w:rsidR="008134B0" w:rsidRPr="0044758C" w:rsidRDefault="008134B0" w:rsidP="00392C90">
            <w:pPr>
              <w:jc w:val="both"/>
              <w:rPr>
                <w:rFonts w:cs="Arial"/>
                <w:b/>
                <w:lang w:val="en-US"/>
              </w:rPr>
            </w:pPr>
          </w:p>
          <w:p w14:paraId="42B9DF6F" w14:textId="77777777" w:rsidR="008134B0" w:rsidRPr="0044758C" w:rsidRDefault="008134B0" w:rsidP="00392C90">
            <w:pPr>
              <w:jc w:val="both"/>
              <w:rPr>
                <w:rFonts w:cs="Arial"/>
                <w:b/>
                <w:lang w:val="en-US"/>
              </w:rPr>
            </w:pPr>
          </w:p>
          <w:p w14:paraId="6FBD8C6C" w14:textId="77777777" w:rsidR="008134B0" w:rsidRPr="0044758C" w:rsidRDefault="008134B0" w:rsidP="00392C90">
            <w:pPr>
              <w:jc w:val="both"/>
              <w:rPr>
                <w:rFonts w:cs="Arial"/>
                <w:b/>
                <w:lang w:val="en-US"/>
              </w:rPr>
            </w:pPr>
          </w:p>
        </w:tc>
        <w:tc>
          <w:tcPr>
            <w:tcW w:w="3056" w:type="dxa"/>
          </w:tcPr>
          <w:p w14:paraId="55C1090A" w14:textId="77777777" w:rsidR="008134B0" w:rsidRPr="0044758C" w:rsidRDefault="008134B0" w:rsidP="00392C90">
            <w:pPr>
              <w:jc w:val="both"/>
              <w:rPr>
                <w:rFonts w:cs="Arial"/>
                <w:b/>
                <w:lang w:val="en-US"/>
              </w:rPr>
            </w:pPr>
          </w:p>
        </w:tc>
      </w:tr>
    </w:tbl>
    <w:p w14:paraId="1F9DDB2F" w14:textId="77777777" w:rsidR="008134B0" w:rsidRPr="0044758C" w:rsidRDefault="008134B0" w:rsidP="008134B0">
      <w:pPr>
        <w:jc w:val="both"/>
        <w:rPr>
          <w:rFonts w:cs="Arial"/>
        </w:rPr>
      </w:pPr>
    </w:p>
    <w:p w14:paraId="05EE5832" w14:textId="77777777" w:rsidR="008134B0" w:rsidRPr="0044758C" w:rsidRDefault="008134B0" w:rsidP="008134B0">
      <w:pPr>
        <w:jc w:val="both"/>
        <w:rPr>
          <w:rFonts w:cs="Arial"/>
        </w:rPr>
      </w:pPr>
      <w:r w:rsidRPr="0044758C">
        <w:rPr>
          <w:rFonts w:cs="Arial"/>
        </w:rPr>
        <w:t>Please indicate below the Berry production or processing activities you undertake (tick all that apply).</w:t>
      </w:r>
    </w:p>
    <w:tbl>
      <w:tblPr>
        <w:tblStyle w:val="TableGrid"/>
        <w:tblW w:w="9978" w:type="dxa"/>
        <w:tblLook w:val="04A0" w:firstRow="1" w:lastRow="0" w:firstColumn="1" w:lastColumn="0" w:noHBand="0" w:noVBand="1"/>
      </w:tblPr>
      <w:tblGrid>
        <w:gridCol w:w="670"/>
        <w:gridCol w:w="4458"/>
        <w:gridCol w:w="675"/>
        <w:gridCol w:w="4175"/>
      </w:tblGrid>
      <w:tr w:rsidR="008134B0" w:rsidRPr="0044758C" w14:paraId="077C6955" w14:textId="77777777" w:rsidTr="00392C90">
        <w:trPr>
          <w:trHeight w:val="251"/>
        </w:trPr>
        <w:tc>
          <w:tcPr>
            <w:tcW w:w="670" w:type="dxa"/>
          </w:tcPr>
          <w:p w14:paraId="23BA1988" w14:textId="77777777" w:rsidR="008134B0" w:rsidRPr="0044758C" w:rsidRDefault="008134B0" w:rsidP="00392C90">
            <w:pPr>
              <w:spacing w:line="360" w:lineRule="auto"/>
              <w:jc w:val="both"/>
              <w:rPr>
                <w:rFonts w:cs="Arial"/>
              </w:rPr>
            </w:pPr>
          </w:p>
        </w:tc>
        <w:tc>
          <w:tcPr>
            <w:tcW w:w="4458" w:type="dxa"/>
          </w:tcPr>
          <w:p w14:paraId="3572460E" w14:textId="77777777" w:rsidR="008134B0" w:rsidRPr="0044758C" w:rsidRDefault="008134B0" w:rsidP="00392C90">
            <w:pPr>
              <w:spacing w:line="360" w:lineRule="auto"/>
              <w:jc w:val="both"/>
              <w:rPr>
                <w:rFonts w:cs="Arial"/>
              </w:rPr>
            </w:pPr>
            <w:r w:rsidRPr="0044758C">
              <w:rPr>
                <w:rFonts w:cs="Arial"/>
              </w:rPr>
              <w:t>Grow Berries</w:t>
            </w:r>
          </w:p>
        </w:tc>
        <w:tc>
          <w:tcPr>
            <w:tcW w:w="675" w:type="dxa"/>
          </w:tcPr>
          <w:p w14:paraId="7BF66425" w14:textId="77777777" w:rsidR="008134B0" w:rsidRPr="0044758C" w:rsidRDefault="008134B0" w:rsidP="00392C90">
            <w:pPr>
              <w:spacing w:line="360" w:lineRule="auto"/>
              <w:jc w:val="both"/>
              <w:rPr>
                <w:rFonts w:cs="Arial"/>
              </w:rPr>
            </w:pPr>
          </w:p>
        </w:tc>
        <w:tc>
          <w:tcPr>
            <w:tcW w:w="4175" w:type="dxa"/>
          </w:tcPr>
          <w:p w14:paraId="366CD036" w14:textId="77777777" w:rsidR="008134B0" w:rsidRPr="0044758C" w:rsidRDefault="008134B0" w:rsidP="00392C90">
            <w:pPr>
              <w:spacing w:line="360" w:lineRule="auto"/>
              <w:jc w:val="both"/>
              <w:rPr>
                <w:rFonts w:cs="Arial"/>
              </w:rPr>
            </w:pPr>
            <w:r w:rsidRPr="0044758C">
              <w:rPr>
                <w:rFonts w:cs="Arial"/>
              </w:rPr>
              <w:t>Combining Berries</w:t>
            </w:r>
          </w:p>
        </w:tc>
      </w:tr>
      <w:tr w:rsidR="008134B0" w:rsidRPr="0044758C" w14:paraId="5C979272" w14:textId="77777777" w:rsidTr="00392C90">
        <w:trPr>
          <w:trHeight w:val="251"/>
        </w:trPr>
        <w:tc>
          <w:tcPr>
            <w:tcW w:w="670" w:type="dxa"/>
          </w:tcPr>
          <w:p w14:paraId="4AE1A0D1" w14:textId="77777777" w:rsidR="008134B0" w:rsidRPr="0044758C" w:rsidRDefault="008134B0" w:rsidP="00392C90">
            <w:pPr>
              <w:spacing w:line="360" w:lineRule="auto"/>
              <w:jc w:val="both"/>
              <w:rPr>
                <w:rFonts w:cs="Arial"/>
              </w:rPr>
            </w:pPr>
          </w:p>
        </w:tc>
        <w:tc>
          <w:tcPr>
            <w:tcW w:w="4458" w:type="dxa"/>
          </w:tcPr>
          <w:p w14:paraId="4CE361F1" w14:textId="77777777" w:rsidR="008134B0" w:rsidRPr="0044758C" w:rsidRDefault="008134B0" w:rsidP="00392C90">
            <w:pPr>
              <w:spacing w:line="360" w:lineRule="auto"/>
              <w:jc w:val="both"/>
              <w:rPr>
                <w:rFonts w:cs="Arial"/>
              </w:rPr>
            </w:pPr>
            <w:r w:rsidRPr="0044758C">
              <w:rPr>
                <w:rFonts w:cs="Arial"/>
              </w:rPr>
              <w:t>Wash Berries</w:t>
            </w:r>
          </w:p>
        </w:tc>
        <w:tc>
          <w:tcPr>
            <w:tcW w:w="675" w:type="dxa"/>
          </w:tcPr>
          <w:p w14:paraId="4A314998" w14:textId="77777777" w:rsidR="008134B0" w:rsidRPr="0044758C" w:rsidRDefault="008134B0" w:rsidP="00392C90">
            <w:pPr>
              <w:spacing w:line="360" w:lineRule="auto"/>
              <w:jc w:val="both"/>
              <w:rPr>
                <w:rFonts w:cs="Arial"/>
              </w:rPr>
            </w:pPr>
          </w:p>
        </w:tc>
        <w:tc>
          <w:tcPr>
            <w:tcW w:w="4175" w:type="dxa"/>
          </w:tcPr>
          <w:p w14:paraId="5FE12D66" w14:textId="77777777" w:rsidR="008134B0" w:rsidRPr="0044758C" w:rsidRDefault="008134B0" w:rsidP="00392C90">
            <w:pPr>
              <w:spacing w:line="360" w:lineRule="auto"/>
              <w:jc w:val="both"/>
              <w:rPr>
                <w:rFonts w:cs="Arial"/>
              </w:rPr>
            </w:pPr>
            <w:r w:rsidRPr="0044758C">
              <w:rPr>
                <w:rFonts w:cs="Arial"/>
              </w:rPr>
              <w:t>Packing Berries</w:t>
            </w:r>
          </w:p>
        </w:tc>
      </w:tr>
      <w:tr w:rsidR="008134B0" w:rsidRPr="0044758C" w14:paraId="4F7B5EB8" w14:textId="77777777" w:rsidTr="00392C90">
        <w:trPr>
          <w:trHeight w:val="251"/>
        </w:trPr>
        <w:tc>
          <w:tcPr>
            <w:tcW w:w="670" w:type="dxa"/>
          </w:tcPr>
          <w:p w14:paraId="3DDA0AF0" w14:textId="77777777" w:rsidR="008134B0" w:rsidRPr="0044758C" w:rsidRDefault="008134B0" w:rsidP="00392C90">
            <w:pPr>
              <w:spacing w:line="360" w:lineRule="auto"/>
              <w:jc w:val="both"/>
              <w:rPr>
                <w:rFonts w:cs="Arial"/>
              </w:rPr>
            </w:pPr>
          </w:p>
        </w:tc>
        <w:tc>
          <w:tcPr>
            <w:tcW w:w="4458" w:type="dxa"/>
          </w:tcPr>
          <w:p w14:paraId="70E265C3" w14:textId="77777777" w:rsidR="008134B0" w:rsidRPr="0044758C" w:rsidRDefault="008134B0" w:rsidP="00392C90">
            <w:pPr>
              <w:spacing w:line="360" w:lineRule="auto"/>
              <w:jc w:val="both"/>
              <w:rPr>
                <w:rFonts w:cs="Arial"/>
              </w:rPr>
            </w:pPr>
            <w:r w:rsidRPr="0044758C">
              <w:rPr>
                <w:rFonts w:cs="Arial"/>
              </w:rPr>
              <w:t>Trimming Berries</w:t>
            </w:r>
          </w:p>
        </w:tc>
        <w:tc>
          <w:tcPr>
            <w:tcW w:w="675" w:type="dxa"/>
          </w:tcPr>
          <w:p w14:paraId="3866DC1B" w14:textId="77777777" w:rsidR="008134B0" w:rsidRPr="0044758C" w:rsidRDefault="008134B0" w:rsidP="00392C90">
            <w:pPr>
              <w:spacing w:line="360" w:lineRule="auto"/>
              <w:jc w:val="both"/>
              <w:rPr>
                <w:rFonts w:cs="Arial"/>
              </w:rPr>
            </w:pPr>
          </w:p>
        </w:tc>
        <w:tc>
          <w:tcPr>
            <w:tcW w:w="4175" w:type="dxa"/>
          </w:tcPr>
          <w:p w14:paraId="5D16D1CC" w14:textId="77777777" w:rsidR="008134B0" w:rsidRPr="0044758C" w:rsidRDefault="008134B0" w:rsidP="00392C90">
            <w:pPr>
              <w:spacing w:line="360" w:lineRule="auto"/>
              <w:jc w:val="both"/>
              <w:rPr>
                <w:rFonts w:cs="Arial"/>
              </w:rPr>
            </w:pPr>
            <w:r w:rsidRPr="0044758C">
              <w:rPr>
                <w:rFonts w:cs="Arial"/>
              </w:rPr>
              <w:t>Sanitising Berries</w:t>
            </w:r>
          </w:p>
        </w:tc>
      </w:tr>
      <w:tr w:rsidR="008134B0" w:rsidRPr="0044758C" w14:paraId="76CBE1C3" w14:textId="77777777" w:rsidTr="00392C90">
        <w:trPr>
          <w:trHeight w:val="251"/>
        </w:trPr>
        <w:tc>
          <w:tcPr>
            <w:tcW w:w="670" w:type="dxa"/>
          </w:tcPr>
          <w:p w14:paraId="4AED89FE" w14:textId="77777777" w:rsidR="008134B0" w:rsidRPr="0044758C" w:rsidRDefault="008134B0" w:rsidP="00392C90">
            <w:pPr>
              <w:spacing w:line="360" w:lineRule="auto"/>
              <w:jc w:val="both"/>
              <w:rPr>
                <w:rFonts w:cs="Arial"/>
              </w:rPr>
            </w:pPr>
          </w:p>
        </w:tc>
        <w:tc>
          <w:tcPr>
            <w:tcW w:w="4458" w:type="dxa"/>
          </w:tcPr>
          <w:p w14:paraId="15D3A440" w14:textId="77777777" w:rsidR="008134B0" w:rsidRPr="0044758C" w:rsidRDefault="008134B0" w:rsidP="00392C90">
            <w:pPr>
              <w:spacing w:line="360" w:lineRule="auto"/>
              <w:jc w:val="both"/>
              <w:rPr>
                <w:rFonts w:cs="Arial"/>
              </w:rPr>
            </w:pPr>
            <w:r w:rsidRPr="0044758C">
              <w:rPr>
                <w:rFonts w:cs="Arial"/>
              </w:rPr>
              <w:t>Chopping Berries</w:t>
            </w:r>
          </w:p>
        </w:tc>
        <w:tc>
          <w:tcPr>
            <w:tcW w:w="675" w:type="dxa"/>
          </w:tcPr>
          <w:p w14:paraId="7350EFF5" w14:textId="77777777" w:rsidR="008134B0" w:rsidRPr="0044758C" w:rsidRDefault="008134B0" w:rsidP="00392C90">
            <w:pPr>
              <w:spacing w:line="360" w:lineRule="auto"/>
              <w:jc w:val="both"/>
              <w:rPr>
                <w:rFonts w:cs="Arial"/>
              </w:rPr>
            </w:pPr>
          </w:p>
        </w:tc>
        <w:tc>
          <w:tcPr>
            <w:tcW w:w="4175" w:type="dxa"/>
          </w:tcPr>
          <w:p w14:paraId="03127980" w14:textId="77777777" w:rsidR="008134B0" w:rsidRPr="0044758C" w:rsidRDefault="008134B0" w:rsidP="00392C90">
            <w:pPr>
              <w:spacing w:line="360" w:lineRule="auto"/>
              <w:jc w:val="both"/>
              <w:rPr>
                <w:rFonts w:cs="Arial"/>
              </w:rPr>
            </w:pPr>
            <w:r w:rsidRPr="0044758C">
              <w:rPr>
                <w:rFonts w:cs="Arial"/>
              </w:rPr>
              <w:t>Transport Berries</w:t>
            </w:r>
          </w:p>
        </w:tc>
      </w:tr>
      <w:tr w:rsidR="008134B0" w:rsidRPr="0044758C" w14:paraId="5333B36E" w14:textId="77777777" w:rsidTr="00392C90">
        <w:trPr>
          <w:trHeight w:val="251"/>
        </w:trPr>
        <w:tc>
          <w:tcPr>
            <w:tcW w:w="670" w:type="dxa"/>
          </w:tcPr>
          <w:p w14:paraId="06A0F3E0" w14:textId="77777777" w:rsidR="008134B0" w:rsidRPr="0044758C" w:rsidRDefault="008134B0" w:rsidP="00392C90">
            <w:pPr>
              <w:spacing w:line="360" w:lineRule="auto"/>
              <w:jc w:val="both"/>
              <w:rPr>
                <w:rFonts w:cs="Arial"/>
              </w:rPr>
            </w:pPr>
          </w:p>
        </w:tc>
        <w:tc>
          <w:tcPr>
            <w:tcW w:w="4458" w:type="dxa"/>
          </w:tcPr>
          <w:p w14:paraId="67B8907F" w14:textId="77777777" w:rsidR="008134B0" w:rsidRPr="0044758C" w:rsidRDefault="008134B0" w:rsidP="00392C90">
            <w:pPr>
              <w:spacing w:line="360" w:lineRule="auto"/>
              <w:jc w:val="both"/>
              <w:rPr>
                <w:rFonts w:cs="Arial"/>
              </w:rPr>
            </w:pPr>
            <w:r w:rsidRPr="0044758C">
              <w:rPr>
                <w:rFonts w:cs="Arial"/>
              </w:rPr>
              <w:t>Receive Berries for further processing</w:t>
            </w:r>
          </w:p>
        </w:tc>
        <w:tc>
          <w:tcPr>
            <w:tcW w:w="675" w:type="dxa"/>
          </w:tcPr>
          <w:p w14:paraId="2E8C33DA" w14:textId="77777777" w:rsidR="008134B0" w:rsidRPr="0044758C" w:rsidRDefault="008134B0" w:rsidP="00392C90">
            <w:pPr>
              <w:spacing w:line="360" w:lineRule="auto"/>
              <w:jc w:val="both"/>
              <w:rPr>
                <w:rFonts w:cs="Arial"/>
              </w:rPr>
            </w:pPr>
          </w:p>
        </w:tc>
        <w:tc>
          <w:tcPr>
            <w:tcW w:w="4175" w:type="dxa"/>
          </w:tcPr>
          <w:p w14:paraId="53ADF242" w14:textId="77777777" w:rsidR="008134B0" w:rsidRPr="0044758C" w:rsidRDefault="008134B0" w:rsidP="00392C90">
            <w:pPr>
              <w:spacing w:line="360" w:lineRule="auto"/>
              <w:jc w:val="both"/>
              <w:rPr>
                <w:rFonts w:cs="Arial"/>
              </w:rPr>
            </w:pPr>
            <w:r w:rsidRPr="0044758C">
              <w:rPr>
                <w:rFonts w:cs="Arial"/>
              </w:rPr>
              <w:t>Sorting Berries</w:t>
            </w:r>
          </w:p>
        </w:tc>
      </w:tr>
      <w:tr w:rsidR="008134B0" w:rsidRPr="0044758C" w14:paraId="4C1C1C47" w14:textId="77777777" w:rsidTr="00392C90">
        <w:trPr>
          <w:trHeight w:val="251"/>
        </w:trPr>
        <w:tc>
          <w:tcPr>
            <w:tcW w:w="670" w:type="dxa"/>
          </w:tcPr>
          <w:p w14:paraId="01775A8E" w14:textId="77777777" w:rsidR="008134B0" w:rsidRPr="0044758C" w:rsidRDefault="008134B0" w:rsidP="00392C90">
            <w:pPr>
              <w:spacing w:line="360" w:lineRule="auto"/>
              <w:jc w:val="both"/>
              <w:rPr>
                <w:rFonts w:cs="Arial"/>
              </w:rPr>
            </w:pPr>
          </w:p>
        </w:tc>
        <w:tc>
          <w:tcPr>
            <w:tcW w:w="4458" w:type="dxa"/>
          </w:tcPr>
          <w:p w14:paraId="5AD9BA06" w14:textId="77777777" w:rsidR="008134B0" w:rsidRPr="0044758C" w:rsidRDefault="008134B0" w:rsidP="00392C90">
            <w:pPr>
              <w:spacing w:line="360" w:lineRule="auto"/>
              <w:jc w:val="both"/>
              <w:rPr>
                <w:rFonts w:cs="Arial"/>
              </w:rPr>
            </w:pPr>
            <w:r w:rsidRPr="0044758C">
              <w:rPr>
                <w:rFonts w:cs="Arial"/>
              </w:rPr>
              <w:t>Other:</w:t>
            </w:r>
          </w:p>
        </w:tc>
        <w:tc>
          <w:tcPr>
            <w:tcW w:w="675" w:type="dxa"/>
          </w:tcPr>
          <w:p w14:paraId="6DC25A1C" w14:textId="77777777" w:rsidR="008134B0" w:rsidRPr="0044758C" w:rsidRDefault="008134B0" w:rsidP="00392C90">
            <w:pPr>
              <w:spacing w:line="360" w:lineRule="auto"/>
              <w:jc w:val="both"/>
              <w:rPr>
                <w:rFonts w:cs="Arial"/>
              </w:rPr>
            </w:pPr>
          </w:p>
        </w:tc>
        <w:tc>
          <w:tcPr>
            <w:tcW w:w="4175" w:type="dxa"/>
          </w:tcPr>
          <w:p w14:paraId="5407D8FC" w14:textId="77777777" w:rsidR="008134B0" w:rsidRPr="0044758C" w:rsidRDefault="008134B0" w:rsidP="00392C90">
            <w:pPr>
              <w:spacing w:line="360" w:lineRule="auto"/>
              <w:jc w:val="both"/>
              <w:rPr>
                <w:rFonts w:cs="Arial"/>
              </w:rPr>
            </w:pPr>
          </w:p>
        </w:tc>
      </w:tr>
    </w:tbl>
    <w:p w14:paraId="6D75BCBC" w14:textId="77777777" w:rsidR="008134B0" w:rsidRPr="0044758C" w:rsidRDefault="008134B0" w:rsidP="008134B0">
      <w:pPr>
        <w:spacing w:before="240" w:after="120"/>
        <w:jc w:val="both"/>
        <w:rPr>
          <w:rFonts w:cs="Arial"/>
          <w:lang w:val="en-US"/>
        </w:rPr>
      </w:pPr>
      <w:r w:rsidRPr="0044758C">
        <w:rPr>
          <w:rFonts w:cs="Arial"/>
          <w:lang w:val="en-US"/>
        </w:rPr>
        <w:t xml:space="preserve">Who do you supply your product to? </w:t>
      </w:r>
      <w:r w:rsidRPr="0044758C">
        <w:rPr>
          <w:rFonts w:cs="Arial"/>
        </w:rPr>
        <w:t>(tick all that apply)</w:t>
      </w:r>
    </w:p>
    <w:tbl>
      <w:tblPr>
        <w:tblStyle w:val="TableGrid"/>
        <w:tblW w:w="10046" w:type="dxa"/>
        <w:tblLook w:val="04A0" w:firstRow="1" w:lastRow="0" w:firstColumn="1" w:lastColumn="0" w:noHBand="0" w:noVBand="1"/>
      </w:tblPr>
      <w:tblGrid>
        <w:gridCol w:w="673"/>
        <w:gridCol w:w="4477"/>
        <w:gridCol w:w="677"/>
        <w:gridCol w:w="4219"/>
      </w:tblGrid>
      <w:tr w:rsidR="008134B0" w:rsidRPr="0044758C" w14:paraId="2B21ED54" w14:textId="77777777" w:rsidTr="00392C90">
        <w:trPr>
          <w:trHeight w:val="405"/>
        </w:trPr>
        <w:tc>
          <w:tcPr>
            <w:tcW w:w="673" w:type="dxa"/>
          </w:tcPr>
          <w:p w14:paraId="58D67C8B" w14:textId="77777777" w:rsidR="008134B0" w:rsidRPr="0044758C" w:rsidRDefault="008134B0" w:rsidP="00392C90">
            <w:pPr>
              <w:jc w:val="both"/>
              <w:rPr>
                <w:rFonts w:cs="Arial"/>
                <w:lang w:val="en-US"/>
              </w:rPr>
            </w:pPr>
          </w:p>
        </w:tc>
        <w:tc>
          <w:tcPr>
            <w:tcW w:w="4477" w:type="dxa"/>
          </w:tcPr>
          <w:p w14:paraId="3774D144" w14:textId="77777777" w:rsidR="008134B0" w:rsidRPr="0044758C" w:rsidRDefault="008134B0" w:rsidP="00392C90">
            <w:pPr>
              <w:jc w:val="both"/>
              <w:rPr>
                <w:rFonts w:cs="Arial"/>
                <w:lang w:val="en-US"/>
              </w:rPr>
            </w:pPr>
            <w:r w:rsidRPr="0044758C">
              <w:rPr>
                <w:rFonts w:cs="Arial"/>
                <w:lang w:val="en-US"/>
              </w:rPr>
              <w:t>Own retail shop</w:t>
            </w:r>
          </w:p>
        </w:tc>
        <w:tc>
          <w:tcPr>
            <w:tcW w:w="677" w:type="dxa"/>
          </w:tcPr>
          <w:p w14:paraId="178CDF58" w14:textId="77777777" w:rsidR="008134B0" w:rsidRPr="0044758C" w:rsidRDefault="008134B0" w:rsidP="00392C90">
            <w:pPr>
              <w:jc w:val="both"/>
              <w:rPr>
                <w:rFonts w:cs="Arial"/>
                <w:lang w:val="en-US"/>
              </w:rPr>
            </w:pPr>
          </w:p>
        </w:tc>
        <w:tc>
          <w:tcPr>
            <w:tcW w:w="4219" w:type="dxa"/>
          </w:tcPr>
          <w:p w14:paraId="1260EAF1" w14:textId="77777777" w:rsidR="008134B0" w:rsidRPr="0044758C" w:rsidRDefault="008134B0" w:rsidP="00392C90">
            <w:pPr>
              <w:jc w:val="both"/>
              <w:rPr>
                <w:rFonts w:cs="Arial"/>
                <w:lang w:val="en-US"/>
              </w:rPr>
            </w:pPr>
            <w:r w:rsidRPr="0044758C">
              <w:rPr>
                <w:rFonts w:cs="Arial"/>
                <w:lang w:val="en-US"/>
              </w:rPr>
              <w:t>Small retailers (e.g. fruit barns)</w:t>
            </w:r>
          </w:p>
        </w:tc>
      </w:tr>
      <w:tr w:rsidR="008134B0" w:rsidRPr="0044758C" w14:paraId="1CA01285" w14:textId="77777777" w:rsidTr="00392C90">
        <w:trPr>
          <w:trHeight w:val="383"/>
        </w:trPr>
        <w:tc>
          <w:tcPr>
            <w:tcW w:w="673" w:type="dxa"/>
          </w:tcPr>
          <w:p w14:paraId="4F9A77D2" w14:textId="77777777" w:rsidR="008134B0" w:rsidRPr="0044758C" w:rsidRDefault="008134B0" w:rsidP="00392C90">
            <w:pPr>
              <w:jc w:val="both"/>
              <w:rPr>
                <w:rFonts w:cs="Arial"/>
                <w:lang w:val="en-US"/>
              </w:rPr>
            </w:pPr>
          </w:p>
        </w:tc>
        <w:tc>
          <w:tcPr>
            <w:tcW w:w="4477" w:type="dxa"/>
          </w:tcPr>
          <w:p w14:paraId="73F397FD" w14:textId="77777777" w:rsidR="008134B0" w:rsidRPr="0044758C" w:rsidRDefault="008134B0" w:rsidP="00392C90">
            <w:pPr>
              <w:jc w:val="both"/>
              <w:rPr>
                <w:rFonts w:cs="Arial"/>
                <w:lang w:val="en-US"/>
              </w:rPr>
            </w:pPr>
            <w:r w:rsidRPr="0044758C">
              <w:rPr>
                <w:rFonts w:cs="Arial"/>
                <w:lang w:val="en-US"/>
              </w:rPr>
              <w:t>Wholesalers</w:t>
            </w:r>
          </w:p>
        </w:tc>
        <w:tc>
          <w:tcPr>
            <w:tcW w:w="677" w:type="dxa"/>
          </w:tcPr>
          <w:p w14:paraId="631AC9E8" w14:textId="77777777" w:rsidR="008134B0" w:rsidRPr="0044758C" w:rsidRDefault="008134B0" w:rsidP="00392C90">
            <w:pPr>
              <w:jc w:val="both"/>
              <w:rPr>
                <w:rFonts w:cs="Arial"/>
                <w:lang w:val="en-US"/>
              </w:rPr>
            </w:pPr>
          </w:p>
        </w:tc>
        <w:tc>
          <w:tcPr>
            <w:tcW w:w="4219" w:type="dxa"/>
          </w:tcPr>
          <w:p w14:paraId="15C0B302" w14:textId="77777777" w:rsidR="008134B0" w:rsidRPr="0044758C" w:rsidRDefault="008134B0" w:rsidP="00392C90">
            <w:pPr>
              <w:jc w:val="both"/>
              <w:rPr>
                <w:rFonts w:cs="Arial"/>
                <w:lang w:val="en-US"/>
              </w:rPr>
            </w:pPr>
            <w:r w:rsidRPr="0044758C">
              <w:rPr>
                <w:rFonts w:cs="Arial"/>
                <w:lang w:val="en-US"/>
              </w:rPr>
              <w:t>Large retailers (e.g. Coles / Woolworths)</w:t>
            </w:r>
          </w:p>
        </w:tc>
      </w:tr>
      <w:tr w:rsidR="008134B0" w:rsidRPr="0044758C" w14:paraId="30764705" w14:textId="77777777" w:rsidTr="00392C90">
        <w:trPr>
          <w:trHeight w:val="405"/>
        </w:trPr>
        <w:tc>
          <w:tcPr>
            <w:tcW w:w="673" w:type="dxa"/>
          </w:tcPr>
          <w:p w14:paraId="43F33409" w14:textId="77777777" w:rsidR="008134B0" w:rsidRPr="0044758C" w:rsidRDefault="008134B0" w:rsidP="00392C90">
            <w:pPr>
              <w:jc w:val="both"/>
              <w:rPr>
                <w:rFonts w:cs="Arial"/>
                <w:lang w:val="en-US"/>
              </w:rPr>
            </w:pPr>
          </w:p>
        </w:tc>
        <w:tc>
          <w:tcPr>
            <w:tcW w:w="4477" w:type="dxa"/>
          </w:tcPr>
          <w:p w14:paraId="64200E31" w14:textId="77777777" w:rsidR="008134B0" w:rsidRPr="0044758C" w:rsidRDefault="008134B0" w:rsidP="00392C90">
            <w:pPr>
              <w:jc w:val="both"/>
              <w:rPr>
                <w:rFonts w:cs="Arial"/>
                <w:lang w:val="en-US"/>
              </w:rPr>
            </w:pPr>
            <w:r w:rsidRPr="0044758C">
              <w:rPr>
                <w:rFonts w:cs="Arial"/>
                <w:lang w:val="en-US"/>
              </w:rPr>
              <w:t>Secondary processors (e.g. manufacturers)</w:t>
            </w:r>
          </w:p>
        </w:tc>
        <w:tc>
          <w:tcPr>
            <w:tcW w:w="677" w:type="dxa"/>
          </w:tcPr>
          <w:p w14:paraId="3CCD4E3C" w14:textId="77777777" w:rsidR="008134B0" w:rsidRPr="0044758C" w:rsidRDefault="008134B0" w:rsidP="00392C90">
            <w:pPr>
              <w:jc w:val="both"/>
              <w:rPr>
                <w:rFonts w:cs="Arial"/>
                <w:lang w:val="en-US"/>
              </w:rPr>
            </w:pPr>
          </w:p>
        </w:tc>
        <w:tc>
          <w:tcPr>
            <w:tcW w:w="4219" w:type="dxa"/>
          </w:tcPr>
          <w:p w14:paraId="2B3F24DF" w14:textId="77777777" w:rsidR="008134B0" w:rsidRPr="0044758C" w:rsidRDefault="008134B0" w:rsidP="00392C90">
            <w:pPr>
              <w:jc w:val="both"/>
              <w:rPr>
                <w:rFonts w:cs="Arial"/>
                <w:lang w:val="en-US"/>
              </w:rPr>
            </w:pPr>
            <w:r w:rsidRPr="0044758C">
              <w:rPr>
                <w:rFonts w:cs="Arial"/>
                <w:lang w:val="en-US"/>
              </w:rPr>
              <w:t>Local pubs/clubs (i.e. RSL)</w:t>
            </w:r>
          </w:p>
        </w:tc>
      </w:tr>
      <w:tr w:rsidR="008134B0" w:rsidRPr="0044758C" w14:paraId="13461B18" w14:textId="77777777" w:rsidTr="00392C90">
        <w:trPr>
          <w:trHeight w:val="383"/>
        </w:trPr>
        <w:tc>
          <w:tcPr>
            <w:tcW w:w="673" w:type="dxa"/>
          </w:tcPr>
          <w:p w14:paraId="448F53A6" w14:textId="77777777" w:rsidR="008134B0" w:rsidRPr="0044758C" w:rsidRDefault="008134B0" w:rsidP="00392C90">
            <w:pPr>
              <w:jc w:val="both"/>
              <w:rPr>
                <w:rFonts w:cs="Arial"/>
                <w:lang w:val="en-US"/>
              </w:rPr>
            </w:pPr>
          </w:p>
        </w:tc>
        <w:tc>
          <w:tcPr>
            <w:tcW w:w="4477" w:type="dxa"/>
          </w:tcPr>
          <w:p w14:paraId="4988D00F" w14:textId="77777777" w:rsidR="008134B0" w:rsidRPr="0044758C" w:rsidRDefault="008134B0" w:rsidP="00392C90">
            <w:pPr>
              <w:jc w:val="both"/>
              <w:rPr>
                <w:rFonts w:cs="Arial"/>
                <w:lang w:val="en-US"/>
              </w:rPr>
            </w:pPr>
            <w:r w:rsidRPr="0044758C">
              <w:rPr>
                <w:rFonts w:cs="Arial"/>
                <w:lang w:val="en-US"/>
              </w:rPr>
              <w:t>Farmers markets</w:t>
            </w:r>
          </w:p>
        </w:tc>
        <w:tc>
          <w:tcPr>
            <w:tcW w:w="677" w:type="dxa"/>
          </w:tcPr>
          <w:p w14:paraId="20A2B79A" w14:textId="77777777" w:rsidR="008134B0" w:rsidRPr="0044758C" w:rsidRDefault="008134B0" w:rsidP="00392C90">
            <w:pPr>
              <w:jc w:val="both"/>
              <w:rPr>
                <w:rFonts w:cs="Arial"/>
                <w:lang w:val="en-US"/>
              </w:rPr>
            </w:pPr>
          </w:p>
        </w:tc>
        <w:tc>
          <w:tcPr>
            <w:tcW w:w="4219" w:type="dxa"/>
          </w:tcPr>
          <w:p w14:paraId="1D6A54DB" w14:textId="77777777" w:rsidR="008134B0" w:rsidRPr="0044758C" w:rsidRDefault="008134B0" w:rsidP="00392C90">
            <w:pPr>
              <w:jc w:val="both"/>
              <w:rPr>
                <w:rFonts w:cs="Arial"/>
                <w:lang w:val="en-US"/>
              </w:rPr>
            </w:pPr>
            <w:r w:rsidRPr="0044758C">
              <w:rPr>
                <w:rFonts w:cs="Arial"/>
                <w:lang w:val="en-US"/>
              </w:rPr>
              <w:t>Restaurants/cafes</w:t>
            </w:r>
          </w:p>
        </w:tc>
      </w:tr>
      <w:tr w:rsidR="008134B0" w:rsidRPr="0044758C" w14:paraId="3937EACA" w14:textId="77777777" w:rsidTr="00392C90">
        <w:trPr>
          <w:trHeight w:val="405"/>
        </w:trPr>
        <w:tc>
          <w:tcPr>
            <w:tcW w:w="673" w:type="dxa"/>
          </w:tcPr>
          <w:p w14:paraId="038A30C7" w14:textId="77777777" w:rsidR="008134B0" w:rsidRPr="0044758C" w:rsidRDefault="008134B0" w:rsidP="00392C90">
            <w:pPr>
              <w:jc w:val="both"/>
              <w:rPr>
                <w:rFonts w:cs="Arial"/>
                <w:lang w:val="en-US"/>
              </w:rPr>
            </w:pPr>
          </w:p>
        </w:tc>
        <w:tc>
          <w:tcPr>
            <w:tcW w:w="4477" w:type="dxa"/>
          </w:tcPr>
          <w:p w14:paraId="677DF997" w14:textId="77777777" w:rsidR="008134B0" w:rsidRPr="0044758C" w:rsidRDefault="008134B0" w:rsidP="00392C90">
            <w:pPr>
              <w:jc w:val="both"/>
              <w:rPr>
                <w:rFonts w:cs="Arial"/>
                <w:lang w:val="en-US"/>
              </w:rPr>
            </w:pPr>
            <w:r w:rsidRPr="0044758C">
              <w:rPr>
                <w:rFonts w:cs="Arial"/>
                <w:lang w:val="en-US"/>
              </w:rPr>
              <w:t>Other:</w:t>
            </w:r>
          </w:p>
        </w:tc>
        <w:tc>
          <w:tcPr>
            <w:tcW w:w="677" w:type="dxa"/>
          </w:tcPr>
          <w:p w14:paraId="66DCF1A4" w14:textId="77777777" w:rsidR="008134B0" w:rsidRPr="0044758C" w:rsidRDefault="008134B0" w:rsidP="00392C90">
            <w:pPr>
              <w:jc w:val="both"/>
              <w:rPr>
                <w:rFonts w:cs="Arial"/>
                <w:lang w:val="en-US"/>
              </w:rPr>
            </w:pPr>
          </w:p>
        </w:tc>
        <w:tc>
          <w:tcPr>
            <w:tcW w:w="4219" w:type="dxa"/>
          </w:tcPr>
          <w:p w14:paraId="452F0DF9" w14:textId="77777777" w:rsidR="008134B0" w:rsidRPr="0044758C" w:rsidRDefault="008134B0" w:rsidP="00392C90">
            <w:pPr>
              <w:jc w:val="both"/>
              <w:rPr>
                <w:rFonts w:cs="Arial"/>
                <w:lang w:val="en-US"/>
              </w:rPr>
            </w:pPr>
          </w:p>
        </w:tc>
      </w:tr>
    </w:tbl>
    <w:p w14:paraId="31371F5A" w14:textId="77777777" w:rsidR="008134B0" w:rsidRPr="0044758C" w:rsidRDefault="008134B0" w:rsidP="008134B0">
      <w:pPr>
        <w:spacing w:before="240" w:after="120"/>
        <w:jc w:val="both"/>
        <w:rPr>
          <w:rFonts w:cs="Arial"/>
          <w:i/>
          <w:lang w:val="en-US"/>
        </w:rPr>
      </w:pPr>
      <w:r w:rsidRPr="0044758C">
        <w:rPr>
          <w:rFonts w:cs="Arial"/>
        </w:rPr>
        <w:t>What areas do you supply your product to? (tick all that apply)</w:t>
      </w:r>
    </w:p>
    <w:tbl>
      <w:tblPr>
        <w:tblStyle w:val="TableGrid"/>
        <w:tblW w:w="10070" w:type="dxa"/>
        <w:tblLook w:val="04A0" w:firstRow="1" w:lastRow="0" w:firstColumn="1" w:lastColumn="0" w:noHBand="0" w:noVBand="1"/>
      </w:tblPr>
      <w:tblGrid>
        <w:gridCol w:w="676"/>
        <w:gridCol w:w="4493"/>
        <w:gridCol w:w="681"/>
        <w:gridCol w:w="4220"/>
      </w:tblGrid>
      <w:tr w:rsidR="008134B0" w:rsidRPr="0044758C" w14:paraId="658D0A1C" w14:textId="77777777" w:rsidTr="00392C90">
        <w:trPr>
          <w:trHeight w:val="488"/>
        </w:trPr>
        <w:tc>
          <w:tcPr>
            <w:tcW w:w="676" w:type="dxa"/>
          </w:tcPr>
          <w:p w14:paraId="2ABA7C9D" w14:textId="77777777" w:rsidR="008134B0" w:rsidRPr="0044758C" w:rsidRDefault="008134B0" w:rsidP="00392C90">
            <w:pPr>
              <w:jc w:val="both"/>
              <w:rPr>
                <w:rFonts w:cs="Arial"/>
                <w:lang w:val="en-US"/>
              </w:rPr>
            </w:pPr>
          </w:p>
        </w:tc>
        <w:tc>
          <w:tcPr>
            <w:tcW w:w="4493" w:type="dxa"/>
          </w:tcPr>
          <w:p w14:paraId="4F4B605C" w14:textId="77777777" w:rsidR="008134B0" w:rsidRPr="0044758C" w:rsidRDefault="008134B0" w:rsidP="00392C90">
            <w:pPr>
              <w:jc w:val="both"/>
              <w:rPr>
                <w:rFonts w:cs="Arial"/>
                <w:lang w:val="en-US"/>
              </w:rPr>
            </w:pPr>
            <w:r w:rsidRPr="0044758C">
              <w:rPr>
                <w:rFonts w:cs="Arial"/>
                <w:lang w:val="en-US"/>
              </w:rPr>
              <w:t>Local area</w:t>
            </w:r>
          </w:p>
        </w:tc>
        <w:tc>
          <w:tcPr>
            <w:tcW w:w="681" w:type="dxa"/>
          </w:tcPr>
          <w:p w14:paraId="19BC94A6" w14:textId="77777777" w:rsidR="008134B0" w:rsidRPr="0044758C" w:rsidRDefault="008134B0" w:rsidP="00392C90">
            <w:pPr>
              <w:jc w:val="both"/>
              <w:rPr>
                <w:rFonts w:cs="Arial"/>
                <w:lang w:val="en-US"/>
              </w:rPr>
            </w:pPr>
          </w:p>
        </w:tc>
        <w:tc>
          <w:tcPr>
            <w:tcW w:w="4220" w:type="dxa"/>
          </w:tcPr>
          <w:p w14:paraId="729F5501" w14:textId="77777777" w:rsidR="008134B0" w:rsidRPr="0044758C" w:rsidRDefault="008134B0" w:rsidP="00392C90">
            <w:pPr>
              <w:jc w:val="both"/>
              <w:rPr>
                <w:rFonts w:cs="Arial"/>
                <w:lang w:val="en-US"/>
              </w:rPr>
            </w:pPr>
            <w:r w:rsidRPr="0044758C">
              <w:rPr>
                <w:rFonts w:cs="Arial"/>
                <w:lang w:val="en-US"/>
              </w:rPr>
              <w:t>Interstate</w:t>
            </w:r>
          </w:p>
        </w:tc>
      </w:tr>
      <w:tr w:rsidR="008134B0" w:rsidRPr="0044758C" w14:paraId="0C3E2C6F" w14:textId="77777777" w:rsidTr="00392C90">
        <w:trPr>
          <w:trHeight w:val="461"/>
        </w:trPr>
        <w:tc>
          <w:tcPr>
            <w:tcW w:w="676" w:type="dxa"/>
          </w:tcPr>
          <w:p w14:paraId="6EC9D306" w14:textId="77777777" w:rsidR="008134B0" w:rsidRPr="0044758C" w:rsidRDefault="008134B0" w:rsidP="00392C90">
            <w:pPr>
              <w:jc w:val="both"/>
              <w:rPr>
                <w:rFonts w:cs="Arial"/>
                <w:lang w:val="en-US"/>
              </w:rPr>
            </w:pPr>
          </w:p>
        </w:tc>
        <w:tc>
          <w:tcPr>
            <w:tcW w:w="4493" w:type="dxa"/>
          </w:tcPr>
          <w:p w14:paraId="4FB17AE0" w14:textId="77777777" w:rsidR="008134B0" w:rsidRPr="0044758C" w:rsidRDefault="008134B0" w:rsidP="00392C90">
            <w:pPr>
              <w:jc w:val="both"/>
              <w:rPr>
                <w:rFonts w:cs="Arial"/>
                <w:lang w:val="en-US"/>
              </w:rPr>
            </w:pPr>
            <w:r w:rsidRPr="0044758C">
              <w:rPr>
                <w:rFonts w:cs="Arial"/>
                <w:lang w:val="en-US"/>
              </w:rPr>
              <w:t>Around the State</w:t>
            </w:r>
          </w:p>
        </w:tc>
        <w:tc>
          <w:tcPr>
            <w:tcW w:w="681" w:type="dxa"/>
          </w:tcPr>
          <w:p w14:paraId="66C3BA37" w14:textId="77777777" w:rsidR="008134B0" w:rsidRPr="0044758C" w:rsidRDefault="008134B0" w:rsidP="00392C90">
            <w:pPr>
              <w:jc w:val="both"/>
              <w:rPr>
                <w:rFonts w:cs="Arial"/>
                <w:lang w:val="en-US"/>
              </w:rPr>
            </w:pPr>
          </w:p>
        </w:tc>
        <w:tc>
          <w:tcPr>
            <w:tcW w:w="4220" w:type="dxa"/>
          </w:tcPr>
          <w:p w14:paraId="7DCBBDD2" w14:textId="77777777" w:rsidR="008134B0" w:rsidRPr="0044758C" w:rsidRDefault="008134B0" w:rsidP="00392C90">
            <w:pPr>
              <w:jc w:val="both"/>
              <w:rPr>
                <w:rFonts w:cs="Arial"/>
                <w:lang w:val="en-US"/>
              </w:rPr>
            </w:pPr>
            <w:r w:rsidRPr="0044758C">
              <w:rPr>
                <w:rFonts w:cs="Arial"/>
                <w:lang w:val="en-US"/>
              </w:rPr>
              <w:t>Export</w:t>
            </w:r>
          </w:p>
        </w:tc>
      </w:tr>
    </w:tbl>
    <w:p w14:paraId="483B5DA3" w14:textId="77777777" w:rsidR="008134B0" w:rsidRPr="0044758C" w:rsidRDefault="008134B0" w:rsidP="008134B0">
      <w:pPr>
        <w:rPr>
          <w:rFonts w:cs="Arial"/>
          <w:bCs/>
          <w:sz w:val="28"/>
        </w:rPr>
      </w:pPr>
    </w:p>
    <w:p w14:paraId="288422B6" w14:textId="77777777" w:rsidR="008134B0" w:rsidRPr="00D71EA5" w:rsidRDefault="008134B0" w:rsidP="00B77DBE">
      <w:pPr>
        <w:pStyle w:val="FSCh3Standard"/>
      </w:pPr>
      <w:bookmarkStart w:id="16" w:name="_Toc77255612"/>
      <w:r w:rsidRPr="00D71EA5">
        <w:t>SECTION 2: Traceability</w:t>
      </w:r>
      <w:bookmarkEnd w:id="16"/>
    </w:p>
    <w:p w14:paraId="70347A8E" w14:textId="77777777" w:rsidR="008134B0" w:rsidRPr="0044758C" w:rsidRDefault="008134B0" w:rsidP="008134B0">
      <w:pPr>
        <w:spacing w:after="120"/>
        <w:jc w:val="both"/>
        <w:rPr>
          <w:rFonts w:cs="Arial"/>
          <w:bCs/>
        </w:rPr>
      </w:pPr>
      <w:r w:rsidRPr="0044758C">
        <w:rPr>
          <w:rFonts w:cs="Arial"/>
          <w:bCs/>
        </w:rPr>
        <w:t>Describe how you intend to trace product through each stage of processing and supply and how you plan to manage food recalls. Include the records you maintain to ensure all product can be identified from whom berries were received, and to whom Berries were supplied.  Also describe the information applied to the product label to facilitate traceability and food recall operations.</w:t>
      </w:r>
    </w:p>
    <w:tbl>
      <w:tblPr>
        <w:tblStyle w:val="TableGrid"/>
        <w:tblW w:w="0" w:type="auto"/>
        <w:tblLook w:val="04A0" w:firstRow="1" w:lastRow="0" w:firstColumn="1" w:lastColumn="0" w:noHBand="0" w:noVBand="1"/>
      </w:tblPr>
      <w:tblGrid>
        <w:gridCol w:w="9060"/>
      </w:tblGrid>
      <w:tr w:rsidR="008134B0" w:rsidRPr="0044758C" w14:paraId="4322AA8D" w14:textId="77777777" w:rsidTr="00392C90">
        <w:trPr>
          <w:trHeight w:val="1953"/>
        </w:trPr>
        <w:tc>
          <w:tcPr>
            <w:tcW w:w="9912" w:type="dxa"/>
          </w:tcPr>
          <w:p w14:paraId="284E7CA5" w14:textId="77777777" w:rsidR="008134B0" w:rsidRPr="0044758C" w:rsidRDefault="008134B0" w:rsidP="00392C90">
            <w:pPr>
              <w:pStyle w:val="ListParagraph"/>
              <w:ind w:left="0"/>
              <w:contextualSpacing w:val="0"/>
              <w:jc w:val="both"/>
              <w:rPr>
                <w:rFonts w:ascii="Arial" w:hAnsi="Arial" w:cs="Arial"/>
                <w:bCs/>
              </w:rPr>
            </w:pPr>
          </w:p>
          <w:p w14:paraId="66107E83" w14:textId="77777777" w:rsidR="008134B0" w:rsidRPr="0044758C" w:rsidRDefault="008134B0" w:rsidP="00392C90">
            <w:pPr>
              <w:pStyle w:val="ListParagraph"/>
              <w:ind w:left="0"/>
              <w:contextualSpacing w:val="0"/>
              <w:jc w:val="both"/>
              <w:rPr>
                <w:rFonts w:ascii="Arial" w:hAnsi="Arial" w:cs="Arial"/>
                <w:bCs/>
              </w:rPr>
            </w:pPr>
          </w:p>
          <w:p w14:paraId="21D246C0" w14:textId="77777777" w:rsidR="008134B0" w:rsidRPr="0044758C" w:rsidRDefault="008134B0" w:rsidP="00392C90">
            <w:pPr>
              <w:pStyle w:val="ListParagraph"/>
              <w:ind w:left="0"/>
              <w:contextualSpacing w:val="0"/>
              <w:jc w:val="both"/>
              <w:rPr>
                <w:rFonts w:ascii="Arial" w:hAnsi="Arial" w:cs="Arial"/>
                <w:bCs/>
              </w:rPr>
            </w:pPr>
          </w:p>
          <w:p w14:paraId="1AF10174" w14:textId="77777777" w:rsidR="008134B0" w:rsidRPr="0044758C" w:rsidRDefault="008134B0" w:rsidP="00392C90">
            <w:pPr>
              <w:pStyle w:val="ListParagraph"/>
              <w:ind w:left="0"/>
              <w:contextualSpacing w:val="0"/>
              <w:jc w:val="both"/>
              <w:rPr>
                <w:rFonts w:ascii="Arial" w:hAnsi="Arial" w:cs="Arial"/>
                <w:bCs/>
              </w:rPr>
            </w:pPr>
          </w:p>
          <w:p w14:paraId="2AD1807B" w14:textId="77777777" w:rsidR="008134B0" w:rsidRPr="0044758C" w:rsidRDefault="008134B0" w:rsidP="00392C90">
            <w:pPr>
              <w:pStyle w:val="ListParagraph"/>
              <w:ind w:left="0"/>
              <w:contextualSpacing w:val="0"/>
              <w:jc w:val="both"/>
              <w:rPr>
                <w:rFonts w:ascii="Arial" w:hAnsi="Arial" w:cs="Arial"/>
                <w:bCs/>
              </w:rPr>
            </w:pPr>
          </w:p>
          <w:p w14:paraId="423AB125" w14:textId="77777777" w:rsidR="008134B0" w:rsidRPr="0044758C" w:rsidRDefault="008134B0" w:rsidP="00392C90">
            <w:pPr>
              <w:pStyle w:val="ListParagraph"/>
              <w:spacing w:before="120"/>
              <w:ind w:left="0"/>
              <w:jc w:val="both"/>
              <w:rPr>
                <w:rFonts w:ascii="Arial" w:hAnsi="Arial" w:cs="Arial"/>
                <w:bCs/>
              </w:rPr>
            </w:pPr>
          </w:p>
          <w:p w14:paraId="60AAB6B3" w14:textId="77777777" w:rsidR="008134B0" w:rsidRPr="0044758C" w:rsidRDefault="008134B0" w:rsidP="00392C90">
            <w:pPr>
              <w:pStyle w:val="ListParagraph"/>
              <w:spacing w:before="120"/>
              <w:ind w:left="0"/>
              <w:jc w:val="both"/>
              <w:rPr>
                <w:rFonts w:ascii="Arial" w:hAnsi="Arial" w:cs="Arial"/>
                <w:bCs/>
              </w:rPr>
            </w:pPr>
          </w:p>
          <w:p w14:paraId="102FDE33" w14:textId="77777777" w:rsidR="008134B0" w:rsidRPr="0044758C" w:rsidRDefault="008134B0" w:rsidP="00392C90">
            <w:pPr>
              <w:pStyle w:val="ListParagraph"/>
              <w:spacing w:before="120"/>
              <w:ind w:left="0"/>
              <w:jc w:val="both"/>
              <w:rPr>
                <w:rFonts w:ascii="Arial" w:hAnsi="Arial" w:cs="Arial"/>
                <w:bCs/>
              </w:rPr>
            </w:pPr>
          </w:p>
          <w:p w14:paraId="176C16F5" w14:textId="77777777" w:rsidR="008134B0" w:rsidRPr="0044758C" w:rsidRDefault="008134B0" w:rsidP="00392C90">
            <w:pPr>
              <w:pStyle w:val="ListParagraph"/>
              <w:spacing w:before="120"/>
              <w:ind w:left="0"/>
              <w:jc w:val="both"/>
              <w:rPr>
                <w:rFonts w:ascii="Arial" w:hAnsi="Arial" w:cs="Arial"/>
                <w:bCs/>
              </w:rPr>
            </w:pPr>
          </w:p>
          <w:p w14:paraId="28B972F9" w14:textId="77777777" w:rsidR="008134B0" w:rsidRPr="0044758C" w:rsidRDefault="008134B0" w:rsidP="00392C90">
            <w:pPr>
              <w:pStyle w:val="ListParagraph"/>
              <w:spacing w:before="120"/>
              <w:ind w:left="0"/>
              <w:jc w:val="both"/>
              <w:rPr>
                <w:rFonts w:ascii="Arial" w:hAnsi="Arial" w:cs="Arial"/>
                <w:bCs/>
              </w:rPr>
            </w:pPr>
          </w:p>
          <w:p w14:paraId="6D7C763F" w14:textId="77777777" w:rsidR="008134B0" w:rsidRPr="0044758C" w:rsidRDefault="008134B0" w:rsidP="00392C90">
            <w:pPr>
              <w:pStyle w:val="ListParagraph"/>
              <w:spacing w:before="120"/>
              <w:ind w:left="0"/>
              <w:jc w:val="both"/>
              <w:rPr>
                <w:rFonts w:ascii="Arial" w:hAnsi="Arial" w:cs="Arial"/>
                <w:bCs/>
              </w:rPr>
            </w:pPr>
          </w:p>
          <w:p w14:paraId="5AD14D24" w14:textId="77777777" w:rsidR="008134B0" w:rsidRDefault="008134B0" w:rsidP="00392C90">
            <w:pPr>
              <w:pStyle w:val="ListParagraph"/>
              <w:spacing w:before="120"/>
              <w:ind w:left="0"/>
              <w:jc w:val="both"/>
              <w:rPr>
                <w:rFonts w:ascii="Arial" w:hAnsi="Arial" w:cs="Arial"/>
                <w:bCs/>
              </w:rPr>
            </w:pPr>
          </w:p>
          <w:p w14:paraId="2A893A77" w14:textId="77777777" w:rsidR="008134B0" w:rsidRDefault="008134B0" w:rsidP="00392C90">
            <w:pPr>
              <w:pStyle w:val="ListParagraph"/>
              <w:spacing w:before="120"/>
              <w:ind w:left="0"/>
              <w:jc w:val="both"/>
              <w:rPr>
                <w:rFonts w:ascii="Arial" w:hAnsi="Arial" w:cs="Arial"/>
                <w:bCs/>
              </w:rPr>
            </w:pPr>
          </w:p>
          <w:p w14:paraId="6D94BFA5" w14:textId="77777777" w:rsidR="008134B0" w:rsidRDefault="008134B0" w:rsidP="00392C90">
            <w:pPr>
              <w:pStyle w:val="ListParagraph"/>
              <w:spacing w:before="120"/>
              <w:ind w:left="0"/>
              <w:jc w:val="both"/>
              <w:rPr>
                <w:rFonts w:ascii="Arial" w:hAnsi="Arial" w:cs="Arial"/>
                <w:bCs/>
              </w:rPr>
            </w:pPr>
          </w:p>
          <w:p w14:paraId="7E8903AA" w14:textId="77777777" w:rsidR="008134B0" w:rsidRDefault="008134B0" w:rsidP="00392C90">
            <w:pPr>
              <w:pStyle w:val="ListParagraph"/>
              <w:spacing w:before="120"/>
              <w:ind w:left="0"/>
              <w:jc w:val="both"/>
              <w:rPr>
                <w:rFonts w:ascii="Arial" w:hAnsi="Arial" w:cs="Arial"/>
                <w:bCs/>
              </w:rPr>
            </w:pPr>
          </w:p>
          <w:p w14:paraId="695E9228" w14:textId="77777777" w:rsidR="008134B0" w:rsidRDefault="008134B0" w:rsidP="00392C90">
            <w:pPr>
              <w:pStyle w:val="ListParagraph"/>
              <w:spacing w:before="120"/>
              <w:ind w:left="0"/>
              <w:jc w:val="both"/>
              <w:rPr>
                <w:rFonts w:ascii="Arial" w:hAnsi="Arial" w:cs="Arial"/>
                <w:bCs/>
              </w:rPr>
            </w:pPr>
          </w:p>
          <w:p w14:paraId="6C19FD0B" w14:textId="77777777" w:rsidR="008134B0" w:rsidRDefault="008134B0" w:rsidP="00392C90">
            <w:pPr>
              <w:pStyle w:val="ListParagraph"/>
              <w:spacing w:before="120"/>
              <w:ind w:left="0"/>
              <w:jc w:val="both"/>
              <w:rPr>
                <w:rFonts w:ascii="Arial" w:hAnsi="Arial" w:cs="Arial"/>
                <w:bCs/>
              </w:rPr>
            </w:pPr>
          </w:p>
          <w:p w14:paraId="3C0D7A25" w14:textId="77777777" w:rsidR="008134B0" w:rsidRPr="0044758C" w:rsidRDefault="008134B0" w:rsidP="00392C90">
            <w:pPr>
              <w:pStyle w:val="ListParagraph"/>
              <w:spacing w:before="120"/>
              <w:ind w:left="0"/>
              <w:jc w:val="both"/>
              <w:rPr>
                <w:rFonts w:ascii="Arial" w:hAnsi="Arial" w:cs="Arial"/>
                <w:bCs/>
              </w:rPr>
            </w:pPr>
          </w:p>
          <w:p w14:paraId="6C13ADB0" w14:textId="77777777" w:rsidR="008134B0" w:rsidRPr="0044758C" w:rsidRDefault="008134B0" w:rsidP="00392C90">
            <w:pPr>
              <w:pStyle w:val="ListParagraph"/>
              <w:spacing w:before="120"/>
              <w:ind w:left="0"/>
              <w:jc w:val="both"/>
              <w:rPr>
                <w:rFonts w:ascii="Arial" w:hAnsi="Arial" w:cs="Arial"/>
                <w:bCs/>
              </w:rPr>
            </w:pPr>
          </w:p>
          <w:p w14:paraId="49FB2762" w14:textId="77777777" w:rsidR="008134B0" w:rsidRPr="0044758C" w:rsidRDefault="008134B0" w:rsidP="00392C90">
            <w:pPr>
              <w:pStyle w:val="ListParagraph"/>
              <w:spacing w:before="120"/>
              <w:ind w:left="0"/>
              <w:jc w:val="both"/>
              <w:rPr>
                <w:rFonts w:ascii="Arial" w:hAnsi="Arial" w:cs="Arial"/>
                <w:bCs/>
              </w:rPr>
            </w:pPr>
          </w:p>
        </w:tc>
      </w:tr>
    </w:tbl>
    <w:p w14:paraId="675B1CA1" w14:textId="77777777" w:rsidR="00AF5AA0" w:rsidRDefault="00AF5AA0" w:rsidP="00B77DBE">
      <w:pPr>
        <w:pStyle w:val="FSCh3Standard"/>
      </w:pPr>
    </w:p>
    <w:p w14:paraId="491D953F" w14:textId="77777777" w:rsidR="00323255" w:rsidRDefault="00323255" w:rsidP="00B77DBE">
      <w:pPr>
        <w:pStyle w:val="FSCh3Standard"/>
      </w:pPr>
      <w:bookmarkStart w:id="17" w:name="_Toc77255613"/>
    </w:p>
    <w:p w14:paraId="23F5B5CC" w14:textId="098B8943" w:rsidR="008134B0" w:rsidRPr="00D71EA5" w:rsidRDefault="008134B0" w:rsidP="00B77DBE">
      <w:pPr>
        <w:pStyle w:val="FSCh3Standard"/>
      </w:pPr>
      <w:r w:rsidRPr="00D71EA5">
        <w:t>SECTION 3: Inputs</w:t>
      </w:r>
      <w:bookmarkEnd w:id="17"/>
      <w:r w:rsidRPr="00D71EA5">
        <w:t xml:space="preserve"> </w:t>
      </w:r>
    </w:p>
    <w:p w14:paraId="244C0D08" w14:textId="6ED47F3B" w:rsidR="008134B0" w:rsidRPr="0044758C" w:rsidRDefault="008134B0" w:rsidP="00B77DBE">
      <w:pPr>
        <w:pStyle w:val="FSCh4Div"/>
      </w:pPr>
      <w:r w:rsidRPr="0044758C">
        <w:t>Water</w:t>
      </w:r>
    </w:p>
    <w:p w14:paraId="149CAF0C" w14:textId="77777777" w:rsidR="008134B0" w:rsidRPr="0044758C" w:rsidRDefault="008134B0" w:rsidP="008134B0">
      <w:pPr>
        <w:pStyle w:val="ListParagraph"/>
        <w:spacing w:before="120" w:after="120"/>
        <w:ind w:left="0"/>
        <w:contextualSpacing w:val="0"/>
        <w:jc w:val="both"/>
        <w:rPr>
          <w:rFonts w:ascii="Arial" w:hAnsi="Arial" w:cs="Arial"/>
          <w:bCs/>
        </w:rPr>
      </w:pPr>
      <w:r w:rsidRPr="0044758C">
        <w:rPr>
          <w:rFonts w:ascii="Arial" w:hAnsi="Arial" w:cs="Arial"/>
        </w:rPr>
        <w:lastRenderedPageBreak/>
        <w:t xml:space="preserve">Describe how your business ensures water, used at all stages of processing, is of suitable quality and does not make Berries unacceptable. Include details of the evidence the business maintains to verify this. </w:t>
      </w:r>
    </w:p>
    <w:tbl>
      <w:tblPr>
        <w:tblStyle w:val="TableGrid"/>
        <w:tblW w:w="0" w:type="auto"/>
        <w:tblLook w:val="04A0" w:firstRow="1" w:lastRow="0" w:firstColumn="1" w:lastColumn="0" w:noHBand="0" w:noVBand="1"/>
      </w:tblPr>
      <w:tblGrid>
        <w:gridCol w:w="9060"/>
      </w:tblGrid>
      <w:tr w:rsidR="008134B0" w:rsidRPr="0044758C" w14:paraId="4DC9C510" w14:textId="77777777" w:rsidTr="00392C90">
        <w:trPr>
          <w:trHeight w:val="2414"/>
        </w:trPr>
        <w:tc>
          <w:tcPr>
            <w:tcW w:w="10456" w:type="dxa"/>
          </w:tcPr>
          <w:p w14:paraId="59F4093E" w14:textId="77777777" w:rsidR="008134B0" w:rsidRPr="0044758C" w:rsidRDefault="008134B0" w:rsidP="00392C90">
            <w:pPr>
              <w:pStyle w:val="ListParagraph"/>
              <w:ind w:left="0"/>
              <w:contextualSpacing w:val="0"/>
              <w:jc w:val="both"/>
              <w:rPr>
                <w:rFonts w:ascii="Arial" w:hAnsi="Arial" w:cs="Arial"/>
                <w:bCs/>
              </w:rPr>
            </w:pPr>
          </w:p>
          <w:p w14:paraId="02137DF9" w14:textId="77777777" w:rsidR="008134B0" w:rsidRPr="0044758C" w:rsidRDefault="008134B0" w:rsidP="00392C90">
            <w:pPr>
              <w:pStyle w:val="ListParagraph"/>
              <w:ind w:left="0"/>
              <w:contextualSpacing w:val="0"/>
              <w:jc w:val="both"/>
              <w:rPr>
                <w:rFonts w:ascii="Arial" w:hAnsi="Arial" w:cs="Arial"/>
                <w:bCs/>
              </w:rPr>
            </w:pPr>
          </w:p>
          <w:p w14:paraId="40D462E5" w14:textId="77777777" w:rsidR="008134B0" w:rsidRPr="0044758C" w:rsidRDefault="008134B0" w:rsidP="00392C90">
            <w:pPr>
              <w:pStyle w:val="ListParagraph"/>
              <w:ind w:left="0"/>
              <w:contextualSpacing w:val="0"/>
              <w:jc w:val="both"/>
              <w:rPr>
                <w:rFonts w:ascii="Arial" w:hAnsi="Arial" w:cs="Arial"/>
                <w:bCs/>
              </w:rPr>
            </w:pPr>
          </w:p>
          <w:p w14:paraId="2EE2AFD4" w14:textId="77777777" w:rsidR="008134B0" w:rsidRPr="0044758C" w:rsidRDefault="008134B0" w:rsidP="00392C90">
            <w:pPr>
              <w:pStyle w:val="ListParagraph"/>
              <w:ind w:left="0"/>
              <w:contextualSpacing w:val="0"/>
              <w:jc w:val="both"/>
              <w:rPr>
                <w:rFonts w:ascii="Arial" w:hAnsi="Arial" w:cs="Arial"/>
                <w:bCs/>
              </w:rPr>
            </w:pPr>
          </w:p>
          <w:p w14:paraId="4980312E" w14:textId="77777777" w:rsidR="008134B0" w:rsidRPr="0044758C" w:rsidRDefault="008134B0" w:rsidP="00392C90">
            <w:pPr>
              <w:pStyle w:val="ListParagraph"/>
              <w:ind w:left="0"/>
              <w:contextualSpacing w:val="0"/>
              <w:jc w:val="both"/>
              <w:rPr>
                <w:rFonts w:ascii="Arial" w:hAnsi="Arial" w:cs="Arial"/>
                <w:bCs/>
              </w:rPr>
            </w:pPr>
          </w:p>
          <w:p w14:paraId="55EB9165" w14:textId="77777777" w:rsidR="008134B0" w:rsidRPr="0044758C" w:rsidRDefault="008134B0" w:rsidP="00392C90">
            <w:pPr>
              <w:pStyle w:val="ListParagraph"/>
              <w:ind w:left="0"/>
              <w:contextualSpacing w:val="0"/>
              <w:jc w:val="both"/>
              <w:rPr>
                <w:rFonts w:ascii="Arial" w:hAnsi="Arial" w:cs="Arial"/>
                <w:bCs/>
              </w:rPr>
            </w:pPr>
          </w:p>
          <w:p w14:paraId="4935A7CF" w14:textId="77777777" w:rsidR="008134B0" w:rsidRPr="0044758C" w:rsidRDefault="008134B0" w:rsidP="00392C90">
            <w:pPr>
              <w:pStyle w:val="ListParagraph"/>
              <w:ind w:left="0"/>
              <w:contextualSpacing w:val="0"/>
              <w:jc w:val="both"/>
              <w:rPr>
                <w:rFonts w:ascii="Arial" w:hAnsi="Arial" w:cs="Arial"/>
                <w:bCs/>
              </w:rPr>
            </w:pPr>
          </w:p>
          <w:p w14:paraId="2A737B0E" w14:textId="77777777" w:rsidR="008134B0" w:rsidRPr="0044758C" w:rsidRDefault="008134B0" w:rsidP="00392C90">
            <w:pPr>
              <w:pStyle w:val="ListParagraph"/>
              <w:ind w:left="0"/>
              <w:contextualSpacing w:val="0"/>
              <w:jc w:val="both"/>
              <w:rPr>
                <w:rFonts w:ascii="Arial" w:hAnsi="Arial" w:cs="Arial"/>
                <w:bCs/>
              </w:rPr>
            </w:pPr>
          </w:p>
          <w:p w14:paraId="2B448D2C" w14:textId="77777777" w:rsidR="008134B0" w:rsidRPr="0044758C" w:rsidRDefault="008134B0" w:rsidP="00392C90">
            <w:pPr>
              <w:pStyle w:val="ListParagraph"/>
              <w:ind w:left="0"/>
              <w:contextualSpacing w:val="0"/>
              <w:jc w:val="both"/>
              <w:rPr>
                <w:rFonts w:ascii="Arial" w:hAnsi="Arial" w:cs="Arial"/>
                <w:bCs/>
              </w:rPr>
            </w:pPr>
          </w:p>
          <w:p w14:paraId="7FE89697" w14:textId="77777777" w:rsidR="008134B0" w:rsidRPr="0044758C" w:rsidRDefault="008134B0" w:rsidP="00392C90">
            <w:pPr>
              <w:pStyle w:val="ListParagraph"/>
              <w:ind w:left="0"/>
              <w:contextualSpacing w:val="0"/>
              <w:jc w:val="both"/>
              <w:rPr>
                <w:rFonts w:ascii="Arial" w:hAnsi="Arial" w:cs="Arial"/>
                <w:bCs/>
              </w:rPr>
            </w:pPr>
          </w:p>
          <w:p w14:paraId="18E6153F" w14:textId="77777777" w:rsidR="008134B0" w:rsidRPr="0044758C" w:rsidRDefault="008134B0" w:rsidP="00392C90">
            <w:pPr>
              <w:pStyle w:val="ListParagraph"/>
              <w:ind w:left="0"/>
              <w:jc w:val="both"/>
              <w:rPr>
                <w:rFonts w:ascii="Arial" w:hAnsi="Arial" w:cs="Arial"/>
                <w:bCs/>
              </w:rPr>
            </w:pPr>
          </w:p>
        </w:tc>
      </w:tr>
    </w:tbl>
    <w:p w14:paraId="5099D2F9" w14:textId="77777777" w:rsidR="008134B0" w:rsidRPr="0044758C" w:rsidRDefault="008134B0" w:rsidP="008134B0">
      <w:pPr>
        <w:jc w:val="both"/>
        <w:rPr>
          <w:rFonts w:cs="Arial"/>
        </w:rPr>
      </w:pPr>
    </w:p>
    <w:p w14:paraId="383F8455" w14:textId="77777777" w:rsidR="008134B0" w:rsidRPr="00D71EA5" w:rsidRDefault="008134B0" w:rsidP="00B77DBE">
      <w:pPr>
        <w:pStyle w:val="FSCh3Standard"/>
      </w:pPr>
      <w:bookmarkStart w:id="18" w:name="_Toc77255614"/>
      <w:r w:rsidRPr="00D71EA5">
        <w:t>SECTION 4 : Premises and Equipment</w:t>
      </w:r>
      <w:bookmarkEnd w:id="18"/>
      <w:r w:rsidRPr="00D71EA5">
        <w:t xml:space="preserve"> </w:t>
      </w:r>
    </w:p>
    <w:p w14:paraId="77C47D9A" w14:textId="77777777" w:rsidR="008134B0" w:rsidRPr="0044758C" w:rsidRDefault="008134B0" w:rsidP="008134B0">
      <w:pPr>
        <w:rPr>
          <w:rFonts w:cs="Arial"/>
        </w:rPr>
      </w:pPr>
      <w:r w:rsidRPr="0044758C">
        <w:rPr>
          <w:rFonts w:cs="Arial"/>
        </w:rPr>
        <w:t xml:space="preserve">Describe how your premises and equipment (layout, fixtures, structure, infrastructure and transportation vehicles) minimise the opportunities for contamination of Berries. </w:t>
      </w:r>
    </w:p>
    <w:tbl>
      <w:tblPr>
        <w:tblStyle w:val="TableGrid"/>
        <w:tblW w:w="0" w:type="auto"/>
        <w:tblLook w:val="04A0" w:firstRow="1" w:lastRow="0" w:firstColumn="1" w:lastColumn="0" w:noHBand="0" w:noVBand="1"/>
      </w:tblPr>
      <w:tblGrid>
        <w:gridCol w:w="9060"/>
      </w:tblGrid>
      <w:tr w:rsidR="008134B0" w:rsidRPr="0044758C" w14:paraId="03F01DED" w14:textId="77777777" w:rsidTr="00392C90">
        <w:trPr>
          <w:trHeight w:val="2023"/>
        </w:trPr>
        <w:tc>
          <w:tcPr>
            <w:tcW w:w="9912" w:type="dxa"/>
          </w:tcPr>
          <w:p w14:paraId="48137D26" w14:textId="77777777" w:rsidR="008134B0" w:rsidRPr="0044758C" w:rsidRDefault="008134B0" w:rsidP="00392C90">
            <w:pPr>
              <w:rPr>
                <w:rFonts w:cs="Arial"/>
              </w:rPr>
            </w:pPr>
          </w:p>
          <w:p w14:paraId="2EB4EC8E" w14:textId="77777777" w:rsidR="008134B0" w:rsidRPr="0044758C" w:rsidRDefault="008134B0" w:rsidP="00392C90">
            <w:pPr>
              <w:rPr>
                <w:rFonts w:cs="Arial"/>
              </w:rPr>
            </w:pPr>
          </w:p>
          <w:p w14:paraId="6DE3BD94" w14:textId="77777777" w:rsidR="008134B0" w:rsidRDefault="008134B0" w:rsidP="00392C90">
            <w:pPr>
              <w:rPr>
                <w:rFonts w:cs="Arial"/>
              </w:rPr>
            </w:pPr>
          </w:p>
          <w:p w14:paraId="54ECC73B" w14:textId="77777777" w:rsidR="008134B0" w:rsidRPr="0044758C" w:rsidRDefault="008134B0" w:rsidP="00392C90">
            <w:pPr>
              <w:rPr>
                <w:rFonts w:cs="Arial"/>
              </w:rPr>
            </w:pPr>
          </w:p>
          <w:p w14:paraId="1AA41500" w14:textId="77777777" w:rsidR="008134B0" w:rsidRPr="0044758C" w:rsidRDefault="008134B0" w:rsidP="00392C90">
            <w:pPr>
              <w:rPr>
                <w:rFonts w:cs="Arial"/>
              </w:rPr>
            </w:pPr>
          </w:p>
          <w:p w14:paraId="23C6706D" w14:textId="77777777" w:rsidR="008134B0" w:rsidRPr="0044758C" w:rsidRDefault="008134B0" w:rsidP="00392C90">
            <w:pPr>
              <w:rPr>
                <w:rFonts w:cs="Arial"/>
              </w:rPr>
            </w:pPr>
          </w:p>
          <w:p w14:paraId="0ED3CDC2" w14:textId="77777777" w:rsidR="008134B0" w:rsidRDefault="008134B0" w:rsidP="00392C90">
            <w:pPr>
              <w:rPr>
                <w:rFonts w:cs="Arial"/>
              </w:rPr>
            </w:pPr>
          </w:p>
          <w:p w14:paraId="6E893BE1" w14:textId="77777777" w:rsidR="008134B0" w:rsidRPr="0044758C" w:rsidRDefault="008134B0" w:rsidP="00392C90">
            <w:pPr>
              <w:rPr>
                <w:rFonts w:cs="Arial"/>
              </w:rPr>
            </w:pPr>
          </w:p>
          <w:p w14:paraId="21CB0D9E" w14:textId="77777777" w:rsidR="008134B0" w:rsidRPr="0044758C" w:rsidRDefault="008134B0" w:rsidP="00392C90">
            <w:pPr>
              <w:rPr>
                <w:rFonts w:cs="Arial"/>
              </w:rPr>
            </w:pPr>
          </w:p>
          <w:p w14:paraId="05D62903" w14:textId="77777777" w:rsidR="008134B0" w:rsidRPr="0044758C" w:rsidRDefault="008134B0" w:rsidP="00392C90">
            <w:pPr>
              <w:rPr>
                <w:rFonts w:cs="Arial"/>
              </w:rPr>
            </w:pPr>
          </w:p>
        </w:tc>
      </w:tr>
    </w:tbl>
    <w:p w14:paraId="2DB8CBAA" w14:textId="77777777" w:rsidR="008134B0" w:rsidRPr="0044758C" w:rsidRDefault="008134B0" w:rsidP="008134B0">
      <w:pPr>
        <w:spacing w:before="240" w:after="120"/>
        <w:rPr>
          <w:rFonts w:cs="Arial"/>
          <w:b/>
        </w:rPr>
      </w:pPr>
    </w:p>
    <w:p w14:paraId="256A05F0" w14:textId="16561094" w:rsidR="008134B0" w:rsidRPr="00D71EA5" w:rsidRDefault="008134B0" w:rsidP="00B77DBE">
      <w:pPr>
        <w:pStyle w:val="FSCh4Div"/>
      </w:pPr>
      <w:r w:rsidRPr="00D71EA5">
        <w:t>Cleaning, Sanitising and Maintenance of Premises and Specific Equipment</w:t>
      </w:r>
    </w:p>
    <w:p w14:paraId="6F727F1B" w14:textId="77777777" w:rsidR="008134B0" w:rsidRPr="0044758C" w:rsidRDefault="008134B0" w:rsidP="008134B0">
      <w:pPr>
        <w:jc w:val="both"/>
        <w:rPr>
          <w:rFonts w:cs="Arial"/>
        </w:rPr>
      </w:pPr>
      <w:r w:rsidRPr="0044758C">
        <w:rPr>
          <w:rFonts w:cs="Arial"/>
        </w:rPr>
        <w:t>Describe how your business manages the cleaning and sanitising of the processing room environment and specific equipment used in berry processing.</w:t>
      </w:r>
    </w:p>
    <w:p w14:paraId="1683347C" w14:textId="77777777" w:rsidR="008134B0" w:rsidRPr="0044758C" w:rsidRDefault="008134B0" w:rsidP="008134B0">
      <w:pPr>
        <w:jc w:val="both"/>
        <w:rPr>
          <w:rFonts w:cs="Arial"/>
        </w:rPr>
      </w:pPr>
    </w:p>
    <w:tbl>
      <w:tblPr>
        <w:tblStyle w:val="TableGrid"/>
        <w:tblW w:w="0" w:type="auto"/>
        <w:tblLook w:val="04A0" w:firstRow="1" w:lastRow="0" w:firstColumn="1" w:lastColumn="0" w:noHBand="0" w:noVBand="1"/>
      </w:tblPr>
      <w:tblGrid>
        <w:gridCol w:w="9060"/>
      </w:tblGrid>
      <w:tr w:rsidR="008134B0" w:rsidRPr="0044758C" w14:paraId="0299AABE" w14:textId="77777777" w:rsidTr="00392C90">
        <w:trPr>
          <w:trHeight w:val="1975"/>
        </w:trPr>
        <w:tc>
          <w:tcPr>
            <w:tcW w:w="10456" w:type="dxa"/>
          </w:tcPr>
          <w:p w14:paraId="42812E52" w14:textId="77777777" w:rsidR="008134B0" w:rsidRPr="0044758C" w:rsidRDefault="008134B0" w:rsidP="00392C90">
            <w:pPr>
              <w:jc w:val="both"/>
              <w:rPr>
                <w:rFonts w:cs="Arial"/>
              </w:rPr>
            </w:pPr>
          </w:p>
          <w:p w14:paraId="70DADF3F" w14:textId="77777777" w:rsidR="008134B0" w:rsidRPr="0044758C" w:rsidRDefault="008134B0" w:rsidP="00392C90">
            <w:pPr>
              <w:jc w:val="both"/>
              <w:rPr>
                <w:rFonts w:cs="Arial"/>
              </w:rPr>
            </w:pPr>
          </w:p>
          <w:p w14:paraId="17B35D77" w14:textId="77777777" w:rsidR="008134B0" w:rsidRPr="0044758C" w:rsidRDefault="008134B0" w:rsidP="00392C90">
            <w:pPr>
              <w:jc w:val="both"/>
              <w:rPr>
                <w:rFonts w:cs="Arial"/>
              </w:rPr>
            </w:pPr>
          </w:p>
          <w:p w14:paraId="57154F28" w14:textId="77777777" w:rsidR="008134B0" w:rsidRPr="0044758C" w:rsidRDefault="008134B0" w:rsidP="00392C90">
            <w:pPr>
              <w:jc w:val="both"/>
              <w:rPr>
                <w:rFonts w:cs="Arial"/>
              </w:rPr>
            </w:pPr>
          </w:p>
          <w:p w14:paraId="678AA2D2" w14:textId="77777777" w:rsidR="008134B0" w:rsidRPr="0044758C" w:rsidRDefault="008134B0" w:rsidP="00392C90">
            <w:pPr>
              <w:jc w:val="both"/>
              <w:rPr>
                <w:rFonts w:cs="Arial"/>
              </w:rPr>
            </w:pPr>
          </w:p>
          <w:p w14:paraId="4C9544B4" w14:textId="77777777" w:rsidR="008134B0" w:rsidRPr="0044758C" w:rsidRDefault="008134B0" w:rsidP="00392C90">
            <w:pPr>
              <w:jc w:val="both"/>
              <w:rPr>
                <w:rFonts w:cs="Arial"/>
              </w:rPr>
            </w:pPr>
          </w:p>
          <w:p w14:paraId="1579953F" w14:textId="77777777" w:rsidR="008134B0" w:rsidRPr="0044758C" w:rsidRDefault="008134B0" w:rsidP="00392C90">
            <w:pPr>
              <w:jc w:val="both"/>
              <w:rPr>
                <w:rFonts w:cs="Arial"/>
              </w:rPr>
            </w:pPr>
          </w:p>
          <w:p w14:paraId="745F3BEB" w14:textId="77777777" w:rsidR="008134B0" w:rsidRPr="0044758C" w:rsidRDefault="008134B0" w:rsidP="00392C90">
            <w:pPr>
              <w:jc w:val="both"/>
              <w:rPr>
                <w:rFonts w:cs="Arial"/>
              </w:rPr>
            </w:pPr>
          </w:p>
          <w:p w14:paraId="048AA2C2" w14:textId="77777777" w:rsidR="008134B0" w:rsidRPr="0044758C" w:rsidRDefault="008134B0" w:rsidP="00392C90">
            <w:pPr>
              <w:jc w:val="both"/>
              <w:rPr>
                <w:rFonts w:cs="Arial"/>
              </w:rPr>
            </w:pPr>
          </w:p>
          <w:p w14:paraId="55928DAB" w14:textId="77777777" w:rsidR="008134B0" w:rsidRPr="0044758C" w:rsidRDefault="008134B0" w:rsidP="00392C90">
            <w:pPr>
              <w:jc w:val="both"/>
              <w:rPr>
                <w:rFonts w:cs="Arial"/>
              </w:rPr>
            </w:pPr>
          </w:p>
          <w:p w14:paraId="7251C4DD" w14:textId="77777777" w:rsidR="008134B0" w:rsidRPr="0044758C" w:rsidRDefault="008134B0" w:rsidP="00392C90">
            <w:pPr>
              <w:jc w:val="both"/>
              <w:rPr>
                <w:rFonts w:cs="Arial"/>
              </w:rPr>
            </w:pPr>
          </w:p>
          <w:p w14:paraId="45FA5A21" w14:textId="77777777" w:rsidR="008134B0" w:rsidRPr="0044758C" w:rsidRDefault="008134B0" w:rsidP="00392C90">
            <w:pPr>
              <w:jc w:val="both"/>
              <w:rPr>
                <w:rFonts w:cs="Arial"/>
              </w:rPr>
            </w:pPr>
          </w:p>
          <w:p w14:paraId="306089F8" w14:textId="77777777" w:rsidR="008134B0" w:rsidRPr="0044758C" w:rsidRDefault="008134B0" w:rsidP="00392C90">
            <w:pPr>
              <w:jc w:val="both"/>
              <w:rPr>
                <w:rFonts w:cs="Arial"/>
              </w:rPr>
            </w:pPr>
          </w:p>
        </w:tc>
      </w:tr>
    </w:tbl>
    <w:p w14:paraId="5C37DE9D" w14:textId="77777777" w:rsidR="008134B0" w:rsidRPr="0044758C" w:rsidRDefault="008134B0" w:rsidP="008134B0">
      <w:pPr>
        <w:jc w:val="both"/>
        <w:rPr>
          <w:rFonts w:cs="Arial"/>
        </w:rPr>
      </w:pPr>
    </w:p>
    <w:p w14:paraId="66641197" w14:textId="77777777" w:rsidR="008134B0" w:rsidRPr="00D71EA5" w:rsidRDefault="008134B0" w:rsidP="00B77DBE">
      <w:pPr>
        <w:pStyle w:val="FSCh3Standard"/>
      </w:pPr>
      <w:bookmarkStart w:id="19" w:name="_Toc77255615"/>
      <w:r w:rsidRPr="00D71EA5">
        <w:t>SECTION 5: Skills and Knowledge</w:t>
      </w:r>
      <w:bookmarkEnd w:id="19"/>
    </w:p>
    <w:p w14:paraId="2803B58F" w14:textId="77777777" w:rsidR="008134B0" w:rsidRPr="0044758C" w:rsidRDefault="008134B0" w:rsidP="008134B0">
      <w:pPr>
        <w:rPr>
          <w:rFonts w:cs="Arial"/>
          <w:sz w:val="28"/>
        </w:rPr>
      </w:pPr>
      <w:r w:rsidRPr="0044758C">
        <w:rPr>
          <w:rFonts w:cs="Arial"/>
        </w:rPr>
        <w:t xml:space="preserve">Describe the training systems employed by your business to ensure staff involved in the </w:t>
      </w:r>
      <w:r>
        <w:rPr>
          <w:rFonts w:cs="Arial"/>
        </w:rPr>
        <w:t xml:space="preserve">production and </w:t>
      </w:r>
      <w:r w:rsidRPr="0044758C">
        <w:rPr>
          <w:rFonts w:cs="Arial"/>
        </w:rPr>
        <w:t>processing of Berries are competent in food safety and hygiene practices? Include the evidence your business maintains to verify training and competencies.</w:t>
      </w:r>
    </w:p>
    <w:tbl>
      <w:tblPr>
        <w:tblStyle w:val="TableGrid"/>
        <w:tblW w:w="9955" w:type="dxa"/>
        <w:tblLook w:val="04A0" w:firstRow="1" w:lastRow="0" w:firstColumn="1" w:lastColumn="0" w:noHBand="0" w:noVBand="1"/>
      </w:tblPr>
      <w:tblGrid>
        <w:gridCol w:w="9955"/>
      </w:tblGrid>
      <w:tr w:rsidR="008134B0" w:rsidRPr="0044758C" w14:paraId="5062C4DF" w14:textId="77777777" w:rsidTr="00392C90">
        <w:trPr>
          <w:trHeight w:val="1680"/>
        </w:trPr>
        <w:tc>
          <w:tcPr>
            <w:tcW w:w="9955" w:type="dxa"/>
          </w:tcPr>
          <w:p w14:paraId="3158F169" w14:textId="77777777" w:rsidR="008134B0" w:rsidRPr="0044758C" w:rsidRDefault="008134B0" w:rsidP="00392C90">
            <w:pPr>
              <w:rPr>
                <w:rFonts w:cs="Arial"/>
              </w:rPr>
            </w:pPr>
          </w:p>
          <w:p w14:paraId="3C322768" w14:textId="77777777" w:rsidR="008134B0" w:rsidRPr="0044758C" w:rsidRDefault="008134B0" w:rsidP="00392C90">
            <w:pPr>
              <w:rPr>
                <w:rFonts w:cs="Arial"/>
              </w:rPr>
            </w:pPr>
          </w:p>
          <w:p w14:paraId="6B1E8796" w14:textId="77777777" w:rsidR="008134B0" w:rsidRDefault="008134B0" w:rsidP="00392C90">
            <w:pPr>
              <w:rPr>
                <w:rFonts w:cs="Arial"/>
              </w:rPr>
            </w:pPr>
          </w:p>
          <w:p w14:paraId="0D447849" w14:textId="77777777" w:rsidR="008134B0" w:rsidRDefault="008134B0" w:rsidP="00392C90">
            <w:pPr>
              <w:rPr>
                <w:rFonts w:cs="Arial"/>
              </w:rPr>
            </w:pPr>
          </w:p>
          <w:p w14:paraId="16C7467D" w14:textId="77777777" w:rsidR="008134B0" w:rsidRPr="0044758C" w:rsidRDefault="008134B0" w:rsidP="00392C90">
            <w:pPr>
              <w:rPr>
                <w:rFonts w:cs="Arial"/>
              </w:rPr>
            </w:pPr>
          </w:p>
          <w:p w14:paraId="75E7E533" w14:textId="77777777" w:rsidR="008134B0" w:rsidRPr="0044758C" w:rsidRDefault="008134B0" w:rsidP="00392C90">
            <w:pPr>
              <w:rPr>
                <w:rFonts w:cs="Arial"/>
              </w:rPr>
            </w:pPr>
          </w:p>
          <w:p w14:paraId="5C50D3C8" w14:textId="77777777" w:rsidR="008134B0" w:rsidRPr="0044758C" w:rsidRDefault="008134B0" w:rsidP="00392C90">
            <w:pPr>
              <w:rPr>
                <w:rFonts w:cs="Arial"/>
              </w:rPr>
            </w:pPr>
          </w:p>
          <w:p w14:paraId="23D97C0B" w14:textId="77777777" w:rsidR="008134B0" w:rsidRPr="0044758C" w:rsidRDefault="008134B0" w:rsidP="00392C90">
            <w:pPr>
              <w:rPr>
                <w:rFonts w:cs="Arial"/>
                <w:color w:val="FF0000"/>
              </w:rPr>
            </w:pPr>
          </w:p>
          <w:p w14:paraId="69788A69" w14:textId="77777777" w:rsidR="008134B0" w:rsidRPr="0044758C" w:rsidRDefault="008134B0" w:rsidP="00392C90">
            <w:pPr>
              <w:rPr>
                <w:rFonts w:cs="Arial"/>
              </w:rPr>
            </w:pPr>
          </w:p>
        </w:tc>
      </w:tr>
    </w:tbl>
    <w:p w14:paraId="782779F9" w14:textId="77777777" w:rsidR="008134B0" w:rsidRPr="0044758C" w:rsidRDefault="008134B0" w:rsidP="008134B0">
      <w:pPr>
        <w:jc w:val="both"/>
        <w:rPr>
          <w:rFonts w:cs="Arial"/>
        </w:rPr>
      </w:pPr>
    </w:p>
    <w:p w14:paraId="1D7F32EE" w14:textId="77777777" w:rsidR="008134B0" w:rsidRPr="00D71EA5" w:rsidRDefault="008134B0" w:rsidP="00B77DBE">
      <w:pPr>
        <w:pStyle w:val="FSCh3Standard"/>
      </w:pPr>
      <w:bookmarkStart w:id="20" w:name="_Toc77255616"/>
      <w:r w:rsidRPr="00D71EA5">
        <w:t>SECTION 6: General Food Safety Requirements</w:t>
      </w:r>
      <w:bookmarkEnd w:id="20"/>
    </w:p>
    <w:p w14:paraId="33D19679" w14:textId="2F8A192A" w:rsidR="008134B0" w:rsidRPr="00D71EA5" w:rsidRDefault="008134B0" w:rsidP="00B77DBE">
      <w:pPr>
        <w:pStyle w:val="FSCh4Div"/>
      </w:pPr>
      <w:r w:rsidRPr="00D71EA5">
        <w:t>Health and Hygiene of Personnel and Visitors</w:t>
      </w:r>
    </w:p>
    <w:p w14:paraId="0A867AC6" w14:textId="77777777" w:rsidR="008134B0" w:rsidRPr="0044758C" w:rsidRDefault="008134B0" w:rsidP="008134B0">
      <w:pPr>
        <w:jc w:val="both"/>
        <w:rPr>
          <w:rFonts w:cs="Arial"/>
        </w:rPr>
      </w:pPr>
      <w:r w:rsidRPr="0044758C">
        <w:rPr>
          <w:rFonts w:cs="Arial"/>
        </w:rPr>
        <w:t xml:space="preserve">Describe the personal hygiene practices your business implements to manage potential contaminants being introduced by visitors and persons involved in </w:t>
      </w:r>
      <w:r>
        <w:rPr>
          <w:rFonts w:cs="Arial"/>
        </w:rPr>
        <w:t xml:space="preserve">production, </w:t>
      </w:r>
      <w:r w:rsidRPr="0044758C">
        <w:rPr>
          <w:rFonts w:cs="Arial"/>
        </w:rPr>
        <w:t>processing and product handling activities.</w:t>
      </w:r>
    </w:p>
    <w:p w14:paraId="6420B719" w14:textId="77777777" w:rsidR="008134B0" w:rsidRPr="0044758C" w:rsidRDefault="008134B0" w:rsidP="008134B0">
      <w:pPr>
        <w:jc w:val="both"/>
        <w:rPr>
          <w:rFonts w:cs="Arial"/>
        </w:rPr>
      </w:pPr>
    </w:p>
    <w:tbl>
      <w:tblPr>
        <w:tblStyle w:val="TableGrid"/>
        <w:tblW w:w="0" w:type="auto"/>
        <w:tblLook w:val="04A0" w:firstRow="1" w:lastRow="0" w:firstColumn="1" w:lastColumn="0" w:noHBand="0" w:noVBand="1"/>
      </w:tblPr>
      <w:tblGrid>
        <w:gridCol w:w="9060"/>
      </w:tblGrid>
      <w:tr w:rsidR="008134B0" w:rsidRPr="0044758C" w14:paraId="36659350" w14:textId="77777777" w:rsidTr="00392C90">
        <w:trPr>
          <w:trHeight w:val="1921"/>
        </w:trPr>
        <w:tc>
          <w:tcPr>
            <w:tcW w:w="10456" w:type="dxa"/>
          </w:tcPr>
          <w:p w14:paraId="561D2AA0" w14:textId="77777777" w:rsidR="008134B0" w:rsidRPr="0044758C" w:rsidRDefault="008134B0" w:rsidP="00392C90">
            <w:pPr>
              <w:jc w:val="both"/>
              <w:rPr>
                <w:rFonts w:cs="Arial"/>
              </w:rPr>
            </w:pPr>
          </w:p>
          <w:p w14:paraId="37F90F39" w14:textId="77777777" w:rsidR="008134B0" w:rsidRPr="0044758C" w:rsidRDefault="008134B0" w:rsidP="00392C90">
            <w:pPr>
              <w:jc w:val="both"/>
              <w:rPr>
                <w:rFonts w:cs="Arial"/>
              </w:rPr>
            </w:pPr>
          </w:p>
          <w:p w14:paraId="68C9C20A" w14:textId="77777777" w:rsidR="008134B0" w:rsidRPr="0044758C" w:rsidRDefault="008134B0" w:rsidP="00392C90">
            <w:pPr>
              <w:jc w:val="both"/>
              <w:rPr>
                <w:rFonts w:cs="Arial"/>
              </w:rPr>
            </w:pPr>
          </w:p>
          <w:p w14:paraId="1F25ECA6" w14:textId="77777777" w:rsidR="008134B0" w:rsidRPr="0044758C" w:rsidRDefault="008134B0" w:rsidP="00392C90">
            <w:pPr>
              <w:jc w:val="both"/>
              <w:rPr>
                <w:rFonts w:cs="Arial"/>
              </w:rPr>
            </w:pPr>
          </w:p>
          <w:p w14:paraId="0CF46F2E" w14:textId="77777777" w:rsidR="008134B0" w:rsidRPr="0044758C" w:rsidRDefault="008134B0" w:rsidP="00392C90">
            <w:pPr>
              <w:jc w:val="both"/>
              <w:rPr>
                <w:rFonts w:cs="Arial"/>
              </w:rPr>
            </w:pPr>
          </w:p>
          <w:p w14:paraId="1859E725" w14:textId="77777777" w:rsidR="008134B0" w:rsidRPr="0044758C" w:rsidRDefault="008134B0" w:rsidP="00392C90">
            <w:pPr>
              <w:jc w:val="both"/>
              <w:rPr>
                <w:rFonts w:cs="Arial"/>
              </w:rPr>
            </w:pPr>
          </w:p>
          <w:p w14:paraId="4C052918" w14:textId="77777777" w:rsidR="008134B0" w:rsidRPr="0044758C" w:rsidRDefault="008134B0" w:rsidP="00392C90">
            <w:pPr>
              <w:jc w:val="both"/>
              <w:rPr>
                <w:rFonts w:cs="Arial"/>
              </w:rPr>
            </w:pPr>
          </w:p>
          <w:p w14:paraId="7D064F76" w14:textId="77777777" w:rsidR="008134B0" w:rsidRPr="0044758C" w:rsidRDefault="008134B0" w:rsidP="00392C90">
            <w:pPr>
              <w:jc w:val="both"/>
              <w:rPr>
                <w:rFonts w:cs="Arial"/>
              </w:rPr>
            </w:pPr>
          </w:p>
          <w:p w14:paraId="76236896" w14:textId="77777777" w:rsidR="008134B0" w:rsidRPr="0044758C" w:rsidRDefault="008134B0" w:rsidP="00392C90">
            <w:pPr>
              <w:jc w:val="both"/>
              <w:rPr>
                <w:rFonts w:cs="Arial"/>
              </w:rPr>
            </w:pPr>
          </w:p>
          <w:p w14:paraId="4770331C" w14:textId="77777777" w:rsidR="008134B0" w:rsidRPr="0044758C" w:rsidRDefault="008134B0" w:rsidP="00392C90">
            <w:pPr>
              <w:jc w:val="both"/>
              <w:rPr>
                <w:rFonts w:cs="Arial"/>
              </w:rPr>
            </w:pPr>
          </w:p>
        </w:tc>
      </w:tr>
    </w:tbl>
    <w:p w14:paraId="71D12B3E" w14:textId="77777777" w:rsidR="008134B0" w:rsidRPr="0044758C" w:rsidRDefault="008134B0" w:rsidP="008134B0">
      <w:pPr>
        <w:spacing w:after="120"/>
        <w:jc w:val="both"/>
        <w:rPr>
          <w:rFonts w:cs="Arial"/>
          <w:b/>
        </w:rPr>
      </w:pPr>
    </w:p>
    <w:p w14:paraId="0074D8CC" w14:textId="77777777" w:rsidR="008134B0" w:rsidRPr="000C0BA7" w:rsidRDefault="008134B0" w:rsidP="00B77DBE">
      <w:pPr>
        <w:pStyle w:val="FSCh3Standard"/>
        <w:rPr>
          <w:color w:val="FF0000"/>
        </w:rPr>
      </w:pPr>
      <w:bookmarkStart w:id="21" w:name="_Toc77255617"/>
      <w:r w:rsidRPr="000C0BA7">
        <w:t>SECTION 7: Sale or Supply of Unacceptable Berries</w:t>
      </w:r>
      <w:bookmarkEnd w:id="21"/>
    </w:p>
    <w:p w14:paraId="1DADB38C" w14:textId="77777777" w:rsidR="008134B0" w:rsidRPr="0044758C" w:rsidRDefault="008134B0" w:rsidP="008134B0">
      <w:pPr>
        <w:jc w:val="both"/>
        <w:rPr>
          <w:rFonts w:cs="Arial"/>
        </w:rPr>
      </w:pPr>
      <w:r w:rsidRPr="0044758C">
        <w:rPr>
          <w:rFonts w:cs="Arial"/>
        </w:rPr>
        <w:t>Describe how your business manages non-conforming and waste products. Give specific details of the actions in place to identify, isolate and manage non-conforming product and notify Safe Food and/or suppliers and customers.</w:t>
      </w:r>
    </w:p>
    <w:p w14:paraId="2BCDC67F" w14:textId="77777777" w:rsidR="008134B0" w:rsidRPr="0044758C" w:rsidRDefault="008134B0" w:rsidP="008134B0">
      <w:pPr>
        <w:jc w:val="both"/>
        <w:rPr>
          <w:rFonts w:cs="Arial"/>
        </w:rPr>
      </w:pPr>
    </w:p>
    <w:tbl>
      <w:tblPr>
        <w:tblStyle w:val="TableGrid"/>
        <w:tblW w:w="0" w:type="auto"/>
        <w:tblLook w:val="04A0" w:firstRow="1" w:lastRow="0" w:firstColumn="1" w:lastColumn="0" w:noHBand="0" w:noVBand="1"/>
      </w:tblPr>
      <w:tblGrid>
        <w:gridCol w:w="9060"/>
      </w:tblGrid>
      <w:tr w:rsidR="008134B0" w:rsidRPr="0044758C" w14:paraId="1026BD7E" w14:textId="77777777" w:rsidTr="00392C90">
        <w:trPr>
          <w:trHeight w:val="1839"/>
        </w:trPr>
        <w:tc>
          <w:tcPr>
            <w:tcW w:w="10456" w:type="dxa"/>
          </w:tcPr>
          <w:p w14:paraId="1044C3CE" w14:textId="77777777" w:rsidR="008134B0" w:rsidRPr="0044758C" w:rsidRDefault="008134B0" w:rsidP="00392C90">
            <w:pPr>
              <w:jc w:val="both"/>
              <w:rPr>
                <w:rFonts w:cs="Arial"/>
              </w:rPr>
            </w:pPr>
          </w:p>
          <w:p w14:paraId="39186082" w14:textId="77777777" w:rsidR="008134B0" w:rsidRPr="0044758C" w:rsidRDefault="008134B0" w:rsidP="00392C90">
            <w:pPr>
              <w:jc w:val="both"/>
              <w:rPr>
                <w:rFonts w:cs="Arial"/>
              </w:rPr>
            </w:pPr>
          </w:p>
          <w:p w14:paraId="773B32ED" w14:textId="77777777" w:rsidR="008134B0" w:rsidRPr="0044758C" w:rsidRDefault="008134B0" w:rsidP="00392C90">
            <w:pPr>
              <w:jc w:val="both"/>
              <w:rPr>
                <w:rFonts w:cs="Arial"/>
              </w:rPr>
            </w:pPr>
          </w:p>
          <w:p w14:paraId="351DB292" w14:textId="77777777" w:rsidR="008134B0" w:rsidRPr="0044758C" w:rsidRDefault="008134B0" w:rsidP="00392C90">
            <w:pPr>
              <w:jc w:val="both"/>
              <w:rPr>
                <w:rFonts w:cs="Arial"/>
              </w:rPr>
            </w:pPr>
          </w:p>
          <w:p w14:paraId="4F586A46" w14:textId="77777777" w:rsidR="008134B0" w:rsidRPr="0044758C" w:rsidRDefault="008134B0" w:rsidP="00392C90">
            <w:pPr>
              <w:jc w:val="both"/>
              <w:rPr>
                <w:rFonts w:cs="Arial"/>
              </w:rPr>
            </w:pPr>
          </w:p>
          <w:p w14:paraId="0DF1D41A" w14:textId="77777777" w:rsidR="008134B0" w:rsidRDefault="008134B0" w:rsidP="00392C90">
            <w:pPr>
              <w:jc w:val="both"/>
              <w:rPr>
                <w:rFonts w:cs="Arial"/>
              </w:rPr>
            </w:pPr>
          </w:p>
          <w:p w14:paraId="1162A6AA" w14:textId="77777777" w:rsidR="008134B0" w:rsidRDefault="008134B0" w:rsidP="00392C90">
            <w:pPr>
              <w:jc w:val="both"/>
              <w:rPr>
                <w:rFonts w:cs="Arial"/>
              </w:rPr>
            </w:pPr>
          </w:p>
          <w:p w14:paraId="10A08A99" w14:textId="77777777" w:rsidR="008134B0" w:rsidRPr="0044758C" w:rsidRDefault="008134B0" w:rsidP="00392C90">
            <w:pPr>
              <w:jc w:val="both"/>
              <w:rPr>
                <w:rFonts w:cs="Arial"/>
              </w:rPr>
            </w:pPr>
          </w:p>
          <w:p w14:paraId="79F1C3F4" w14:textId="77777777" w:rsidR="008134B0" w:rsidRPr="0044758C" w:rsidRDefault="008134B0" w:rsidP="00392C90">
            <w:pPr>
              <w:jc w:val="both"/>
              <w:rPr>
                <w:rFonts w:cs="Arial"/>
              </w:rPr>
            </w:pPr>
          </w:p>
          <w:p w14:paraId="4AF76692" w14:textId="77777777" w:rsidR="008134B0" w:rsidRPr="0044758C" w:rsidRDefault="008134B0" w:rsidP="00392C90">
            <w:pPr>
              <w:jc w:val="both"/>
              <w:rPr>
                <w:rFonts w:cs="Arial"/>
              </w:rPr>
            </w:pPr>
          </w:p>
        </w:tc>
      </w:tr>
    </w:tbl>
    <w:p w14:paraId="39404512" w14:textId="77777777" w:rsidR="008134B0" w:rsidRPr="0044758C" w:rsidRDefault="008134B0" w:rsidP="008134B0">
      <w:pPr>
        <w:rPr>
          <w:rFonts w:cs="Arial"/>
        </w:rPr>
      </w:pPr>
    </w:p>
    <w:p w14:paraId="201BA5D9" w14:textId="77777777" w:rsidR="00D60568" w:rsidRPr="00E203C2" w:rsidRDefault="00D60568" w:rsidP="00690206"/>
    <w:sectPr w:rsidR="00D60568" w:rsidRPr="00E203C2" w:rsidSect="000D1FB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AC0A1" w14:textId="77777777" w:rsidR="00756ED2" w:rsidRDefault="00756ED2">
      <w:r>
        <w:separator/>
      </w:r>
    </w:p>
  </w:endnote>
  <w:endnote w:type="continuationSeparator" w:id="0">
    <w:p w14:paraId="3B07AA4C" w14:textId="77777777" w:rsidR="00756ED2" w:rsidRDefault="00756ED2">
      <w:r>
        <w:continuationSeparator/>
      </w:r>
    </w:p>
  </w:endnote>
  <w:endnote w:type="continuationNotice" w:id="1">
    <w:p w14:paraId="6335F3CF" w14:textId="77777777" w:rsidR="00756ED2" w:rsidRDefault="00756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TMQY K+ Helvetica Neue LT Std">
    <w:altName w:val="Calibri"/>
    <w:panose1 w:val="00000000000000000000"/>
    <w:charset w:val="00"/>
    <w:family w:val="swiss"/>
    <w:notTrueType/>
    <w:pitch w:val="default"/>
    <w:sig w:usb0="00000003" w:usb1="00000000" w:usb2="00000000" w:usb3="00000000" w:csb0="00000001" w:csb1="00000000"/>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D49A5" w14:textId="63E24AE8" w:rsidR="000C71F8" w:rsidRDefault="000C71F8" w:rsidP="009C3BD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BEEE7A1" w14:textId="77777777" w:rsidR="000C71F8" w:rsidRDefault="000C71F8" w:rsidP="00E6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61EC0" w14:textId="77777777" w:rsidR="00756ED2" w:rsidRDefault="00756ED2">
      <w:r>
        <w:separator/>
      </w:r>
    </w:p>
  </w:footnote>
  <w:footnote w:type="continuationSeparator" w:id="0">
    <w:p w14:paraId="26426316" w14:textId="77777777" w:rsidR="00756ED2" w:rsidRDefault="00756ED2">
      <w:r>
        <w:continuationSeparator/>
      </w:r>
    </w:p>
  </w:footnote>
  <w:footnote w:type="continuationNotice" w:id="1">
    <w:p w14:paraId="3B245E13" w14:textId="77777777" w:rsidR="00756ED2" w:rsidRDefault="00756ED2"/>
  </w:footnote>
  <w:footnote w:id="2">
    <w:p w14:paraId="549F0AD3" w14:textId="76C3ADDA" w:rsidR="000C71F8" w:rsidRPr="00F157C7" w:rsidRDefault="000C71F8" w:rsidP="00F157C7">
      <w:pPr>
        <w:pStyle w:val="FootnoteText"/>
        <w:rPr>
          <w:sz w:val="18"/>
          <w:szCs w:val="18"/>
          <w:lang w:val="en-AU"/>
        </w:rPr>
      </w:pPr>
      <w:r w:rsidRPr="00F157C7">
        <w:rPr>
          <w:rStyle w:val="FootnoteReference"/>
          <w:sz w:val="18"/>
          <w:szCs w:val="18"/>
        </w:rPr>
        <w:footnoteRef/>
      </w:r>
      <w:r w:rsidRPr="00F157C7">
        <w:rPr>
          <w:sz w:val="18"/>
          <w:szCs w:val="18"/>
        </w:rPr>
        <w:t xml:space="preserve"> Implementation Sub-Committee For Food Regulation (ISFR) </w:t>
      </w:r>
      <w:hyperlink r:id="rId1" w:history="1">
        <w:r w:rsidRPr="00F157C7">
          <w:rPr>
            <w:rStyle w:val="Hyperlink"/>
            <w:sz w:val="18"/>
            <w:szCs w:val="18"/>
          </w:rPr>
          <w:t>https://foodregulation.gov.au/internet/fr/publishing.nsf/Content/ISFR</w:t>
        </w:r>
      </w:hyperlink>
      <w:r w:rsidRPr="00F157C7">
        <w:rPr>
          <w:sz w:val="18"/>
          <w:szCs w:val="18"/>
        </w:rPr>
        <w:t xml:space="preserve"> </w:t>
      </w:r>
    </w:p>
  </w:footnote>
  <w:footnote w:id="3">
    <w:p w14:paraId="406B0246" w14:textId="77777777" w:rsidR="000C71F8" w:rsidRDefault="000C71F8" w:rsidP="00392C90">
      <w:pPr>
        <w:pStyle w:val="FootnoteText"/>
        <w:rPr>
          <w:rFonts w:ascii="Times New Roman" w:hAnsi="Times New Roman"/>
        </w:rPr>
      </w:pPr>
      <w:r>
        <w:rPr>
          <w:rStyle w:val="FootnoteReference"/>
        </w:rPr>
        <w:footnoteRef/>
      </w:r>
      <w:r>
        <w:t xml:space="preserve"> </w:t>
      </w:r>
      <w:r>
        <w:rPr>
          <w:i/>
          <w:iCs/>
          <w:lang w:val="en-US"/>
        </w:rPr>
        <w:t>Unacceptable</w:t>
      </w:r>
      <w:r>
        <w:rPr>
          <w:lang w:val="en-US"/>
        </w:rPr>
        <w:t xml:space="preserve"> means prescribed horticulture produce that is unsafe or unsuitable or otherwise in a condition, or contains a substance or organism, which a reasonable person would regard as making it unfit for human consumption.  </w:t>
      </w:r>
    </w:p>
    <w:p w14:paraId="64430B0C" w14:textId="77777777" w:rsidR="000C71F8" w:rsidRDefault="000C71F8" w:rsidP="00392C90">
      <w:pPr>
        <w:pStyle w:val="FootnoteText"/>
        <w:rPr>
          <w:lang w:val="en-US"/>
        </w:rPr>
      </w:pPr>
    </w:p>
  </w:footnote>
  <w:footnote w:id="4">
    <w:p w14:paraId="7B0BC078" w14:textId="196695D5" w:rsidR="000C71F8" w:rsidRDefault="000C71F8" w:rsidP="00392C90">
      <w:pPr>
        <w:pStyle w:val="FootnoteText"/>
        <w:rPr>
          <w:b/>
          <w:bCs/>
          <w:lang w:val="en-US"/>
        </w:rPr>
      </w:pPr>
      <w:r>
        <w:rPr>
          <w:rStyle w:val="FootnoteReference"/>
        </w:rPr>
        <w:footnoteRef/>
      </w:r>
      <w:r>
        <w:t xml:space="preserve"> </w:t>
      </w:r>
      <w:r>
        <w:rPr>
          <w:lang w:val="en-US"/>
        </w:rPr>
        <w:t xml:space="preserve">Note that businesses with existing food safety arrangements (e.g. HACCP based food safety programs, industry approved quality assurance programs (e.g. Freshcare, BRC, SQF, HARPS) could be considered to meet the outcomes of a food safety management statement. Chapter 3 of the Food Standards Code applies to food businesses, but not to primary food production. </w:t>
      </w:r>
      <w:r>
        <w:rPr>
          <w:b/>
          <w:bCs/>
          <w:lang w:val="en-US"/>
        </w:rPr>
        <w:t>However, in all instances the regulator will be required to verify that a business’s existing food safety arrangement meets the requirements of Standards 4.2.8.</w:t>
      </w:r>
    </w:p>
  </w:footnote>
  <w:footnote w:id="5">
    <w:p w14:paraId="0CE3B821" w14:textId="77777777" w:rsidR="000C71F8" w:rsidRDefault="000C71F8" w:rsidP="00392C90">
      <w:pPr>
        <w:pStyle w:val="FootnoteText"/>
      </w:pPr>
      <w:r>
        <w:rPr>
          <w:rStyle w:val="FootnoteReference"/>
        </w:rPr>
        <w:footnoteRef/>
      </w:r>
      <w:r>
        <w:t xml:space="preserve"> </w:t>
      </w:r>
      <w:r>
        <w:rPr>
          <w:i/>
          <w:iCs/>
          <w:lang w:val="en-US"/>
        </w:rPr>
        <w:t>Unacceptable</w:t>
      </w:r>
      <w:r>
        <w:rPr>
          <w:lang w:val="en-US"/>
        </w:rPr>
        <w:t xml:space="preserve"> means prescribed horticulture produce that is unsafe or unsuitable or otherwise in a condition, or contains a substance or organism, which a reasonable person would regard as making it unfit for human consumption.  </w:t>
      </w:r>
    </w:p>
    <w:p w14:paraId="171B7945" w14:textId="77777777" w:rsidR="000C71F8" w:rsidRDefault="000C71F8" w:rsidP="00392C90">
      <w:pPr>
        <w:pStyle w:val="FootnoteText"/>
        <w:rPr>
          <w:lang w:val="en-US"/>
        </w:rPr>
      </w:pPr>
    </w:p>
  </w:footnote>
  <w:footnote w:id="6">
    <w:p w14:paraId="14081726" w14:textId="7AE2E1F2" w:rsidR="000C71F8" w:rsidRDefault="000C71F8" w:rsidP="00392C90">
      <w:pPr>
        <w:pStyle w:val="FootnoteText"/>
        <w:rPr>
          <w:lang w:val="en-US"/>
        </w:rPr>
      </w:pPr>
      <w:r>
        <w:rPr>
          <w:rStyle w:val="FootnoteReference"/>
        </w:rPr>
        <w:footnoteRef/>
      </w:r>
      <w:r>
        <w:t xml:space="preserve"> </w:t>
      </w:r>
      <w:r>
        <w:rPr>
          <w:lang w:val="en-US"/>
        </w:rPr>
        <w:t xml:space="preserve">Note that businesses with existing food safety arrangements (e.g. HACCP based food safety programs, AQIS approved arrangements, or Standard 3.2.1) could be considered to meet the outcomes of a food safety management statement. </w:t>
      </w:r>
      <w:r w:rsidRPr="009B6701">
        <w:rPr>
          <w:b/>
          <w:lang w:val="en-US"/>
        </w:rPr>
        <w:t>However, in all instances the regulator will be required to verify that a business’s existing food safety arrangement meets th</w:t>
      </w:r>
      <w:r w:rsidR="009B6701" w:rsidRPr="009B6701">
        <w:rPr>
          <w:b/>
          <w:lang w:val="en-US"/>
        </w:rPr>
        <w:t>e requirements of Standard 4.2.8</w:t>
      </w:r>
      <w:r w:rsidRPr="009B6701">
        <w:rPr>
          <w:b/>
          <w:lang w:val="en-US"/>
        </w:rPr>
        <w:t>.</w:t>
      </w:r>
    </w:p>
  </w:footnote>
  <w:footnote w:id="7">
    <w:p w14:paraId="2CF2D9F9" w14:textId="77777777" w:rsidR="000C71F8" w:rsidRPr="0076593F" w:rsidRDefault="000C71F8" w:rsidP="000A2DD7">
      <w:pPr>
        <w:pStyle w:val="FootnoteText"/>
      </w:pPr>
      <w:r>
        <w:rPr>
          <w:rStyle w:val="FootnoteReference"/>
        </w:rPr>
        <w:footnoteRef/>
      </w:r>
      <w:r>
        <w:t xml:space="preserve"> </w:t>
      </w:r>
      <w:r w:rsidRPr="0076593F">
        <w:rPr>
          <w:i/>
          <w:iCs/>
          <w:lang w:val="en-US"/>
        </w:rPr>
        <w:t>Unacceptable</w:t>
      </w:r>
      <w:r>
        <w:rPr>
          <w:lang w:val="en-US"/>
        </w:rPr>
        <w:t xml:space="preserve"> means prescribed horticulture produce that is unsafe or unsuitable or otherwise in a condition, or contains a substance or organism, which a reasonable person would regard as making it unfit for human consumption.  </w:t>
      </w:r>
    </w:p>
    <w:p w14:paraId="7BA0FA92" w14:textId="77777777" w:rsidR="000C71F8" w:rsidRPr="0076593F" w:rsidRDefault="000C71F8" w:rsidP="000A2DD7">
      <w:pPr>
        <w:pStyle w:val="FootnoteText"/>
        <w:rPr>
          <w:lang w:val="en-US"/>
        </w:rPr>
      </w:pPr>
    </w:p>
  </w:footnote>
  <w:footnote w:id="8">
    <w:p w14:paraId="69B9C06D" w14:textId="77777777" w:rsidR="000C71F8" w:rsidRPr="00DD6596" w:rsidRDefault="000C71F8" w:rsidP="000A2DD7">
      <w:pPr>
        <w:pStyle w:val="FootnoteText"/>
        <w:rPr>
          <w:b/>
          <w:bCs/>
          <w:lang w:val="en-US"/>
        </w:rPr>
      </w:pPr>
      <w:r>
        <w:rPr>
          <w:rStyle w:val="FootnoteReference"/>
        </w:rPr>
        <w:footnoteRef/>
      </w:r>
      <w:r>
        <w:t xml:space="preserve"> </w:t>
      </w:r>
      <w:r>
        <w:rPr>
          <w:lang w:val="en-US"/>
        </w:rPr>
        <w:t xml:space="preserve">Note that businesses with existing food safety arrangements (e.g. HACCP based food safety programs, Industry approved quality assurance programs (e.g. Freshcare, BRC, SQF, HARPS) could be considered to meet the outcomes of a food safety management statement. Chapter 3 of the Food Standard Code applies to food businesses, but not to primary food production. </w:t>
      </w:r>
      <w:r w:rsidRPr="00DD6596">
        <w:rPr>
          <w:b/>
          <w:bCs/>
          <w:lang w:val="en-US"/>
        </w:rPr>
        <w:t>However, in all instances the regulator will be required to verify that a business’s existing food safety arrangement meets the requirements of Standard</w:t>
      </w:r>
      <w:r>
        <w:rPr>
          <w:b/>
          <w:bCs/>
          <w:lang w:val="en-US"/>
        </w:rPr>
        <w:t xml:space="preserve"> 4.2.9.</w:t>
      </w:r>
    </w:p>
  </w:footnote>
  <w:footnote w:id="9">
    <w:p w14:paraId="16180C83" w14:textId="77777777" w:rsidR="000C71F8" w:rsidRPr="0076593F" w:rsidRDefault="000C71F8" w:rsidP="000A2DD7">
      <w:pPr>
        <w:pStyle w:val="FootnoteText"/>
      </w:pPr>
      <w:r>
        <w:rPr>
          <w:rStyle w:val="FootnoteReference"/>
        </w:rPr>
        <w:footnoteRef/>
      </w:r>
      <w:r>
        <w:t xml:space="preserve"> </w:t>
      </w:r>
      <w:r w:rsidRPr="0076593F">
        <w:rPr>
          <w:i/>
          <w:iCs/>
          <w:lang w:val="en-US"/>
        </w:rPr>
        <w:t>Unacceptable</w:t>
      </w:r>
      <w:r>
        <w:rPr>
          <w:lang w:val="en-US"/>
        </w:rPr>
        <w:t xml:space="preserve"> means prescribed horticulture produce that is unsafe or unsuitable or otherwise in a condition, or contains a substance or organism, which a reasonable person would regard as making it unfit for human consumption.  </w:t>
      </w:r>
    </w:p>
    <w:p w14:paraId="33A4BB2F" w14:textId="77777777" w:rsidR="000C71F8" w:rsidRPr="0076593F" w:rsidRDefault="000C71F8" w:rsidP="000A2DD7">
      <w:pPr>
        <w:pStyle w:val="FootnoteText"/>
        <w:rPr>
          <w:lang w:val="en-US"/>
        </w:rPr>
      </w:pPr>
    </w:p>
  </w:footnote>
  <w:footnote w:id="10">
    <w:p w14:paraId="51ADB963" w14:textId="5817A088" w:rsidR="000C71F8" w:rsidRPr="003F5361" w:rsidRDefault="000C71F8" w:rsidP="000A2DD7">
      <w:pPr>
        <w:pStyle w:val="FootnoteText"/>
        <w:rPr>
          <w:lang w:val="en-US"/>
        </w:rPr>
      </w:pPr>
      <w:r>
        <w:rPr>
          <w:rStyle w:val="FootnoteReference"/>
        </w:rPr>
        <w:footnoteRef/>
      </w:r>
      <w:r>
        <w:t xml:space="preserve"> </w:t>
      </w:r>
      <w:r>
        <w:rPr>
          <w:lang w:val="en-US"/>
        </w:rPr>
        <w:t xml:space="preserve">Note that businesses with existing food safety arrangements (e.g. HACCP based food safety programs, AQIS approved arrangements, or Standard 3.2.1) could be considered to meet the outcomes of a food safety management statement. </w:t>
      </w:r>
      <w:r w:rsidRPr="00C024FA">
        <w:rPr>
          <w:b/>
          <w:lang w:val="en-US"/>
        </w:rPr>
        <w:t>However, in all instances the regulator will be required to verify that a business’s existing food safety arrangement meets th</w:t>
      </w:r>
      <w:r w:rsidR="009B6701">
        <w:rPr>
          <w:b/>
          <w:lang w:val="en-US"/>
        </w:rPr>
        <w:t>e requirements of Standard 4.2.9</w:t>
      </w:r>
      <w:r w:rsidRPr="00C024FA">
        <w:rPr>
          <w:b/>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0DD6" w14:textId="7F52C943" w:rsidR="000C71F8" w:rsidRDefault="000C71F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FA1"/>
    <w:multiLevelType w:val="hybridMultilevel"/>
    <w:tmpl w:val="AE36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179E3"/>
    <w:multiLevelType w:val="hybridMultilevel"/>
    <w:tmpl w:val="0CE04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D0A96"/>
    <w:multiLevelType w:val="multilevel"/>
    <w:tmpl w:val="8752ECDA"/>
    <w:lvl w:ilvl="0">
      <w:start w:val="1"/>
      <w:numFmt w:val="none"/>
      <w:lvlText w:val="3.2.2"/>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DC1E2B"/>
    <w:multiLevelType w:val="hybridMultilevel"/>
    <w:tmpl w:val="1804A4B6"/>
    <w:lvl w:ilvl="0" w:tplc="A5AA18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D54AE"/>
    <w:multiLevelType w:val="hybridMultilevel"/>
    <w:tmpl w:val="C54218E4"/>
    <w:lvl w:ilvl="0" w:tplc="0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A3861"/>
    <w:multiLevelType w:val="hybridMultilevel"/>
    <w:tmpl w:val="83908EF2"/>
    <w:lvl w:ilvl="0" w:tplc="A5AA18D6">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55083E"/>
    <w:multiLevelType w:val="multilevel"/>
    <w:tmpl w:val="49C69574"/>
    <w:numStyleLink w:val="Style1"/>
  </w:abstractNum>
  <w:abstractNum w:abstractNumId="7" w15:restartNumberingAfterBreak="0">
    <w:nsid w:val="0EDD64DA"/>
    <w:multiLevelType w:val="multilevel"/>
    <w:tmpl w:val="F27C1F46"/>
    <w:lvl w:ilvl="0">
      <w:start w:val="1"/>
      <w:numFmt w:val="none"/>
      <w:lvlText w:val="3.2.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451981"/>
    <w:multiLevelType w:val="multilevel"/>
    <w:tmpl w:val="D5FCCAF8"/>
    <w:lvl w:ilvl="0">
      <w:start w:val="3"/>
      <w:numFmt w:val="none"/>
      <w:lvlText w:val="3.2.4.1"/>
      <w:lvlJc w:val="left"/>
      <w:pPr>
        <w:ind w:left="360" w:hanging="360"/>
      </w:pPr>
      <w:rPr>
        <w:rFonts w:hint="default"/>
      </w:rPr>
    </w:lvl>
    <w:lvl w:ilvl="1">
      <w:start w:val="1"/>
      <w:numFmt w:val="none"/>
      <w:lvlText w:val="3.2.3.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9481DD3"/>
    <w:multiLevelType w:val="multilevel"/>
    <w:tmpl w:val="D8D2978A"/>
    <w:lvl w:ilvl="0">
      <w:start w:val="3"/>
      <w:numFmt w:val="none"/>
      <w:lvlText w:val="3.2.4"/>
      <w:lvlJc w:val="left"/>
      <w:pPr>
        <w:ind w:left="360" w:hanging="360"/>
      </w:pPr>
      <w:rPr>
        <w:rFonts w:hint="default"/>
      </w:rPr>
    </w:lvl>
    <w:lvl w:ilvl="1">
      <w:start w:val="1"/>
      <w:numFmt w:val="none"/>
      <w:lvlText w:val="3.2.3.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D15489"/>
    <w:multiLevelType w:val="multilevel"/>
    <w:tmpl w:val="49C69574"/>
    <w:styleLink w:val="Style1"/>
    <w:lvl w:ilvl="0">
      <w:start w:val="1"/>
      <w:numFmt w:val="low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2" w15:restartNumberingAfterBreak="0">
    <w:nsid w:val="1CDE2677"/>
    <w:multiLevelType w:val="hybridMultilevel"/>
    <w:tmpl w:val="D71A949A"/>
    <w:lvl w:ilvl="0" w:tplc="A5AA18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8649DF"/>
    <w:multiLevelType w:val="hybridMultilevel"/>
    <w:tmpl w:val="5EC6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ED519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40787D"/>
    <w:multiLevelType w:val="hybridMultilevel"/>
    <w:tmpl w:val="54ACB756"/>
    <w:lvl w:ilvl="0" w:tplc="0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465ED1"/>
    <w:multiLevelType w:val="hybridMultilevel"/>
    <w:tmpl w:val="4CE2DAFE"/>
    <w:lvl w:ilvl="0" w:tplc="08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BD66C7A"/>
    <w:multiLevelType w:val="multilevel"/>
    <w:tmpl w:val="14263DE6"/>
    <w:lvl w:ilvl="0">
      <w:start w:val="3"/>
      <w:numFmt w:val="decimal"/>
      <w:lvlText w:val="%1"/>
      <w:lvlJc w:val="left"/>
      <w:pPr>
        <w:ind w:left="360" w:hanging="360"/>
      </w:pPr>
      <w:rPr>
        <w:rFonts w:hint="default"/>
      </w:rPr>
    </w:lvl>
    <w:lvl w:ilvl="1">
      <w:start w:val="1"/>
      <w:numFmt w:val="none"/>
      <w:lvlText w:val="3.2.3.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E32A85"/>
    <w:multiLevelType w:val="hybridMultilevel"/>
    <w:tmpl w:val="BAFCFEAA"/>
    <w:lvl w:ilvl="0" w:tplc="0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744486"/>
    <w:multiLevelType w:val="hybridMultilevel"/>
    <w:tmpl w:val="03E81B4C"/>
    <w:lvl w:ilvl="0" w:tplc="3134136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F40513"/>
    <w:multiLevelType w:val="hybridMultilevel"/>
    <w:tmpl w:val="B43CFE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C1CD8"/>
    <w:multiLevelType w:val="multilevel"/>
    <w:tmpl w:val="E4227DAA"/>
    <w:lvl w:ilvl="0">
      <w:start w:val="1"/>
      <w:numFmt w:val="none"/>
      <w:lvlText w:val="3.2.3"/>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A977FD8"/>
    <w:multiLevelType w:val="multilevel"/>
    <w:tmpl w:val="80EA269C"/>
    <w:lvl w:ilvl="0">
      <w:start w:val="3"/>
      <w:numFmt w:val="none"/>
      <w:lvlText w:val="3.2.7"/>
      <w:lvlJc w:val="left"/>
      <w:pPr>
        <w:ind w:left="501" w:hanging="360"/>
      </w:pPr>
      <w:rPr>
        <w:rFonts w:ascii="Arial Black" w:hAnsi="Arial Black" w:hint="default"/>
      </w:rPr>
    </w:lvl>
    <w:lvl w:ilvl="1">
      <w:start w:val="1"/>
      <w:numFmt w:val="none"/>
      <w:lvlText w:val="3.2.6.1"/>
      <w:lvlJc w:val="left"/>
      <w:pPr>
        <w:ind w:left="501" w:hanging="360"/>
      </w:pPr>
      <w:rPr>
        <w:rFonts w:hint="default"/>
      </w:rPr>
    </w:lvl>
    <w:lvl w:ilvl="2">
      <w:start w:val="1"/>
      <w:numFmt w:val="decimal"/>
      <w:lvlText w:val="%1.%2.%3"/>
      <w:lvlJc w:val="left"/>
      <w:pPr>
        <w:ind w:left="861"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21" w:hanging="1080"/>
      </w:pPr>
      <w:rPr>
        <w:rFonts w:hint="default"/>
      </w:rPr>
    </w:lvl>
    <w:lvl w:ilvl="5">
      <w:start w:val="1"/>
      <w:numFmt w:val="decimal"/>
      <w:lvlText w:val="%1.%2.%3.%4.%5.%6"/>
      <w:lvlJc w:val="left"/>
      <w:pPr>
        <w:ind w:left="1581" w:hanging="1440"/>
      </w:pPr>
      <w:rPr>
        <w:rFonts w:hint="default"/>
      </w:rPr>
    </w:lvl>
    <w:lvl w:ilvl="6">
      <w:start w:val="1"/>
      <w:numFmt w:val="decimal"/>
      <w:lvlText w:val="%1.%2.%3.%4.%5.%6.%7"/>
      <w:lvlJc w:val="left"/>
      <w:pPr>
        <w:ind w:left="1581" w:hanging="1440"/>
      </w:pPr>
      <w:rPr>
        <w:rFonts w:hint="default"/>
      </w:rPr>
    </w:lvl>
    <w:lvl w:ilvl="7">
      <w:start w:val="1"/>
      <w:numFmt w:val="decimal"/>
      <w:lvlText w:val="%1.%2.%3.%4.%5.%6.%7.%8"/>
      <w:lvlJc w:val="left"/>
      <w:pPr>
        <w:ind w:left="1941" w:hanging="1800"/>
      </w:pPr>
      <w:rPr>
        <w:rFonts w:hint="default"/>
      </w:rPr>
    </w:lvl>
    <w:lvl w:ilvl="8">
      <w:start w:val="1"/>
      <w:numFmt w:val="decimal"/>
      <w:lvlText w:val="%1.%2.%3.%4.%5.%6.%7.%8.%9"/>
      <w:lvlJc w:val="left"/>
      <w:pPr>
        <w:ind w:left="2301" w:hanging="2160"/>
      </w:pPr>
      <w:rPr>
        <w:rFonts w:hint="default"/>
      </w:rPr>
    </w:lvl>
  </w:abstractNum>
  <w:abstractNum w:abstractNumId="24" w15:restartNumberingAfterBreak="0">
    <w:nsid w:val="3B932830"/>
    <w:multiLevelType w:val="hybridMultilevel"/>
    <w:tmpl w:val="F2D8C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C164FEA"/>
    <w:multiLevelType w:val="hybridMultilevel"/>
    <w:tmpl w:val="08808848"/>
    <w:lvl w:ilvl="0" w:tplc="0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251F58"/>
    <w:multiLevelType w:val="hybridMultilevel"/>
    <w:tmpl w:val="7A28B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4AE8656D"/>
    <w:multiLevelType w:val="hybridMultilevel"/>
    <w:tmpl w:val="A484DD2A"/>
    <w:lvl w:ilvl="0" w:tplc="0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837E4F"/>
    <w:multiLevelType w:val="hybridMultilevel"/>
    <w:tmpl w:val="DA06DBEE"/>
    <w:lvl w:ilvl="0" w:tplc="694639E8">
      <w:start w:val="1"/>
      <w:numFmt w:val="bullet"/>
      <w:lvlText w:val=""/>
      <w:lvlJc w:val="left"/>
      <w:pPr>
        <w:tabs>
          <w:tab w:val="num" w:pos="1179"/>
        </w:tabs>
        <w:ind w:left="1179"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A4A0DE9"/>
    <w:multiLevelType w:val="multilevel"/>
    <w:tmpl w:val="88CEF020"/>
    <w:lvl w:ilvl="0">
      <w:start w:val="3"/>
      <w:numFmt w:val="none"/>
      <w:lvlText w:val="3.2.5"/>
      <w:lvlJc w:val="left"/>
      <w:pPr>
        <w:ind w:left="360" w:hanging="360"/>
      </w:pPr>
      <w:rPr>
        <w:rFonts w:hint="default"/>
      </w:rPr>
    </w:lvl>
    <w:lvl w:ilvl="1">
      <w:start w:val="1"/>
      <w:numFmt w:val="none"/>
      <w:lvlText w:val="3.2.3.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DBB23DD"/>
    <w:multiLevelType w:val="multilevel"/>
    <w:tmpl w:val="924855F2"/>
    <w:lvl w:ilvl="0">
      <w:start w:val="1"/>
      <w:numFmt w:val="none"/>
      <w:pStyle w:val="Heading2"/>
      <w:lvlText w:val="3.2"/>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7B0984"/>
    <w:multiLevelType w:val="hybridMultilevel"/>
    <w:tmpl w:val="49C69574"/>
    <w:lvl w:ilvl="0" w:tplc="F90C00A6">
      <w:start w:val="1"/>
      <w:numFmt w:val="lowerRoman"/>
      <w:lvlText w:val="%1)"/>
      <w:lvlJc w:val="left"/>
      <w:pPr>
        <w:ind w:left="765" w:hanging="720"/>
      </w:pPr>
    </w:lvl>
    <w:lvl w:ilvl="1" w:tplc="0C090019">
      <w:start w:val="1"/>
      <w:numFmt w:val="lowerLetter"/>
      <w:lvlText w:val="%2."/>
      <w:lvlJc w:val="left"/>
      <w:pPr>
        <w:ind w:left="1125" w:hanging="360"/>
      </w:pPr>
    </w:lvl>
    <w:lvl w:ilvl="2" w:tplc="0C09001B">
      <w:start w:val="1"/>
      <w:numFmt w:val="lowerRoman"/>
      <w:lvlText w:val="%3."/>
      <w:lvlJc w:val="right"/>
      <w:pPr>
        <w:ind w:left="1845" w:hanging="180"/>
      </w:pPr>
    </w:lvl>
    <w:lvl w:ilvl="3" w:tplc="0C09000F">
      <w:start w:val="1"/>
      <w:numFmt w:val="decimal"/>
      <w:lvlText w:val="%4."/>
      <w:lvlJc w:val="left"/>
      <w:pPr>
        <w:ind w:left="2565" w:hanging="360"/>
      </w:pPr>
    </w:lvl>
    <w:lvl w:ilvl="4" w:tplc="0C090019">
      <w:start w:val="1"/>
      <w:numFmt w:val="lowerLetter"/>
      <w:lvlText w:val="%5."/>
      <w:lvlJc w:val="left"/>
      <w:pPr>
        <w:ind w:left="3285" w:hanging="360"/>
      </w:pPr>
    </w:lvl>
    <w:lvl w:ilvl="5" w:tplc="0C09001B">
      <w:start w:val="1"/>
      <w:numFmt w:val="lowerRoman"/>
      <w:lvlText w:val="%6."/>
      <w:lvlJc w:val="right"/>
      <w:pPr>
        <w:ind w:left="4005" w:hanging="180"/>
      </w:pPr>
    </w:lvl>
    <w:lvl w:ilvl="6" w:tplc="0C09000F">
      <w:start w:val="1"/>
      <w:numFmt w:val="decimal"/>
      <w:lvlText w:val="%7."/>
      <w:lvlJc w:val="left"/>
      <w:pPr>
        <w:ind w:left="4725" w:hanging="360"/>
      </w:pPr>
    </w:lvl>
    <w:lvl w:ilvl="7" w:tplc="0C090019">
      <w:start w:val="1"/>
      <w:numFmt w:val="lowerLetter"/>
      <w:lvlText w:val="%8."/>
      <w:lvlJc w:val="left"/>
      <w:pPr>
        <w:ind w:left="5445" w:hanging="360"/>
      </w:pPr>
    </w:lvl>
    <w:lvl w:ilvl="8" w:tplc="0C09001B">
      <w:start w:val="1"/>
      <w:numFmt w:val="lowerRoman"/>
      <w:lvlText w:val="%9."/>
      <w:lvlJc w:val="right"/>
      <w:pPr>
        <w:ind w:left="6165" w:hanging="180"/>
      </w:pPr>
    </w:lvl>
  </w:abstractNum>
  <w:abstractNum w:abstractNumId="33" w15:restartNumberingAfterBreak="0">
    <w:nsid w:val="6C972A3E"/>
    <w:multiLevelType w:val="hybridMultilevel"/>
    <w:tmpl w:val="F53CA498"/>
    <w:lvl w:ilvl="0" w:tplc="08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E0174B"/>
    <w:multiLevelType w:val="hybridMultilevel"/>
    <w:tmpl w:val="9C90A840"/>
    <w:lvl w:ilvl="0" w:tplc="08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1924798"/>
    <w:multiLevelType w:val="hybridMultilevel"/>
    <w:tmpl w:val="88163202"/>
    <w:lvl w:ilvl="0" w:tplc="08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53B2F30"/>
    <w:multiLevelType w:val="hybridMultilevel"/>
    <w:tmpl w:val="19A2A22A"/>
    <w:lvl w:ilvl="0" w:tplc="0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7D3A67"/>
    <w:multiLevelType w:val="multilevel"/>
    <w:tmpl w:val="C08AFE38"/>
    <w:lvl w:ilvl="0">
      <w:start w:val="3"/>
      <w:numFmt w:val="none"/>
      <w:lvlText w:val="3.2.6.1"/>
      <w:lvlJc w:val="left"/>
      <w:pPr>
        <w:ind w:left="360" w:hanging="360"/>
      </w:pPr>
      <w:rPr>
        <w:rFonts w:hint="default"/>
      </w:rPr>
    </w:lvl>
    <w:lvl w:ilvl="1">
      <w:start w:val="1"/>
      <w:numFmt w:val="none"/>
      <w:lvlText w:val="3.2.6.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C617B8A"/>
    <w:multiLevelType w:val="hybridMultilevel"/>
    <w:tmpl w:val="40406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E972F40"/>
    <w:multiLevelType w:val="multilevel"/>
    <w:tmpl w:val="F0A0C830"/>
    <w:lvl w:ilvl="0">
      <w:start w:val="3"/>
      <w:numFmt w:val="none"/>
      <w:lvlText w:val="3.2.6"/>
      <w:lvlJc w:val="left"/>
      <w:pPr>
        <w:ind w:left="360" w:hanging="360"/>
      </w:pPr>
      <w:rPr>
        <w:rFonts w:hint="default"/>
        <w:color w:val="000000" w:themeColor="text1"/>
      </w:rPr>
    </w:lvl>
    <w:lvl w:ilvl="1">
      <w:start w:val="1"/>
      <w:numFmt w:val="none"/>
      <w:lvlText w:val="3.2.3.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EC6357"/>
    <w:multiLevelType w:val="hybridMultilevel"/>
    <w:tmpl w:val="7EE8279E"/>
    <w:lvl w:ilvl="0" w:tplc="0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9"/>
  </w:num>
  <w:num w:numId="4">
    <w:abstractNumId w:val="18"/>
  </w:num>
  <w:num w:numId="5">
    <w:abstractNumId w:val="14"/>
  </w:num>
  <w:num w:numId="6">
    <w:abstractNumId w:val="31"/>
  </w:num>
  <w:num w:numId="7">
    <w:abstractNumId w:val="21"/>
  </w:num>
  <w:num w:numId="8">
    <w:abstractNumId w:val="5"/>
  </w:num>
  <w:num w:numId="9">
    <w:abstractNumId w:val="35"/>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3"/>
  </w:num>
  <w:num w:numId="13">
    <w:abstractNumId w:val="34"/>
  </w:num>
  <w:num w:numId="14">
    <w:abstractNumId w:val="17"/>
  </w:num>
  <w:num w:numId="15">
    <w:abstractNumId w:val="24"/>
  </w:num>
  <w:num w:numId="16">
    <w:abstractNumId w:val="38"/>
  </w:num>
  <w:num w:numId="17">
    <w:abstractNumId w:val="21"/>
  </w:num>
  <w:num w:numId="18">
    <w:abstractNumId w:val="29"/>
  </w:num>
  <w:num w:numId="19">
    <w:abstractNumId w:val="5"/>
  </w:num>
  <w:num w:numId="20">
    <w:abstractNumId w:val="13"/>
  </w:num>
  <w:num w:numId="21">
    <w:abstractNumId w:val="4"/>
  </w:num>
  <w:num w:numId="22">
    <w:abstractNumId w:val="33"/>
  </w:num>
  <w:num w:numId="23">
    <w:abstractNumId w:val="25"/>
  </w:num>
  <w:num w:numId="24">
    <w:abstractNumId w:val="15"/>
  </w:num>
  <w:num w:numId="25">
    <w:abstractNumId w:val="35"/>
  </w:num>
  <w:num w:numId="26">
    <w:abstractNumId w:val="32"/>
  </w:num>
  <w:num w:numId="27">
    <w:abstractNumId w:val="34"/>
  </w:num>
  <w:num w:numId="28">
    <w:abstractNumId w:val="17"/>
  </w:num>
  <w:num w:numId="29">
    <w:abstractNumId w:val="19"/>
  </w:num>
  <w:num w:numId="30">
    <w:abstractNumId w:val="36"/>
  </w:num>
  <w:num w:numId="31">
    <w:abstractNumId w:val="40"/>
  </w:num>
  <w:num w:numId="32">
    <w:abstractNumId w:val="28"/>
  </w:num>
  <w:num w:numId="33">
    <w:abstractNumId w:val="3"/>
  </w:num>
  <w:num w:numId="34">
    <w:abstractNumId w:val="12"/>
  </w:num>
  <w:num w:numId="35">
    <w:abstractNumId w:val="1"/>
  </w:num>
  <w:num w:numId="36">
    <w:abstractNumId w:val="26"/>
  </w:num>
  <w:num w:numId="37">
    <w:abstractNumId w:val="24"/>
  </w:num>
  <w:num w:numId="38">
    <w:abstractNumId w:val="0"/>
  </w:num>
  <w:num w:numId="39">
    <w:abstractNumId w:val="31"/>
  </w:num>
  <w:num w:numId="40">
    <w:abstractNumId w:val="7"/>
  </w:num>
  <w:num w:numId="41">
    <w:abstractNumId w:val="2"/>
  </w:num>
  <w:num w:numId="42">
    <w:abstractNumId w:val="22"/>
  </w:num>
  <w:num w:numId="43">
    <w:abstractNumId w:val="10"/>
  </w:num>
  <w:num w:numId="44">
    <w:abstractNumId w:val="8"/>
  </w:num>
  <w:num w:numId="45">
    <w:abstractNumId w:val="30"/>
  </w:num>
  <w:num w:numId="46">
    <w:abstractNumId w:val="39"/>
  </w:num>
  <w:num w:numId="47">
    <w:abstractNumId w:val="37"/>
  </w:num>
  <w:num w:numId="48">
    <w:abstractNumId w:val="23"/>
  </w:num>
  <w:num w:numId="49">
    <w:abstractNumId w:val="20"/>
  </w:num>
  <w:num w:numId="50">
    <w:abstractNumId w:val="11"/>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C2"/>
    <w:rsid w:val="00001CF2"/>
    <w:rsid w:val="0000247B"/>
    <w:rsid w:val="0000469B"/>
    <w:rsid w:val="000056FA"/>
    <w:rsid w:val="00027348"/>
    <w:rsid w:val="000315B2"/>
    <w:rsid w:val="00035FF3"/>
    <w:rsid w:val="0004379C"/>
    <w:rsid w:val="00045A43"/>
    <w:rsid w:val="00046952"/>
    <w:rsid w:val="00051021"/>
    <w:rsid w:val="00051ED9"/>
    <w:rsid w:val="00055B0B"/>
    <w:rsid w:val="00057181"/>
    <w:rsid w:val="0006473A"/>
    <w:rsid w:val="00064B2D"/>
    <w:rsid w:val="00065F1F"/>
    <w:rsid w:val="00076D33"/>
    <w:rsid w:val="00092CDA"/>
    <w:rsid w:val="00094328"/>
    <w:rsid w:val="00095A12"/>
    <w:rsid w:val="000A27E9"/>
    <w:rsid w:val="000A2DD7"/>
    <w:rsid w:val="000A3D8B"/>
    <w:rsid w:val="000A5DF8"/>
    <w:rsid w:val="000B1532"/>
    <w:rsid w:val="000B1CC4"/>
    <w:rsid w:val="000B36C3"/>
    <w:rsid w:val="000B6AF2"/>
    <w:rsid w:val="000B747E"/>
    <w:rsid w:val="000C0BA7"/>
    <w:rsid w:val="000C71F8"/>
    <w:rsid w:val="000D1FB6"/>
    <w:rsid w:val="000D6FD4"/>
    <w:rsid w:val="000E0AE4"/>
    <w:rsid w:val="000E3DBC"/>
    <w:rsid w:val="000E7D3B"/>
    <w:rsid w:val="000F5DE1"/>
    <w:rsid w:val="00100333"/>
    <w:rsid w:val="0011149A"/>
    <w:rsid w:val="00113CE3"/>
    <w:rsid w:val="00117522"/>
    <w:rsid w:val="001338CA"/>
    <w:rsid w:val="001418B9"/>
    <w:rsid w:val="001542D8"/>
    <w:rsid w:val="00160A44"/>
    <w:rsid w:val="001776F6"/>
    <w:rsid w:val="00180C41"/>
    <w:rsid w:val="001816B1"/>
    <w:rsid w:val="00182C4C"/>
    <w:rsid w:val="00182C67"/>
    <w:rsid w:val="001852E2"/>
    <w:rsid w:val="00197D8D"/>
    <w:rsid w:val="001A1A75"/>
    <w:rsid w:val="001A1ADC"/>
    <w:rsid w:val="001A592B"/>
    <w:rsid w:val="001A7E9A"/>
    <w:rsid w:val="001C27A3"/>
    <w:rsid w:val="001C5295"/>
    <w:rsid w:val="001E09FA"/>
    <w:rsid w:val="00203540"/>
    <w:rsid w:val="0021612B"/>
    <w:rsid w:val="0022083A"/>
    <w:rsid w:val="00221D07"/>
    <w:rsid w:val="0022236D"/>
    <w:rsid w:val="00227E4A"/>
    <w:rsid w:val="00236E90"/>
    <w:rsid w:val="00243A53"/>
    <w:rsid w:val="0024582E"/>
    <w:rsid w:val="00245C56"/>
    <w:rsid w:val="002547EF"/>
    <w:rsid w:val="00256D65"/>
    <w:rsid w:val="00271F00"/>
    <w:rsid w:val="00273A80"/>
    <w:rsid w:val="00284D36"/>
    <w:rsid w:val="0029204E"/>
    <w:rsid w:val="0029631C"/>
    <w:rsid w:val="002A0194"/>
    <w:rsid w:val="002A3314"/>
    <w:rsid w:val="002A5F8B"/>
    <w:rsid w:val="002A7F6C"/>
    <w:rsid w:val="002D6809"/>
    <w:rsid w:val="002F6488"/>
    <w:rsid w:val="002F7987"/>
    <w:rsid w:val="00300DAB"/>
    <w:rsid w:val="003038C2"/>
    <w:rsid w:val="0030730E"/>
    <w:rsid w:val="003163CC"/>
    <w:rsid w:val="00320839"/>
    <w:rsid w:val="003213F9"/>
    <w:rsid w:val="00323255"/>
    <w:rsid w:val="00323B72"/>
    <w:rsid w:val="00323DBF"/>
    <w:rsid w:val="00326D85"/>
    <w:rsid w:val="003309A8"/>
    <w:rsid w:val="00332B12"/>
    <w:rsid w:val="00351B07"/>
    <w:rsid w:val="00352CF2"/>
    <w:rsid w:val="00364841"/>
    <w:rsid w:val="00371B29"/>
    <w:rsid w:val="0037656B"/>
    <w:rsid w:val="00385124"/>
    <w:rsid w:val="00387229"/>
    <w:rsid w:val="00391769"/>
    <w:rsid w:val="00392C90"/>
    <w:rsid w:val="003953E1"/>
    <w:rsid w:val="003956B3"/>
    <w:rsid w:val="00397265"/>
    <w:rsid w:val="003A3562"/>
    <w:rsid w:val="003A68BE"/>
    <w:rsid w:val="003B1805"/>
    <w:rsid w:val="003B3C9D"/>
    <w:rsid w:val="003B579A"/>
    <w:rsid w:val="003B78E0"/>
    <w:rsid w:val="003C4969"/>
    <w:rsid w:val="003E41D5"/>
    <w:rsid w:val="003E46BA"/>
    <w:rsid w:val="003E7D22"/>
    <w:rsid w:val="003F4FF0"/>
    <w:rsid w:val="003F74C1"/>
    <w:rsid w:val="00405B1A"/>
    <w:rsid w:val="00410C76"/>
    <w:rsid w:val="00411907"/>
    <w:rsid w:val="00413CA8"/>
    <w:rsid w:val="00417EE3"/>
    <w:rsid w:val="004207EB"/>
    <w:rsid w:val="00437276"/>
    <w:rsid w:val="004442CC"/>
    <w:rsid w:val="00456B54"/>
    <w:rsid w:val="00464643"/>
    <w:rsid w:val="00473F8E"/>
    <w:rsid w:val="00476507"/>
    <w:rsid w:val="00486793"/>
    <w:rsid w:val="004A11B6"/>
    <w:rsid w:val="004A2037"/>
    <w:rsid w:val="004B0F42"/>
    <w:rsid w:val="004C2CE7"/>
    <w:rsid w:val="004D0E59"/>
    <w:rsid w:val="004E0CDA"/>
    <w:rsid w:val="004E37A9"/>
    <w:rsid w:val="004F43F6"/>
    <w:rsid w:val="004F4F98"/>
    <w:rsid w:val="004F69F6"/>
    <w:rsid w:val="004F79AC"/>
    <w:rsid w:val="005017CF"/>
    <w:rsid w:val="0050282B"/>
    <w:rsid w:val="005207D8"/>
    <w:rsid w:val="00521ED0"/>
    <w:rsid w:val="00525C74"/>
    <w:rsid w:val="00525E94"/>
    <w:rsid w:val="0053464E"/>
    <w:rsid w:val="0054272D"/>
    <w:rsid w:val="005431B2"/>
    <w:rsid w:val="00547BA3"/>
    <w:rsid w:val="00562917"/>
    <w:rsid w:val="005705F7"/>
    <w:rsid w:val="0057615C"/>
    <w:rsid w:val="00586228"/>
    <w:rsid w:val="005942CE"/>
    <w:rsid w:val="005A1D97"/>
    <w:rsid w:val="005A315C"/>
    <w:rsid w:val="005A5700"/>
    <w:rsid w:val="005A58F3"/>
    <w:rsid w:val="005A6355"/>
    <w:rsid w:val="005B6AF4"/>
    <w:rsid w:val="005B7A73"/>
    <w:rsid w:val="005C04CB"/>
    <w:rsid w:val="005D16AD"/>
    <w:rsid w:val="005D17A4"/>
    <w:rsid w:val="005D2838"/>
    <w:rsid w:val="005D72E1"/>
    <w:rsid w:val="005E0641"/>
    <w:rsid w:val="005E3651"/>
    <w:rsid w:val="005E690C"/>
    <w:rsid w:val="005E6E16"/>
    <w:rsid w:val="005F400E"/>
    <w:rsid w:val="005F7342"/>
    <w:rsid w:val="006021CB"/>
    <w:rsid w:val="0060258E"/>
    <w:rsid w:val="00603A08"/>
    <w:rsid w:val="00610A3C"/>
    <w:rsid w:val="00617BD9"/>
    <w:rsid w:val="00623FDB"/>
    <w:rsid w:val="00627F48"/>
    <w:rsid w:val="00630C23"/>
    <w:rsid w:val="006460AB"/>
    <w:rsid w:val="00663FCF"/>
    <w:rsid w:val="006652A2"/>
    <w:rsid w:val="00684E09"/>
    <w:rsid w:val="00690206"/>
    <w:rsid w:val="006937FF"/>
    <w:rsid w:val="00695BA0"/>
    <w:rsid w:val="006A48A7"/>
    <w:rsid w:val="006B4BA1"/>
    <w:rsid w:val="006B5EBE"/>
    <w:rsid w:val="006B7B98"/>
    <w:rsid w:val="006C5CF5"/>
    <w:rsid w:val="006C7C3A"/>
    <w:rsid w:val="006D186D"/>
    <w:rsid w:val="006E0E1D"/>
    <w:rsid w:val="006F4A82"/>
    <w:rsid w:val="0070373B"/>
    <w:rsid w:val="00724216"/>
    <w:rsid w:val="00724FA4"/>
    <w:rsid w:val="007278EA"/>
    <w:rsid w:val="00730800"/>
    <w:rsid w:val="00737EF8"/>
    <w:rsid w:val="0074367F"/>
    <w:rsid w:val="00746510"/>
    <w:rsid w:val="00746F7D"/>
    <w:rsid w:val="0075095B"/>
    <w:rsid w:val="007546AB"/>
    <w:rsid w:val="00756ED2"/>
    <w:rsid w:val="007602AA"/>
    <w:rsid w:val="007652EF"/>
    <w:rsid w:val="00766687"/>
    <w:rsid w:val="00772BDC"/>
    <w:rsid w:val="00780792"/>
    <w:rsid w:val="00796562"/>
    <w:rsid w:val="007A44B4"/>
    <w:rsid w:val="007A7D3D"/>
    <w:rsid w:val="007B1347"/>
    <w:rsid w:val="007B225D"/>
    <w:rsid w:val="007C174F"/>
    <w:rsid w:val="007C1C64"/>
    <w:rsid w:val="007C2BD1"/>
    <w:rsid w:val="007D03EA"/>
    <w:rsid w:val="007D4791"/>
    <w:rsid w:val="007D64EC"/>
    <w:rsid w:val="007E48BC"/>
    <w:rsid w:val="007E6274"/>
    <w:rsid w:val="007E79F7"/>
    <w:rsid w:val="007F3630"/>
    <w:rsid w:val="007F7828"/>
    <w:rsid w:val="0080259D"/>
    <w:rsid w:val="00807559"/>
    <w:rsid w:val="00812CED"/>
    <w:rsid w:val="008134B0"/>
    <w:rsid w:val="00837851"/>
    <w:rsid w:val="008450BC"/>
    <w:rsid w:val="0085334B"/>
    <w:rsid w:val="00870214"/>
    <w:rsid w:val="00883826"/>
    <w:rsid w:val="00885C51"/>
    <w:rsid w:val="00885EB0"/>
    <w:rsid w:val="00891F4B"/>
    <w:rsid w:val="0089264A"/>
    <w:rsid w:val="00896B85"/>
    <w:rsid w:val="008A22BE"/>
    <w:rsid w:val="008C1B36"/>
    <w:rsid w:val="008D06C6"/>
    <w:rsid w:val="008E003C"/>
    <w:rsid w:val="008E2332"/>
    <w:rsid w:val="008E6250"/>
    <w:rsid w:val="00902AF6"/>
    <w:rsid w:val="00916EEE"/>
    <w:rsid w:val="00920249"/>
    <w:rsid w:val="00924C80"/>
    <w:rsid w:val="00932F14"/>
    <w:rsid w:val="0094247F"/>
    <w:rsid w:val="00942D60"/>
    <w:rsid w:val="0096523B"/>
    <w:rsid w:val="00966EE3"/>
    <w:rsid w:val="00972D06"/>
    <w:rsid w:val="009773CF"/>
    <w:rsid w:val="00993DCF"/>
    <w:rsid w:val="009A391C"/>
    <w:rsid w:val="009A50F2"/>
    <w:rsid w:val="009B25AB"/>
    <w:rsid w:val="009B519B"/>
    <w:rsid w:val="009B6701"/>
    <w:rsid w:val="009B7E27"/>
    <w:rsid w:val="009C3BD8"/>
    <w:rsid w:val="009E0A61"/>
    <w:rsid w:val="009E3010"/>
    <w:rsid w:val="009F007E"/>
    <w:rsid w:val="009F1953"/>
    <w:rsid w:val="009F7065"/>
    <w:rsid w:val="00A04B54"/>
    <w:rsid w:val="00A17F22"/>
    <w:rsid w:val="00A40B1C"/>
    <w:rsid w:val="00A4175D"/>
    <w:rsid w:val="00A4208F"/>
    <w:rsid w:val="00A544EF"/>
    <w:rsid w:val="00A56DC7"/>
    <w:rsid w:val="00A74FD1"/>
    <w:rsid w:val="00A752F5"/>
    <w:rsid w:val="00A75F1C"/>
    <w:rsid w:val="00A77BFA"/>
    <w:rsid w:val="00A84A58"/>
    <w:rsid w:val="00AD1EF3"/>
    <w:rsid w:val="00AD2EE7"/>
    <w:rsid w:val="00AE2B6B"/>
    <w:rsid w:val="00AE6C6F"/>
    <w:rsid w:val="00AF06FC"/>
    <w:rsid w:val="00AF3391"/>
    <w:rsid w:val="00AF387F"/>
    <w:rsid w:val="00AF5AA0"/>
    <w:rsid w:val="00B00E7F"/>
    <w:rsid w:val="00B021F8"/>
    <w:rsid w:val="00B12F1E"/>
    <w:rsid w:val="00B173DA"/>
    <w:rsid w:val="00B21DCC"/>
    <w:rsid w:val="00B25F37"/>
    <w:rsid w:val="00B37BF0"/>
    <w:rsid w:val="00B44422"/>
    <w:rsid w:val="00B46EA0"/>
    <w:rsid w:val="00B72A4F"/>
    <w:rsid w:val="00B731D3"/>
    <w:rsid w:val="00B77DBE"/>
    <w:rsid w:val="00B839A3"/>
    <w:rsid w:val="00B902BD"/>
    <w:rsid w:val="00BA24E2"/>
    <w:rsid w:val="00BA7DC2"/>
    <w:rsid w:val="00BD2A39"/>
    <w:rsid w:val="00BD2E80"/>
    <w:rsid w:val="00BE11B8"/>
    <w:rsid w:val="00BE6F42"/>
    <w:rsid w:val="00BF7FF0"/>
    <w:rsid w:val="00C024FA"/>
    <w:rsid w:val="00C057F4"/>
    <w:rsid w:val="00C0748E"/>
    <w:rsid w:val="00C12502"/>
    <w:rsid w:val="00C30B2E"/>
    <w:rsid w:val="00C36578"/>
    <w:rsid w:val="00C40AA5"/>
    <w:rsid w:val="00C46F70"/>
    <w:rsid w:val="00C476D0"/>
    <w:rsid w:val="00C54FD4"/>
    <w:rsid w:val="00C61AC1"/>
    <w:rsid w:val="00C836E3"/>
    <w:rsid w:val="00C86577"/>
    <w:rsid w:val="00C92E07"/>
    <w:rsid w:val="00C946AE"/>
    <w:rsid w:val="00C96868"/>
    <w:rsid w:val="00C96C8F"/>
    <w:rsid w:val="00CA0416"/>
    <w:rsid w:val="00CA641D"/>
    <w:rsid w:val="00CC560B"/>
    <w:rsid w:val="00CC75E2"/>
    <w:rsid w:val="00CD3BE6"/>
    <w:rsid w:val="00CD46EB"/>
    <w:rsid w:val="00CD7EBF"/>
    <w:rsid w:val="00CE14F2"/>
    <w:rsid w:val="00CE3407"/>
    <w:rsid w:val="00CF422A"/>
    <w:rsid w:val="00D056F1"/>
    <w:rsid w:val="00D11171"/>
    <w:rsid w:val="00D22F3C"/>
    <w:rsid w:val="00D236FE"/>
    <w:rsid w:val="00D23DB6"/>
    <w:rsid w:val="00D43FE6"/>
    <w:rsid w:val="00D47F06"/>
    <w:rsid w:val="00D51A95"/>
    <w:rsid w:val="00D60568"/>
    <w:rsid w:val="00D70C7A"/>
    <w:rsid w:val="00D71EA5"/>
    <w:rsid w:val="00D72224"/>
    <w:rsid w:val="00D81D38"/>
    <w:rsid w:val="00D95C5D"/>
    <w:rsid w:val="00D9620E"/>
    <w:rsid w:val="00D96296"/>
    <w:rsid w:val="00DA10A8"/>
    <w:rsid w:val="00DA21DC"/>
    <w:rsid w:val="00DA6742"/>
    <w:rsid w:val="00DB1E08"/>
    <w:rsid w:val="00DB2973"/>
    <w:rsid w:val="00DC1B56"/>
    <w:rsid w:val="00DC2129"/>
    <w:rsid w:val="00DC6570"/>
    <w:rsid w:val="00DD3C5E"/>
    <w:rsid w:val="00DD3D0D"/>
    <w:rsid w:val="00DF25C3"/>
    <w:rsid w:val="00E04062"/>
    <w:rsid w:val="00E0439D"/>
    <w:rsid w:val="00E063C6"/>
    <w:rsid w:val="00E066BA"/>
    <w:rsid w:val="00E13637"/>
    <w:rsid w:val="00E2003B"/>
    <w:rsid w:val="00E203C2"/>
    <w:rsid w:val="00E279D8"/>
    <w:rsid w:val="00E319B1"/>
    <w:rsid w:val="00E44E0D"/>
    <w:rsid w:val="00E5492F"/>
    <w:rsid w:val="00E626E7"/>
    <w:rsid w:val="00E62DEF"/>
    <w:rsid w:val="00E70A86"/>
    <w:rsid w:val="00E777EC"/>
    <w:rsid w:val="00E80FCD"/>
    <w:rsid w:val="00EA7F2F"/>
    <w:rsid w:val="00EC00DE"/>
    <w:rsid w:val="00EC30E1"/>
    <w:rsid w:val="00ED172A"/>
    <w:rsid w:val="00EE5F4A"/>
    <w:rsid w:val="00EF4EBC"/>
    <w:rsid w:val="00EF7079"/>
    <w:rsid w:val="00F04E46"/>
    <w:rsid w:val="00F11F6C"/>
    <w:rsid w:val="00F14BEC"/>
    <w:rsid w:val="00F157C7"/>
    <w:rsid w:val="00F225C5"/>
    <w:rsid w:val="00F24081"/>
    <w:rsid w:val="00F2587A"/>
    <w:rsid w:val="00F3067D"/>
    <w:rsid w:val="00F3715D"/>
    <w:rsid w:val="00F420C8"/>
    <w:rsid w:val="00F42A4C"/>
    <w:rsid w:val="00F604DE"/>
    <w:rsid w:val="00F77720"/>
    <w:rsid w:val="00F83D5E"/>
    <w:rsid w:val="00F94575"/>
    <w:rsid w:val="00FA01B2"/>
    <w:rsid w:val="00FB091D"/>
    <w:rsid w:val="00FB26A6"/>
    <w:rsid w:val="00FB46DD"/>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0A1D2"/>
  <w15:docId w15:val="{9CB338BB-75F1-4504-9B5E-C226808E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8E2332"/>
    <w:pPr>
      <w:keepNext/>
      <w:numPr>
        <w:numId w:val="6"/>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8E2332"/>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B77DBE"/>
    <w:pPr>
      <w:spacing w:before="240" w:after="240"/>
      <w:ind w:left="0" w:firstLine="0"/>
      <w:outlineLvl w:val="1"/>
    </w:pPr>
    <w:rPr>
      <w:bCs w:val="0"/>
      <w:sz w:val="32"/>
      <w:szCs w:val="22"/>
    </w:rPr>
  </w:style>
  <w:style w:type="paragraph" w:customStyle="1" w:styleId="FSCh3Standard">
    <w:name w:val="FSC_h3_Standard"/>
    <w:basedOn w:val="FSCbaseheading"/>
    <w:next w:val="Normal"/>
    <w:autoRedefine/>
    <w:qFormat/>
    <w:rsid w:val="00300DAB"/>
    <w:pPr>
      <w:spacing w:before="0" w:after="240"/>
      <w:outlineLvl w:val="2"/>
    </w:pPr>
    <w:rPr>
      <w:sz w:val="28"/>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uiPriority w:val="5"/>
    <w:semiHidden/>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qFormat/>
    <w:rsid w:val="008134B0"/>
    <w:pPr>
      <w:widowControl/>
      <w:spacing w:after="200" w:line="276" w:lineRule="auto"/>
      <w:ind w:left="720"/>
      <w:contextualSpacing/>
    </w:pPr>
    <w:rPr>
      <w:rFonts w:asciiTheme="minorHAnsi" w:eastAsiaTheme="minorHAnsi" w:hAnsiTheme="minorHAnsi" w:cstheme="minorBidi"/>
      <w:szCs w:val="22"/>
      <w:lang w:val="en-AU" w:bidi="ar-SA"/>
    </w:rPr>
  </w:style>
  <w:style w:type="paragraph" w:customStyle="1" w:styleId="Default">
    <w:name w:val="Default"/>
    <w:rsid w:val="008134B0"/>
    <w:pPr>
      <w:autoSpaceDE w:val="0"/>
      <w:autoSpaceDN w:val="0"/>
      <w:adjustRightInd w:val="0"/>
    </w:pPr>
    <w:rPr>
      <w:rFonts w:ascii="CTMQY K+ Helvetica Neue LT Std" w:eastAsiaTheme="minorHAnsi" w:hAnsi="CTMQY K+ Helvetica Neue LT Std" w:cs="CTMQY K+ Helvetica Neue LT Std"/>
      <w:color w:val="000000"/>
      <w:sz w:val="24"/>
      <w:szCs w:val="24"/>
      <w:lang w:val="en-AU" w:eastAsia="en-US"/>
    </w:rPr>
  </w:style>
  <w:style w:type="character" w:customStyle="1" w:styleId="FootnoteTextChar">
    <w:name w:val="Footnote Text Char"/>
    <w:aliases w:val="FSFootnote Text Char,Footnotes Text Char,FSFootnotes Text Char"/>
    <w:basedOn w:val="DefaultParagraphFont"/>
    <w:link w:val="FootnoteText"/>
    <w:uiPriority w:val="5"/>
    <w:semiHidden/>
    <w:rsid w:val="00392C90"/>
    <w:rPr>
      <w:rFonts w:ascii="Arial" w:hAnsi="Arial"/>
      <w:lang w:eastAsia="en-US" w:bidi="en-US"/>
    </w:rPr>
  </w:style>
  <w:style w:type="paragraph" w:customStyle="1" w:styleId="TableParagraph">
    <w:name w:val="Table Paragraph"/>
    <w:basedOn w:val="Normal"/>
    <w:uiPriority w:val="1"/>
    <w:qFormat/>
    <w:rsid w:val="00392C90"/>
    <w:pPr>
      <w:autoSpaceDE w:val="0"/>
      <w:autoSpaceDN w:val="0"/>
    </w:pPr>
    <w:rPr>
      <w:rFonts w:ascii="Times New Roman" w:hAnsi="Times New Roman"/>
      <w:szCs w:val="22"/>
      <w:lang w:val="en-US" w:bidi="ar-SA"/>
    </w:rPr>
  </w:style>
  <w:style w:type="paragraph" w:styleId="CommentSubject">
    <w:name w:val="annotation subject"/>
    <w:basedOn w:val="CommentText"/>
    <w:next w:val="CommentText"/>
    <w:link w:val="CommentSubjectChar"/>
    <w:semiHidden/>
    <w:rsid w:val="000A2DD7"/>
    <w:pPr>
      <w:widowControl/>
    </w:pPr>
    <w:rPr>
      <w:rFonts w:ascii="Times New Roman" w:hAnsi="Times New Roman"/>
      <w:b/>
      <w:bCs/>
      <w:lang w:val="en-AU" w:eastAsia="en-AU" w:bidi="ar-SA"/>
    </w:rPr>
  </w:style>
  <w:style w:type="character" w:customStyle="1" w:styleId="CommentSubjectChar">
    <w:name w:val="Comment Subject Char"/>
    <w:basedOn w:val="CommentTextChar"/>
    <w:link w:val="CommentSubject"/>
    <w:semiHidden/>
    <w:rsid w:val="000A2DD7"/>
    <w:rPr>
      <w:rFonts w:ascii="Times New Roman" w:hAnsi="Times New Roman"/>
      <w:b/>
      <w:bCs/>
      <w:lang w:val="en-AU" w:eastAsia="en-AU" w:bidi="en-US"/>
    </w:rPr>
  </w:style>
  <w:style w:type="paragraph" w:styleId="Revision">
    <w:name w:val="Revision"/>
    <w:hidden/>
    <w:uiPriority w:val="99"/>
    <w:semiHidden/>
    <w:rsid w:val="000A2DD7"/>
    <w:rPr>
      <w:rFonts w:ascii="Times New Roman" w:hAnsi="Times New Roman"/>
      <w:sz w:val="24"/>
      <w:szCs w:val="24"/>
      <w:lang w:val="en-AU" w:eastAsia="en-AU"/>
    </w:rPr>
  </w:style>
  <w:style w:type="character" w:customStyle="1" w:styleId="UnresolvedMention1">
    <w:name w:val="Unresolved Mention1"/>
    <w:basedOn w:val="DefaultParagraphFont"/>
    <w:uiPriority w:val="99"/>
    <w:semiHidden/>
    <w:unhideWhenUsed/>
    <w:rsid w:val="000A2DD7"/>
    <w:rPr>
      <w:color w:val="605E5C"/>
      <w:shd w:val="clear" w:color="auto" w:fill="E1DFDD"/>
    </w:rPr>
  </w:style>
  <w:style w:type="character" w:customStyle="1" w:styleId="normaltextrun">
    <w:name w:val="normaltextrun"/>
    <w:basedOn w:val="DefaultParagraphFont"/>
    <w:rsid w:val="000A2DD7"/>
  </w:style>
  <w:style w:type="numbering" w:customStyle="1" w:styleId="Style1">
    <w:name w:val="Style1"/>
    <w:uiPriority w:val="99"/>
    <w:rsid w:val="00B72A4F"/>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59677482">
      <w:bodyDiv w:val="1"/>
      <w:marLeft w:val="0"/>
      <w:marRight w:val="0"/>
      <w:marTop w:val="0"/>
      <w:marBottom w:val="0"/>
      <w:divBdr>
        <w:top w:val="none" w:sz="0" w:space="0" w:color="auto"/>
        <w:left w:val="none" w:sz="0" w:space="0" w:color="auto"/>
        <w:bottom w:val="none" w:sz="0" w:space="0" w:color="auto"/>
        <w:right w:val="none" w:sz="0" w:space="0" w:color="auto"/>
      </w:divBdr>
    </w:div>
    <w:div w:id="720129640">
      <w:bodyDiv w:val="1"/>
      <w:marLeft w:val="0"/>
      <w:marRight w:val="0"/>
      <w:marTop w:val="0"/>
      <w:marBottom w:val="0"/>
      <w:divBdr>
        <w:top w:val="none" w:sz="0" w:space="0" w:color="auto"/>
        <w:left w:val="none" w:sz="0" w:space="0" w:color="auto"/>
        <w:bottom w:val="none" w:sz="0" w:space="0" w:color="auto"/>
        <w:right w:val="none" w:sz="0" w:space="0" w:color="auto"/>
      </w:divBdr>
    </w:div>
    <w:div w:id="1266840508">
      <w:bodyDiv w:val="1"/>
      <w:marLeft w:val="0"/>
      <w:marRight w:val="0"/>
      <w:marTop w:val="0"/>
      <w:marBottom w:val="0"/>
      <w:divBdr>
        <w:top w:val="none" w:sz="0" w:space="0" w:color="auto"/>
        <w:left w:val="none" w:sz="0" w:space="0" w:color="auto"/>
        <w:bottom w:val="none" w:sz="0" w:space="0" w:color="auto"/>
        <w:right w:val="none" w:sz="0" w:space="0" w:color="auto"/>
      </w:divBdr>
    </w:div>
    <w:div w:id="1385131331">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7116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reshcare.com.au/wp-content/uploads/Freshcare-Food-Safety-Quality-Standard-Edition-4.1-July-2019.pdf" TargetMode="External"/><Relationship Id="rId3" Type="http://schemas.openxmlformats.org/officeDocument/2006/relationships/customXml" Target="../customXml/item3.xml"/><Relationship Id="rId21" Type="http://schemas.openxmlformats.org/officeDocument/2006/relationships/hyperlink" Target="https://www.dpi.nsw.gov.au/__data/assets/pdf_file/0020/1179011/Melon-food-safety-best-practice-guide.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fpsc-anz.com/food-safety-guidelines-2019/"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reshcare.com.au/wp-content/uploads/Freshcare-Food-Safety-Quality-Standard-Edition-4.1-July-201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fpsc-anz.com/food-safety-guidelines-2019/" TargetMode="Externa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foodregulation.gov.au/internet/fr/publishing.nsf/Content/I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201669-59E9-4AC8-965F-131BA32FB179}"/>
</file>

<file path=customXml/itemProps2.xml><?xml version="1.0" encoding="utf-8"?>
<ds:datastoreItem xmlns:ds="http://schemas.openxmlformats.org/officeDocument/2006/customXml" ds:itemID="{C006B073-D547-4D7B-AF67-309A6E7CE09E}"/>
</file>

<file path=customXml/itemProps3.xml><?xml version="1.0" encoding="utf-8"?>
<ds:datastoreItem xmlns:ds="http://schemas.openxmlformats.org/officeDocument/2006/customXml" ds:itemID="{92434897-D3C4-4CE1-AD96-A66C864DC602}"/>
</file>

<file path=customXml/itemProps4.xml><?xml version="1.0" encoding="utf-8"?>
<ds:datastoreItem xmlns:ds="http://schemas.openxmlformats.org/officeDocument/2006/customXml" ds:itemID="{BC65C42D-61F9-4112-A2B7-FE0605BA830A}">
  <ds:schemaRefs>
    <ds:schemaRef ds:uri="Microsoft.SharePoint.Taxonomy.ContentTypeSync"/>
  </ds:schemaRefs>
</ds:datastoreItem>
</file>

<file path=customXml/itemProps5.xml><?xml version="1.0" encoding="utf-8"?>
<ds:datastoreItem xmlns:ds="http://schemas.openxmlformats.org/officeDocument/2006/customXml" ds:itemID="{B814B88B-87D7-4210-B342-25CCFAC0D585}">
  <ds:schemaRefs>
    <ds:schemaRef ds:uri="http://schemas.microsoft.com/sharepoint/events"/>
  </ds:schemaRefs>
</ds:datastoreItem>
</file>

<file path=customXml/itemProps6.xml><?xml version="1.0" encoding="utf-8"?>
<ds:datastoreItem xmlns:ds="http://schemas.openxmlformats.org/officeDocument/2006/customXml" ds:itemID="{6B75771E-51F5-4181-865A-F03EA04C57FB}"/>
</file>

<file path=customXml/itemProps7.xml><?xml version="1.0" encoding="utf-8"?>
<ds:datastoreItem xmlns:ds="http://schemas.openxmlformats.org/officeDocument/2006/customXml" ds:itemID="{8B6D3EB4-FA28-4C9C-B2EA-7584DDD9824A}"/>
</file>

<file path=docProps/app.xml><?xml version="1.0" encoding="utf-8"?>
<Properties xmlns="http://schemas.openxmlformats.org/officeDocument/2006/extended-properties" xmlns:vt="http://schemas.openxmlformats.org/officeDocument/2006/docPropsVTypes">
  <Template>Report - Supporting document</Template>
  <TotalTime>195</TotalTime>
  <Pages>42</Pages>
  <Words>11197</Words>
  <Characters>63829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SD4 Compliance Plans</vt:lpstr>
    </vt:vector>
  </TitlesOfParts>
  <Company>ANZFA</Company>
  <LinksUpToDate>false</LinksUpToDate>
  <CharactersWithSpaces>74877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SD4 Compliance Plans</dc:title>
  <dc:creator>adhinc</dc:creator>
  <cp:keywords/>
  <cp:lastModifiedBy>Tailee Vecchi</cp:lastModifiedBy>
  <cp:revision>20</cp:revision>
  <cp:lastPrinted>2021-07-13T23:41:00Z</cp:lastPrinted>
  <dcterms:created xsi:type="dcterms:W3CDTF">2021-07-16T03:18:00Z</dcterms:created>
  <dcterms:modified xsi:type="dcterms:W3CDTF">2021-11-16T22:32:00Z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7290095b-6cb1-41fe-8832-3857262edfa4</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_dlc_DocIdItemGuid">
    <vt:lpwstr>a0cdb380-bf85-458f-bc63-1cb0aee0f8da</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RecordPoint_WorkflowType">
    <vt:lpwstr>ActiveSubmitStub</vt:lpwstr>
  </property>
  <property fmtid="{D5CDD505-2E9C-101B-9397-08002B2CF9AE}" pid="9" name="RecordPoint_ActiveItemUniqueId">
    <vt:lpwstr>{a0cdb380-bf85-458f-bc63-1cb0aee0f8da}</vt:lpwstr>
  </property>
  <property fmtid="{D5CDD505-2E9C-101B-9397-08002B2CF9AE}" pid="10" name="RecordPoint_ActiveItemWebId">
    <vt:lpwstr>{97e978f4-511a-4ec7-94bb-bbb94bd0a2f8}</vt:lpwstr>
  </property>
  <property fmtid="{D5CDD505-2E9C-101B-9397-08002B2CF9AE}" pid="11" name="RecordPoint_ActiveItemSiteId">
    <vt:lpwstr>{dd95a578-5c6a-4f11-92f7-f95884d628d6}</vt:lpwstr>
  </property>
  <property fmtid="{D5CDD505-2E9C-101B-9397-08002B2CF9AE}" pid="12" name="RecordPoint_ActiveItemListId">
    <vt:lpwstr>{477daa7b-e292-4da2-aa13-f17fd3269158}</vt:lpwstr>
  </property>
  <property fmtid="{D5CDD505-2E9C-101B-9397-08002B2CF9AE}" pid="13" name="RecordPoint_RecordNumberSubmitted">
    <vt:lpwstr>R0000192720</vt:lpwstr>
  </property>
  <property fmtid="{D5CDD505-2E9C-101B-9397-08002B2CF9AE}" pid="14" name="RecordPoint_SubmissionCompleted">
    <vt:lpwstr>2021-11-07T18:30:40.9718197+11:00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